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02A43"/>
          <w:sz w:val="48"/>
        </w:rPr>
        <w:t>ESO1 — Family 8: SOP Status-Window Inquiries</w:t>
      </w:r>
    </w:p>
    <w:p>
      <w:pPr>
        <w:spacing w:after="120"/>
      </w:pPr>
      <w:r>
        <w:rPr>
          <w:color w:val="1F4E79"/>
          <w:sz w:val="25"/>
        </w:rPr>
        <w:t>Filter Capture variation reference · 8 reports</w:t>
      </w:r>
    </w:p>
    <w:p>
      <w:pPr>
        <w:spacing w:after="20"/>
      </w:pPr>
      <w:r>
        <w:rPr>
          <w:color w:val="595F69"/>
          <w:sz w:val="18"/>
        </w:rPr>
        <w:t>US Silica · JDE on Microsoft Fabric · Extended Sales Order 1</w:t>
      </w:r>
    </w:p>
    <w:p>
      <w:pPr>
        <w:spacing w:after="20"/>
      </w:pPr>
      <w:r>
        <w:rPr>
          <w:color w:val="595F69"/>
          <w:sz w:val="18"/>
        </w:rPr>
        <w:t>Family 8 of 10 · companion to ESO1_Core_Report_Reference.docx (shared joins, columns &amp; measures) and ESO1_Filter_Capture_Variations_Reference.docx (all 107)</w:t>
      </w:r>
    </w:p>
    <w:p>
      <w:pPr>
        <w:spacing w:after="20"/>
      </w:pPr>
      <w:r>
        <w:rPr>
          <w:color w:val="595F69"/>
          <w:sz w:val="18"/>
        </w:rPr>
        <w:t>Fact: lh_jde_gold.rpt.fact_sales_order_freight · slicers verified against the source SQL — 2026-07-16</w:t>
      </w:r>
    </w:p>
    <w:p>
      <w:pPr>
        <w:spacing w:before="260" w:after="80"/>
      </w:pPr>
      <w:r>
        <w:rPr>
          <w:b/>
          <w:color w:val="102A43"/>
          <w:sz w:val="32"/>
        </w:rPr>
        <w:t>Part 1 · How to read this</w:t>
      </w:r>
    </w:p>
    <w:p>
      <w:pPr>
        <w:spacing w:after="120"/>
      </w:pPr>
      <w:r>
        <w:rPr>
          <w:sz w:val="21"/>
        </w:rPr>
        <w:t>Each report below is one Power BI page (or a shared page + a slicer) over the single unfiltered fact lh_jde_gold.rpt.fact_sales_order_freight. Gold applies no report filters — every legacy WHERE predicate is a physical column sliced at the page level. The joins, columns and measures are identical to the Core report; this doc only gives this family’s populations. Slicer values are exact, extracted from the source SQL.</w:t>
      </w:r>
    </w:p>
    <w:p>
      <w:pPr>
        <w:spacing w:before="40" w:after="160"/>
      </w:pPr>
      <w:r>
        <w:rPr>
          <w:b/>
          <w:color w:val="1F4E79"/>
          <w:sz w:val="19"/>
        </w:rPr>
        <w:t>Two screens are already baked into the fact — do NOT add them as slicers.</w:t>
      </w:r>
      <w:r>
        <w:rPr>
          <w:sz w:val="19"/>
        </w:rPr>
        <w:br/>
        <w:t>(1) the F0101 ABAT1 ‘real address’ ship-to band is inside the fact’s ship-to join; (2) the F4074 ALAST freight-code whitelist (⟐frt) is applied inside the billable/payable measures. Dates are shown as intent (today, MTD, prior period, fixed floors) — build relative-date slicers on a date table. branch_plant is stored trimmed (filter 561, 061, 081).</w:t>
      </w:r>
    </w:p>
    <w:p>
      <w:pPr>
        <w:spacing w:before="40" w:after="160"/>
      </w:pPr>
      <w:r>
        <w:rPr>
          <w:b/>
          <w:color w:val="1F4E79"/>
          <w:sz w:val="19"/>
        </w:rPr>
        <w:t>Abbreviations &amp; flags.</w:t>
      </w:r>
      <w:r>
        <w:rPr>
          <w:sz w:val="19"/>
        </w:rPr>
        <w:br/>
        <w:t>next = status_code_next · last = status_code_last · co = company · plant = branch_plant · SIC = standard_industry_code (ship-to) · parent = address_number_parent · item2 = second_item_number.   ⟲hist = F42119 history union (automatic) · ⟐frt = F4074 freight-code measure filter (automatic) · ⚑DAX = needs a DAX measure, not a slicer · ⚠gap = uses an attribute not yet on the fact.</w:t>
      </w:r>
    </w:p>
    <w:p>
      <w:pPr>
        <w:spacing w:before="260" w:after="80"/>
      </w:pPr>
      <w:r>
        <w:rPr>
          <w:b/>
          <w:color w:val="102A43"/>
          <w:sz w:val="32"/>
        </w:rPr>
        <w:t>Part 2 · What this family is</w:t>
      </w:r>
    </w:p>
    <w:p>
      <w:pPr>
        <w:spacing w:after="120"/>
      </w:pPr>
      <w:r>
        <w:rPr>
          <w:sz w:val="21"/>
        </w:rPr>
        <w:t>Eight SOP order inquiries. The SOP0020 group is a plain company/order-type listing; the three SOP000x next-status reports share one template (order_type&lt;&gt;SX · last&lt;980, vary the next-status). Most SOP000x carry the freight-code measure filter (⟐frt).</w:t>
      </w:r>
    </w:p>
    <w:p>
      <w:pPr>
        <w:spacing w:before="40" w:after="160"/>
      </w:pPr>
      <w:r>
        <w:rPr>
          <w:b/>
          <w:color w:val="1F4E79"/>
          <w:sz w:val="19"/>
        </w:rPr>
        <w:t>Reusable page.</w:t>
      </w:r>
      <w:r>
        <w:rPr>
          <w:sz w:val="19"/>
        </w:rPr>
        <w:br/>
        <w:t>SOP next-status inquiry — Fixed: order_type&lt;&gt;SX · last&lt;980.  Vary by: a status_code_next slicer (577 / 580 / 620).</w:t>
      </w:r>
    </w:p>
    <w:p>
      <w:pPr>
        <w:spacing w:before="260" w:after="80"/>
      </w:pPr>
      <w:r>
        <w:rPr>
          <w:b/>
          <w:color w:val="102A43"/>
          <w:sz w:val="32"/>
        </w:rPr>
        <w:t>Part 3 · The reports (8)</w:t>
      </w:r>
    </w:p>
    <w:p>
      <w:pPr>
        <w:spacing w:after="40"/>
      </w:pPr>
      <w:r>
        <w:rPr>
          <w:b/>
          <w:color w:val="595F69"/>
          <w:sz w:val="16"/>
        </w:rPr>
        <w:t>Slicer values are exact. next = status_code_next · last = status_code_last · co = company · plant = branch_plant · SIC = standard_industry_code · parent = address_number_parent · item2 = second_item_number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304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Report</w:t>
            </w:r>
          </w:p>
        </w:tc>
        <w:tc>
          <w:tcPr>
            <w:tcW w:type="dxa" w:w="5904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Page-level slicers</w:t>
            </w:r>
          </w:p>
        </w:tc>
        <w:tc>
          <w:tcPr>
            <w:tcW w:type="dxa" w:w="1224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type="dxa" w:w="792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Flags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>
              <w:rPr>
                <w:sz w:val="16"/>
              </w:rPr>
              <w:t>SOP0020 Sales Order Inquiry</w:t>
            </w:r>
          </w:p>
        </w:tc>
        <w:tc>
          <w:tcPr>
            <w:tcW w:type="dxa" w:w="5904"/>
          </w:tcPr>
          <w:p>
            <w:pPr>
              <w:spacing w:after="20"/>
            </w:pPr>
            <w:r>
              <w:rPr>
                <w:sz w:val="16"/>
              </w:rPr>
              <w:t>co=00400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23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SOP0020 Sales Order Inquiry with lot</w:t>
            </w:r>
          </w:p>
        </w:tc>
        <w:tc>
          <w:tcPr>
            <w:tcW w:type="dxa" w:w="59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co=00400  (+ show lot/serial/location)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>
              <w:rPr>
                <w:sz w:val="16"/>
              </w:rPr>
              <w:t>SOP0020Lite</w:t>
            </w:r>
          </w:p>
        </w:tc>
        <w:tc>
          <w:tcPr>
            <w:tcW w:type="dxa" w:w="5904"/>
          </w:tcPr>
          <w:p>
            <w:pPr>
              <w:spacing w:after="20"/>
            </w:pPr>
            <w:r>
              <w:rPr>
                <w:sz w:val="16"/>
              </w:rPr>
              <w:t>order_type=ST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ship = single day (param)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23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SOP0020Lite - 90 Day Transload Sales</w:t>
            </w:r>
          </w:p>
        </w:tc>
        <w:tc>
          <w:tcPr>
            <w:tcW w:type="dxa" w:w="59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order_type IN (SO,CO) · branch_plant LIKE '%97%' OR '%98%' · SIC IN (F,FA,FB)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ship ≥ today − 90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⚠gap (plant LIKE)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>
              <w:rPr>
                <w:sz w:val="16"/>
              </w:rPr>
              <w:t>SOP0006 Shipped NOT Invoiced Order Inquiry</w:t>
            </w:r>
          </w:p>
        </w:tc>
        <w:tc>
          <w:tcPr>
            <w:tcW w:type="dxa" w:w="5904"/>
          </w:tcPr>
          <w:p>
            <w:pPr>
              <w:spacing w:after="20"/>
            </w:pPr>
            <w:r>
              <w:rPr>
                <w:sz w:val="16"/>
              </w:rPr>
              <w:t>order_type IN (SO,CO) · last&lt;980 · next BETWEEN 574 AND 620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order ≥ 2015 (fixed floor)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  <w:t>⟐frt</w:t>
            </w:r>
          </w:p>
        </w:tc>
      </w:tr>
      <w:tr>
        <w:tc>
          <w:tcPr>
            <w:tcW w:type="dxa" w:w="23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SOP000x - Sales Orders at Next Status 577</w:t>
            </w:r>
          </w:p>
        </w:tc>
        <w:tc>
          <w:tcPr>
            <w:tcW w:type="dxa" w:w="59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order_type&lt;&gt;SX · last&lt;980 · next=577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⟐frt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>
              <w:rPr>
                <w:sz w:val="16"/>
              </w:rPr>
              <w:t>SOP000x - Sales Orders at Next Status 580 - SO CO &amp; ST</w:t>
            </w:r>
          </w:p>
        </w:tc>
        <w:tc>
          <w:tcPr>
            <w:tcW w:type="dxa" w:w="5904"/>
          </w:tcPr>
          <w:p>
            <w:pPr>
              <w:spacing w:after="20"/>
            </w:pPr>
            <w:r>
              <w:rPr>
                <w:sz w:val="16"/>
              </w:rPr>
              <w:t>order_type&lt;&gt;SX · last&lt;980 · next=580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order ≥ 2015 (fixed floor)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  <w:t>⟐frt</w:t>
            </w:r>
          </w:p>
        </w:tc>
      </w:tr>
      <w:tr>
        <w:tc>
          <w:tcPr>
            <w:tcW w:type="dxa" w:w="23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SOP000x - Sales Orders at Next Status 620</w:t>
            </w:r>
          </w:p>
        </w:tc>
        <w:tc>
          <w:tcPr>
            <w:tcW w:type="dxa" w:w="59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order_type&lt;&gt;SX · last&lt;980 · next=620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⟐frt</w:t>
            </w:r>
          </w:p>
        </w:tc>
      </w:tr>
    </w:tbl>
    <w:p>
      <w:pPr>
        <w:spacing w:after="0"/>
      </w:pPr>
    </w:p>
    <w:p>
      <w:pPr>
        <w:spacing w:before="260" w:after="80"/>
      </w:pPr>
      <w:r>
        <w:rPr>
          <w:b/>
          <w:color w:val="102A43"/>
          <w:sz w:val="32"/>
        </w:rPr>
        <w:t>Part 4 · Notes for this family</w:t>
      </w:r>
    </w:p>
    <w:p>
      <w:pPr>
        <w:spacing w:before="40" w:after="160"/>
      </w:pPr>
      <w:r>
        <w:rPr>
          <w:b/>
          <w:color w:val="1F4E79"/>
          <w:sz w:val="19"/>
        </w:rPr>
        <w:t>SOP0020Lite-90Day plant gap.</w:t>
      </w:r>
      <w:r>
        <w:rPr>
          <w:sz w:val="19"/>
        </w:rPr>
        <w:br/>
        <w:t>It filters branch_plant LIKE '%97%'/'%98%' (transload plants). branch_plant is on the fact — use a ‘contains 97 or 98’ slicer or a plant group rather than an equality.</w:t>
      </w:r>
    </w:p>
    <w:p>
      <w:pPr>
        <w:spacing w:before="40" w:after="160"/>
      </w:pPr>
      <w:r>
        <w:rPr>
          <w:b/>
          <w:color w:val="1F4E79"/>
          <w:sz w:val="19"/>
        </w:rPr>
        <w:t>⟐frt on the SOP000x / SOP0006 reports.</w:t>
      </w:r>
      <w:r>
        <w:rPr>
          <w:sz w:val="19"/>
        </w:rPr>
        <w:br/>
        <w:t>Their F4074 ALAST freight-code list feeds the billable/payable measures in DAX — not a page slicer.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