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32"/>
        </w:rPr>
        <w:t>ESO1 — DE Central Operating · Previous Day Load Report</w:t>
      </w:r>
    </w:p>
    <w:p>
      <w:r>
        <w:rPr>
          <w:b w:val="0"/>
          <w:i/>
          <w:sz w:val="22"/>
        </w:rPr>
        <w:t>Report specification, semantic-model design &amp; developer implementation guide</w:t>
      </w:r>
    </w:p>
    <w:p>
      <w:r>
        <w:rPr>
          <w:b w:val="0"/>
          <w:i w:val="0"/>
          <w:sz w:val="18"/>
        </w:rPr>
        <w:t>US Silica · JDE on Microsoft Fabric · Extended Sales Order 1 (Billable v Payable Freight family)</w:t>
      </w:r>
    </w:p>
    <w:p>
      <w:r>
        <w:rPr>
          <w:b w:val="0"/>
          <w:i w:val="0"/>
          <w:sz w:val="18"/>
        </w:rPr>
        <w:t>Source: eso1/Filter Capture/DE Central Operating - Previous Day Load Report.sql</w:t>
      </w:r>
    </w:p>
    <w:p>
      <w:r>
        <w:rPr>
          <w:b w:val="0"/>
          <w:i w:val="0"/>
          <w:sz w:val="18"/>
        </w:rPr>
        <w:t>Serving fact: lh_jde_gold.rpt.fact_sales_order_freight   ·   Model: billable_payable_freight</w:t>
      </w:r>
    </w:p>
    <w:p>
      <w:r>
        <w:rPr>
          <w:b w:val="0"/>
          <w:i w:val="0"/>
          <w:sz w:val="18"/>
        </w:rPr>
        <w:t>Column mappings verified against E:\ussilica\full_metadata.txt</w:t>
      </w:r>
    </w:p>
    <w:p>
      <w:r>
        <w:rPr>
          <w:b w:val="0"/>
          <w:i/>
          <w:sz w:val="18"/>
        </w:rPr>
        <w:t>Shape: a PREVIOUS-DAY load listing for one customer (parent 10152005 = DE Central Operating) across four DE plants — the simplest ESO1 load report (only two joins), keyed off a report-date parameter with a −1 (yesterday) offset and shipment-identifier display columns (BOL / container / pull signal).</w:t>
      </w:r>
    </w:p>
    <w:p/>
    <w:p>
      <w:pPr>
        <w:pStyle w:val="Heading1"/>
      </w:pPr>
      <w:r>
        <w:rPr>
          <w:color w:val="1F4E79"/>
        </w:rPr>
        <w:t>1. Report Overview and Purpose</w:t>
      </w:r>
    </w:p>
    <w:p>
      <w:r>
        <w:rPr>
          <w:b/>
          <w:color w:val="1F4E79"/>
          <w:sz w:val="21"/>
        </w:rPr>
        <w:t>Business purpose</w:t>
      </w:r>
    </w:p>
    <w:p>
      <w:r>
        <w:rPr>
          <w:b w:val="0"/>
          <w:i w:val="0"/>
        </w:rPr>
        <w:t>A daily “previous day load” update for the customer DE Central Operating (address-book parent 10152005). It lists what was LOADED/SHIPPED the DAY BEFORE the report date across US Silica's DE sand plants — the item, ship-to, shipment identifiers (customer PO, BOL, invoice document, pull signal, container), and the loaded quantity (tons) and extended value — so the customer's prior-day loads can be tracked, reconciled and billed.</w:t>
      </w:r>
    </w:p>
    <w:p>
      <w:r>
        <w:rPr>
          <w:b/>
          <w:color w:val="1F4E79"/>
          <w:sz w:val="21"/>
        </w:rPr>
        <w:t>Report scope</w:t>
      </w:r>
    </w:p>
    <w:p>
      <w:pPr>
        <w:pStyle w:val="ListBullet"/>
      </w:pPr>
      <w:r>
        <w:t>Order type (SDDCTO) = 'SO' (sales orders).</w:t>
      </w:r>
    </w:p>
    <w:p>
      <w:pPr>
        <w:pStyle w:val="ListBullet"/>
      </w:pPr>
      <w:r>
        <w:t>Parent customer (SDPA8) = 10152005 (DE Central Operating).</w:t>
      </w:r>
    </w:p>
    <w:p>
      <w:pPr>
        <w:pStyle w:val="ListBullet"/>
      </w:pPr>
      <w:r>
        <w:t>Branch / plant (SDMCU) ∈ {321, 341, 161, 181} — four DE plants.</w:t>
      </w:r>
    </w:p>
    <w:p>
      <w:pPr>
        <w:pStyle w:val="ListBullet"/>
      </w:pPr>
      <w:r>
        <w:t>Loaded on the PREVIOUS day: ((126189 − SDADDJ) − 1) = 0, i.e. actual ship date = the report date minus one (SDADDJ = Julian 126188 ≈ 7 Jul 2026, one day before the reference 126189).</w:t>
      </w:r>
    </w:p>
    <w:p>
      <w:pPr>
        <w:pStyle w:val="ListBullet"/>
      </w:pPr>
      <w:r>
        <w:t>Both CURRENT (F4211) and HISTORICAL (F42119) lines, combined with UNION ALL.</w:t>
      </w:r>
    </w:p>
    <w:p>
      <w:r>
        <w:rPr>
          <w:b/>
          <w:color w:val="1F4E79"/>
          <w:sz w:val="21"/>
        </w:rPr>
        <w:t>Expected output</w:t>
      </w:r>
    </w:p>
    <w:p>
      <w:r>
        <w:rPr>
          <w:b w:val="0"/>
          <w:i w:val="0"/>
        </w:rPr>
        <w:t>A grouped listing — one row per (ship date, ship-to name, plant, item, customer PO, BOL, invoice document, pull signal, container id, currency) tuple — with three summed values: extended price, ordered quantity (loaded tons) and primary quantity ordered. Sorted by plant, item, then ship-to.</w:t>
      </w:r>
    </w:p>
    <w:p>
      <w:pPr>
        <w:pStyle w:val="Heading1"/>
      </w:pPr>
      <w:r>
        <w:rPr>
          <w:color w:val="1F4E79"/>
        </w:rPr>
        <w:t>2. Main Tables Used</w:t>
      </w:r>
    </w:p>
    <w:p>
      <w:r>
        <w:rPr>
          <w:b/>
          <w:i w:val="0"/>
        </w:rPr>
        <w:t>Primary (driving) table: PRODDTA.F4211 (Sales Order Detail), with F42119 as its history twin. Only TWO INNER-joined lookups — there is NO F4201 (header) and NO F0116 (address-by-date) join in this report.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JDE Table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Purpose in this report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Detail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Primary / driver (branch 1)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Order-line grain; ship date, plant, item, shipment identifiers, and the three measures.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F42119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History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Driver (branch 2, UNION ALL)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Same shape; ensures completed/purged loaded lines still appear.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Address Book Master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Ship-to customer name (ABALPH); pre-filtered to the ABAT1 band.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F0010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Company Constants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Domestic currency code (CCCRCD) for the order company.</w:t>
            </w:r>
          </w:p>
        </w:tc>
      </w:tr>
    </w:tbl>
    <w:p/>
    <w:p>
      <w:pPr>
        <w:pStyle w:val="Heading1"/>
      </w:pPr>
      <w:r>
        <w:rPr>
          <w:color w:val="1F4E79"/>
        </w:rPr>
        <w:t>3. Joins</w:t>
      </w:r>
    </w:p>
    <w:p>
      <w:r>
        <w:rPr>
          <w:b w:val="0"/>
          <w:i w:val="0"/>
        </w:rPr>
        <w:t>Two INNER joins, identical on both UNION branches (only the driver differs: F4211 vs F42119).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Join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F4211 → F0101 (band subquery)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F0101.ABAN8 = F4211.SDSHAN; F0101 pre-filtered WHERE (ABAT1 BETWEEN 'A  ' AND 'P  ') OR (ABAT1 BETWEEN 'R  ' AND 'ZZZ')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Attach the ship-to customer name; the band qualifies which address rows count (excludes 'Q').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F0010 → F4211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F0010.CCCO = F4211.SDKCOO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Attach the order company's domestic currency code.</w:t>
            </w:r>
          </w:p>
        </w:tc>
      </w:tr>
    </w:tbl>
    <w:p/>
    <w:p>
      <w:r>
        <w:rPr>
          <w:b w:val="0"/>
          <w:i/>
        </w:rPr>
        <w:t>Both joins INNER — a line is dropped if it has no band-qualified ship-to or no company constant. The company-constant match is effectively guaranteed; the ABAT1 band can legitimately exclude lines. (No header or effective-address join is used.)</w:t>
      </w:r>
    </w:p>
    <w:p>
      <w:pPr>
        <w:pStyle w:val="Heading1"/>
      </w:pPr>
      <w:r>
        <w:rPr>
          <w:color w:val="1F4E79"/>
        </w:rPr>
        <w:t>4. Page-Level Filters</w:t>
      </w:r>
    </w:p>
    <w:p>
      <w:r>
        <w:rPr>
          <w:b w:val="0"/>
          <w:i w:val="0"/>
        </w:rPr>
        <w:t>The outer WHERE carries FOUR predicates (identical on both branches). These select rows — distinct from the §3 join conditions.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JDE field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Silver column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Predicate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SDDCTO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order_type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IN ('SO')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Sales orders only.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SDMCU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cost_center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IN (321,341,161,181)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The four DE plants (values are 12-char space-padded).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SDPA8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address_number_parent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IN (10152005)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Parent customer = DE Central Operating.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((126189 − SDADDJ) − 1)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actual_ship_date (derived)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= 0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Loaded on the PREVIOUS day: SDADDJ = report date − 1 (Julian 126188 ≈ 7 Jul 2026).</w:t>
            </w:r>
          </w:p>
        </w:tc>
      </w:tr>
    </w:tbl>
    <w:p/>
    <w:p>
      <w:r>
        <w:rPr>
          <w:b w:val="0"/>
          <w:i/>
        </w:rPr>
        <w:t>Note: there is NO SIC (ABSIC) filter here — unlike the Cudd WTX report. Distinguishing filters vs joins: the four predicates filter ROWS on the driver; the §3 ON-clauses only LINK tables.</w:t>
      </w:r>
    </w:p>
    <w:p>
      <w:pPr>
        <w:pStyle w:val="Heading1"/>
      </w:pPr>
      <w:r>
        <w:rPr>
          <w:color w:val="1F4E79"/>
        </w:rPr>
        <w:t>5. Report Columns</w:t>
      </w:r>
    </w:p>
    <w:p>
      <w:r>
        <w:rPr>
          <w:b w:val="0"/>
          <w:i w:val="0"/>
        </w:rPr>
        <w:t>9 grouped display columns + 1 derived + 3 measures + a currency label. Two JDE fields carry shipment identifiers under reused names on the Gold fact (see the “Fact column” notes).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Output alias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Source table</w:t>
            </w:r>
          </w:p>
        </w:tc>
        <w:tc>
          <w:tcPr>
            <w:tcW w:type="dxa" w:w="2664"/>
          </w:tcPr>
          <w:p>
            <w:r/>
            <w:r>
              <w:rPr>
                <w:b/>
                <w:sz w:val="18"/>
              </w:rPr>
              <w:t>Source column (Silver)</w:t>
            </w:r>
          </w:p>
        </w:tc>
        <w:tc>
          <w:tcPr>
            <w:tcW w:type="dxa" w:w="2664"/>
          </w:tcPr>
          <w:p>
            <w:r/>
            <w:r>
              <w:rPr>
                <w:b/>
                <w:sz w:val="18"/>
              </w:rPr>
              <w:t>Description / meaning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Fact column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F4211_SDADDJ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SDADDJ (actual_ship_date)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Actual ship / load date (Julian).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actual_ship_date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F0101_ABALPH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ABALPH (name_alpha)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Ship-to customer name.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via dim_address_ship_to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F4211_SDMCU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SDMCU (cost_center)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Branch / plant (one of the 4 DE plants).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branch_plant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F4211_SDLITM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SDLITM (identifier_second_item)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Item number (product loaded).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second_item_number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F4211_SDVR01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SDVR01 (reference_01)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Customer PO / reference.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reference_01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F4211_SDURAB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SDURAB (user_reserved_number)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BOL number (user-reserved number).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bol_number ★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F4211_SDDOC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SDDOC (doc_voucher_invoice_e)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Order / invoice document number.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invoice_number ★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F4211_SDPSIG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SDPSIG (pull_signal)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Pull signal.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pull_signal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F4211_SDCNID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SDCNID (container_id)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Container id.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container_id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ID_CUSTOM_8182f1886c2be9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 (calc)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((126189 − SDADDJ) − 1)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Days since load, minus 1 (= 0 → loaded yesterday).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ReportColumn1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SDAEXP (amount_extended_price)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Extended price (line amount).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extended_price (SUM)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ReportColumn3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SDUORG (units_transaction_qty)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Ordered quantity — the LOADED TONS.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transaction_quantity (SUM)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ReportColumn4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SDPQOR (units_primary_qty_order)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Primary quantity ordered.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primary_quantity_ordered (SUM)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DomesticCurrency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F0010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CCCRCD (currency_code_from)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Company domestic currency code.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currency_code (SDBCRC)</w:t>
            </w:r>
          </w:p>
        </w:tc>
      </w:tr>
    </w:tbl>
    <w:p/>
    <w:p>
      <w:r>
        <w:rPr>
          <w:b w:val="0"/>
          <w:i/>
        </w:rPr>
        <w:t>★ SDURAB is surfaced on the fact as bol_number, and SDDOC as invoice_number — use those Gold column names. Output numbering skips “ReportColumn2” (Hubble artifact).</w:t>
      </w:r>
    </w:p>
    <w:p>
      <w:pPr>
        <w:pStyle w:val="Heading1"/>
      </w:pPr>
      <w:r>
        <w:rPr>
          <w:color w:val="1F4E79"/>
        </w:rPr>
        <w:t>6. Business Logic and Calculations</w:t>
      </w:r>
    </w:p>
    <w:p>
      <w:pPr>
        <w:pStyle w:val="ListNumber"/>
      </w:pPr>
      <w:r>
        <w:t>UNION ALL (current + history): SELECT(F4211) UNION ALL SELECT(F42119); identical joins/filters/grouping/measures, rows concatenated.</w:t>
      </w:r>
    </w:p>
    <w:p>
      <w:pPr>
        <w:pStyle w:val="ListNumber"/>
      </w:pPr>
      <w:r>
        <w:t>Previous-day selection (date arithmetic): ((126189 − SDADDJ) − 1) = 0 means SDADDJ = 126188 = report date − 1. 126189 is the run-date parameter (JDE Julian CYYDDD → 2026, day 189 ≈ 8 Jul 2026); the −1 shifts selection to YESTERDAY. The same expression is emitted as a display column (= 0).</w:t>
      </w:r>
    </w:p>
    <w:p>
      <w:pPr>
        <w:pStyle w:val="ListNumber"/>
      </w:pPr>
      <w:r>
        <w:t>Customer + plant scoping (business rule): parent SDPA8 = 10152005 (DE Central Operating), order type 'SO', four DE plants — isolates this customer's prior-day loads. (No SIC filter here.)</w:t>
      </w:r>
    </w:p>
    <w:p>
      <w:pPr>
        <w:pStyle w:val="ListNumber"/>
      </w:pPr>
      <w:r>
        <w:t>ABAT1 search-type band (value qualification): the ship-to F0101 is limited to 'A '..'P ' or 'R '..'ZZZ' (excludes 'Q'); the INNER join drops out-of-band lines.</w:t>
      </w:r>
    </w:p>
    <w:p>
      <w:pPr>
        <w:pStyle w:val="ListNumber"/>
      </w:pPr>
      <w:r>
        <w:t>Aggregation: three plain SUMs (SDAEXP, SDUORG, SDPQOR). No CASE/DECODE/NVL, no scaling, no currency conversion. SDUORG is the loaded-quantity (tons) measure.</w:t>
      </w:r>
    </w:p>
    <w:p>
      <w:pPr>
        <w:pStyle w:val="ListNumber"/>
      </w:pPr>
      <w:r>
        <w:t>Currency lookup: DomesticCurrency = F0010.CCCRCD for the order company (SDKCOO) — a label.</w:t>
      </w:r>
    </w:p>
    <w:p>
      <w:pPr>
        <w:pStyle w:val="Heading1"/>
      </w:pPr>
      <w:r>
        <w:rPr>
          <w:color w:val="1F4E79"/>
        </w:rPr>
        <w:t>7. Measures (Power BI semantic model)</w:t>
      </w:r>
    </w:p>
    <w:p>
      <w:r>
        <w:rPr>
          <w:b w:val="0"/>
          <w:i w:val="0"/>
        </w:rPr>
        <w:t>Three additive SUM measures over the filtered line rows of fact_sales_order_freight; SDUORG is the headline “loaded tons” value.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DAX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Business description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Source column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Default agg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Format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 Central Loaded Tons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SUM(fact_sales_order_freight[transaction_quantity])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Total ordered/loaded quantity (tons) — the report's headline figure.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transaction_quantity (SDUORG)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Decimal, 0–2 dp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 Central Primary Qty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SUM(fact_sales_order_freight[primary_quantity_ordered])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Total primary quantity ordered.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primary_quantity_ordered (SDPQOR)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Decimal, 0–2 dp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 Central Extended Price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SUM(fact_sales_order_freight[extended_price])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Total extended (line) value of the loads.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extended_price (SDAEXP)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Currency, 2 dp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Previous-Day Load Lines (optional)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COUNTROWS(fact_sales_order_freight)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Line count KPI card.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— (row count)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Count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Count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Whole number</w:t>
            </w:r>
          </w:p>
        </w:tc>
      </w:tr>
    </w:tbl>
    <w:p/>
    <w:p>
      <w:r>
        <w:rPr>
          <w:b/>
          <w:color w:val="1F4E79"/>
          <w:sz w:val="21"/>
        </w:rPr>
        <w:t>Assumptions made for the measures</w:t>
      </w:r>
    </w:p>
    <w:p>
      <w:pPr>
        <w:pStyle w:val="ListBullet"/>
      </w:pPr>
      <w:r>
        <w:t>The SUMs are only meaningful under the page filters (SO / four DE plants / parent 10152005 / ship date = previous day). The fact is a superset, so the page filter is mandatory.</w:t>
      </w:r>
    </w:p>
    <w:p>
      <w:pPr>
        <w:pStyle w:val="ListBullet"/>
      </w:pPr>
      <w:r>
        <w:t>“Tons” assumes SDUORG is captured in tons for these DE sand orders — verify the order UOM if mixed units are possible.</w:t>
      </w:r>
    </w:p>
    <w:p>
      <w:pPr>
        <w:pStyle w:val="ListBullet"/>
      </w:pPr>
      <w:r>
        <w:t>Extended price is treated as already decimal-decoded by Silver; no ShiftFactor multiplier is applied (consistent with the ESO1 fact — confirm in reconciliation).</w:t>
      </w:r>
    </w:p>
    <w:p>
      <w:pPr>
        <w:pStyle w:val="ListBullet"/>
      </w:pPr>
      <w:r>
        <w:t>The previous-day rule is a date filter, not a measure; drive it from a report date parameter minus one day, never the literal 126188/126189.</w:t>
      </w:r>
    </w:p>
    <w:p>
      <w:pPr>
        <w:pStyle w:val="Heading1"/>
      </w:pPr>
      <w:r>
        <w:rPr>
          <w:color w:val="1F4E79"/>
        </w:rPr>
        <w:t>8. Grouping, Sorting, and Aggregations</w:t>
      </w:r>
    </w:p>
    <w:p>
      <w:r>
        <w:rPr>
          <w:b/>
          <w:color w:val="1F4E79"/>
          <w:sz w:val="21"/>
        </w:rPr>
        <w:t>Aggregate functions</w:t>
      </w:r>
    </w:p>
    <w:p>
      <w:pPr>
        <w:pStyle w:val="ListBullet"/>
      </w:pPr>
      <w:r>
        <w:t>SUM(SDAEXP) → ReportColumn1 (extended price)</w:t>
      </w:r>
    </w:p>
    <w:p>
      <w:pPr>
        <w:pStyle w:val="ListBullet"/>
      </w:pPr>
      <w:r>
        <w:t>SUM(SDUORG) → ReportColumn3 (loaded tons / ordered quantity)</w:t>
      </w:r>
    </w:p>
    <w:p>
      <w:pPr>
        <w:pStyle w:val="ListBullet"/>
      </w:pPr>
      <w:r>
        <w:t>SUM(SDPQOR) → ReportColumn4 (primary quantity ordered)</w:t>
      </w:r>
    </w:p>
    <w:p>
      <w:r>
        <w:rPr>
          <w:b/>
          <w:color w:val="1F4E79"/>
          <w:sz w:val="21"/>
        </w:rPr>
        <w:t>GROUP BY (11 columns, both branches)</w:t>
      </w:r>
    </w:p>
    <w:p>
      <w:r>
        <w:rPr>
          <w:rFonts w:ascii="Consolas" w:hAnsi="Consolas"/>
          <w:color w:val="404040"/>
          <w:sz w:val="17"/>
        </w:rPr>
        <w:t>SDADDJ, ABALPH, SDMCU, SDLITM, SDVR01, SDURAB, SDDOC, SDPSIG,</w:t>
        <w:br/>
        <w:t>SDCNID, ((126189 - SDADDJ) - 1), CCCRCD</w:t>
      </w:r>
    </w:p>
    <w:p>
      <w:r>
        <w:rPr>
          <w:b w:val="0"/>
          <w:i w:val="0"/>
        </w:rPr>
        <w:t>Why: every non-aggregated output (including the derived previous-day column) must be grouped so the three SUMs roll up per (ship date, ship-to, plant, item, PO, BOL, doc, pull signal, container, currency) tuple — effectively one row per shipment-line identity.</w:t>
      </w:r>
    </w:p>
    <w:p>
      <w:r>
        <w:rPr>
          <w:b/>
          <w:color w:val="1F4E79"/>
          <w:sz w:val="21"/>
        </w:rPr>
        <w:t>ORDER BY (10 columns, all ASC)</w:t>
      </w:r>
    </w:p>
    <w:p>
      <w:r>
        <w:rPr>
          <w:rFonts w:ascii="Consolas" w:hAnsi="Consolas"/>
          <w:color w:val="404040"/>
          <w:sz w:val="17"/>
        </w:rPr>
        <w:t>SDMCU, SDLITM, ABALPH, SDADDJ, SDVR01, SDURAB, SDPSIG, SDCNID,</w:t>
        <w:br/>
        <w:t>SDDOC, ((126189 - SDADDJ) - 1)</w:t>
      </w:r>
    </w:p>
    <w:p>
      <w:r>
        <w:rPr>
          <w:b w:val="0"/>
          <w:i w:val="0"/>
        </w:rPr>
        <w:t>Why: groups the prior-day load list by plant, then item, then ship-to — the operational reading order.</w:t>
      </w:r>
    </w:p>
    <w:p>
      <w:pPr>
        <w:pStyle w:val="Heading1"/>
      </w:pPr>
      <w:r>
        <w:rPr>
          <w:color w:val="1F4E79"/>
        </w:rPr>
        <w:t>9. Derived or Calculated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SQL expression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Business purpose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Source field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ID_CUSTOM_8182f1886c2be9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((126189 − F4211.SDADDJ) − 1)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Days since load minus 1. Displayed and filtered = 0 (loaded yesterday). 126189 is the run-date parameter; the −1 selects the previous day.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SDADDJ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ReportColumn1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SUM(F4211.SDAEXP)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Total line amount.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SDAEXP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ReportColumn3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SUM(F4211.SDUORG)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Total loaded tons / ordered quantity.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SDUORG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ReportColumn4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SUM(F4211.SDPQOR)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Total primary quantity ordered.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SDPQOR</w:t>
            </w:r>
          </w:p>
        </w:tc>
      </w:tr>
    </w:tbl>
    <w:p/>
    <w:p>
      <w:r>
        <w:rPr>
          <w:b w:val="0"/>
          <w:i/>
        </w:rPr>
        <w:t>The days-since-minus-1 field is the only non-aggregate derivation; filtered to 0 it carries no variance — it is the previous-day selector rather than a displayed metric.</w:t>
      </w:r>
    </w:p>
    <w:p>
      <w:pPr>
        <w:pStyle w:val="Heading1"/>
      </w:pPr>
      <w:r>
        <w:rPr>
          <w:color w:val="1F4E79"/>
        </w:rPr>
        <w:t>10. Assumptions and Key Observations</w:t>
      </w:r>
    </w:p>
    <w:p>
      <w:pPr>
        <w:pStyle w:val="ListBullet"/>
      </w:pPr>
      <w:r>
        <w:t>126189 is a HARDCODED report-date parameter (JDE Julian ≈ 8 Jul 2026); the −1 makes the report select the PREVIOUS day (≈ 7 Jul 2026). An implementation must parameterize the date and apply the −1-day offset, never hardcode 126188/126189.</w:t>
      </w:r>
    </w:p>
    <w:p>
      <w:pPr>
        <w:pStyle w:val="ListBullet"/>
      </w:pPr>
      <w:r>
        <w:t>SDURAB (user_reserved_number) is the BOL number — surfaced on the fact as bol_number; SDDOC is the invoice/order document — surfaced as invoice_number. Use those Gold column names.</w:t>
      </w:r>
    </w:p>
    <w:p>
      <w:pPr>
        <w:pStyle w:val="ListBullet"/>
      </w:pPr>
      <w:r>
        <w:t>Parent SDPA8 = 10152005 is a FILTER only (not displayed); there is no F4201 header parent column (unlike the Cudd report which shows SHPA8).</w:t>
      </w:r>
    </w:p>
    <w:p>
      <w:pPr>
        <w:pStyle w:val="ListBullet"/>
      </w:pPr>
      <w:r>
        <w:t>No SIC (ABSIC) filter and no city/state (no F0116) — the simplest of the ESO1 load reports.</w:t>
      </w:r>
    </w:p>
    <w:p>
      <w:pPr>
        <w:pStyle w:val="ListBullet"/>
      </w:pPr>
      <w:r>
        <w:t>SDMCU values are 12-char space-padded; match on trimmed plant codes 321/341/161/181.</w:t>
      </w:r>
    </w:p>
    <w:p>
      <w:pPr>
        <w:pStyle w:val="ListBullet"/>
      </w:pPr>
      <w:r>
        <w:t>MISC BILLING is NOT excluded in this report (unlike Cudd); the two UNION branches are identical except the driver; RC numbering skips RC2.</w:t>
      </w:r>
    </w:p>
    <w:p>
      <w:pPr>
        <w:pStyle w:val="ListBullet"/>
      </w:pPr>
      <w:r>
        <w:t>DomesticCurrency is company-level (F0010.CCCRCD by SDKCOO), not line-level.</w:t>
      </w:r>
    </w:p>
    <w:p>
      <w:pPr>
        <w:pStyle w:val="Heading1"/>
      </w:pPr>
      <w:r>
        <w:rPr>
          <w:color w:val="1F4E79"/>
        </w:rPr>
        <w:t>11. Report Logic and Data Flow</w:t>
      </w:r>
    </w:p>
    <w:p>
      <w:r>
        <w:rPr>
          <w:b/>
          <w:i w:val="0"/>
        </w:rPr>
        <w:t>Step by step (per branch, then unioned):</w:t>
      </w:r>
    </w:p>
    <w:p>
      <w:pPr>
        <w:pStyle w:val="ListNumber"/>
      </w:pPr>
      <w:r>
        <w:t>Start from the driver line table (F4211 current / F42119 history).</w:t>
      </w:r>
    </w:p>
    <w:p>
      <w:pPr>
        <w:pStyle w:val="ListNumber"/>
      </w:pPr>
      <w:r>
        <w:t>Apply page filters: SDDCTO='SO', SDMCU IN (4 DE plants), SDPA8=10152005, ((126189−SDADDJ)−1)=0.</w:t>
      </w:r>
    </w:p>
    <w:p>
      <w:pPr>
        <w:pStyle w:val="ListNumber"/>
      </w:pPr>
      <w:r>
        <w:t>INNER-join the band-qualified F0101 on ABAN8 = SDSHAN → ship-to name.</w:t>
      </w:r>
    </w:p>
    <w:p>
      <w:pPr>
        <w:pStyle w:val="ListNumber"/>
      </w:pPr>
      <w:r>
        <w:t>INNER-join F0010 on company → domestic currency.</w:t>
      </w:r>
    </w:p>
    <w:p>
      <w:pPr>
        <w:pStyle w:val="ListNumber"/>
      </w:pPr>
      <w:r>
        <w:t>GROUP BY the 11 display columns; SUM extended price, ordered qty (tons), primary qty.</w:t>
      </w:r>
    </w:p>
    <w:p>
      <w:pPr>
        <w:pStyle w:val="ListNumber"/>
      </w:pPr>
      <w:r>
        <w:t>UNION ALL current + history, then ORDER BY the 10 sort columns.</w:t>
      </w:r>
    </w:p>
    <w:p>
      <w:r>
        <w:rPr>
          <w:rFonts w:ascii="Consolas" w:hAnsi="Consolas"/>
          <w:color w:val="404040"/>
          <w:sz w:val="17"/>
        </w:rPr>
        <w:t>F4211 (current)  \</w:t>
        <w:br/>
        <w:t xml:space="preserve">                   &gt;-- UNION ALL --&gt; ORDER BY --&gt; final result set</w:t>
        <w:br/>
        <w:t>F42119 (history) /</w:t>
        <w:br/>
        <w:br/>
        <w:t>per branch: driver --[WHERE SO / 4-DE-plants / parent=10152005 / ship-date = report-date-1]--&gt;</w:t>
        <w:br/>
        <w:t xml:space="preserve">            +F0101(band) +F0010</w:t>
        <w:br/>
        <w:t xml:space="preserve">            --&gt; GROUP BY 11 cols --&gt; SUM(SDAEXP), SUM(SDUORG)=tons, SUM(SDPQOR)</w:t>
      </w:r>
    </w:p>
    <w:p>
      <w:r>
        <w:rPr>
          <w:b w:val="0"/>
          <w:i w:val="0"/>
        </w:rPr>
        <w:t>Final dataset: one grouped, sorted row per (ship date, ship-to, plant, item, PO, BOL, doc, pull signal, container, currency) of DE Central Operating's previous-day loads, carrying the three summed values.</w:t>
      </w:r>
    </w:p>
    <w:p>
      <w:pPr>
        <w:pStyle w:val="Heading1"/>
      </w:pPr>
      <w:r>
        <w:rPr>
          <w:color w:val="1F4E79"/>
        </w:rPr>
        <w:t>12. Semantic Model Recommendations</w:t>
      </w:r>
    </w:p>
    <w:p>
      <w:r>
        <w:rPr>
          <w:b/>
          <w:i w:val="0"/>
        </w:rPr>
        <w:t>Served by the EXISTING ESO1 model — no new fact or dimension required.</w:t>
      </w:r>
    </w:p>
    <w:p>
      <w:r>
        <w:rPr>
          <w:b/>
          <w:color w:val="1F4E79"/>
          <w:sz w:val="21"/>
        </w:rPr>
        <w:t>Fact table &amp; grain</w:t>
      </w:r>
    </w:p>
    <w:p>
      <w:pPr>
        <w:pStyle w:val="ListBullet"/>
      </w:pPr>
      <w:r>
        <w:t>Fact: fact_sales_order_freight (lh_jde_gold.rpt), grain = one sales-order LINE, already F4211 ∪ F42119 (the UNION is inherent).</w:t>
      </w:r>
    </w:p>
    <w:p>
      <w:r>
        <w:rPr>
          <w:b/>
          <w:color w:val="1F4E79"/>
          <w:sz w:val="21"/>
        </w:rPr>
        <w:t>Dimension tables required (for this report)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Fact FK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Resolves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Report use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dim_address_ship_to (role view)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ship_to (SDSHAN)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Ship-to name (name_alpha)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F0101_ABALPH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dim_item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item_number_short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Item attributes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SDLITM display / slicer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dim_plant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branch_plant (SDMCU)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Plant name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DE plant label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dim_address_parent (role view)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address_number_parent (SDPA8)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Parent name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parent filter = DE Central</w:t>
            </w:r>
          </w:p>
        </w:tc>
      </w:tr>
    </w:tbl>
    <w:p/>
    <w:p>
      <w:r>
        <w:rPr>
          <w:b w:val="0"/>
          <w:i/>
        </w:rPr>
        <w:t>The shipment identifiers (reference_01, bol_number, invoice_number, pull_signal, container_id) and actual_ship_date are degenerate columns on the fact — no dimensions needed. There is no SIC and no city/state to model.</w:t>
      </w:r>
    </w:p>
    <w:p>
      <w:r>
        <w:rPr>
          <w:b/>
          <w:color w:val="1F4E79"/>
          <w:sz w:val="21"/>
        </w:rPr>
        <w:t>Relationships (cardinality · cross-filter)</w:t>
      </w:r>
    </w:p>
    <w:p>
      <w:pPr>
        <w:pStyle w:val="ListBullet"/>
      </w:pPr>
      <w:r>
        <w:t>Every dim → fact: one-to-many, single cross-filter direction. Keys: dim_address_ship_to[address_number]←ship_to; dim_item[item_number_short]←item_number_short; dim_plant[plant_code]←branch_plant; dim_address_parent[address_number]←address_number_parent.</w:t>
      </w:r>
    </w:p>
    <w:p>
      <w:r>
        <w:rPr>
          <w:b/>
          <w:color w:val="1F4E79"/>
          <w:sz w:val="21"/>
        </w:rPr>
        <w:t>Calculated columns</w:t>
      </w:r>
    </w:p>
    <w:p>
      <w:pPr>
        <w:pStyle w:val="ListBullet"/>
      </w:pPr>
      <w:r>
        <w:t>None. For the previous-day rule use a report date parameter minus one day + a date filter on actual_ship_date — not a calculated column (Direct Lake).</w:t>
      </w:r>
    </w:p>
    <w:p>
      <w:r>
        <w:rPr>
          <w:b/>
          <w:color w:val="1F4E79"/>
          <w:sz w:val="21"/>
        </w:rPr>
        <w:t>Hierarchies</w:t>
      </w:r>
    </w:p>
    <w:p>
      <w:pPr>
        <w:pStyle w:val="ListBullet"/>
      </w:pPr>
      <w:r>
        <w:t>Optional Plant → Item drill and a Date drill on actual_ship_date. Not required for the flat listing.</w:t>
      </w:r>
    </w:p>
    <w:p>
      <w:r>
        <w:rPr>
          <w:b/>
          <w:color w:val="1F4E79"/>
          <w:sz w:val="21"/>
        </w:rPr>
        <w:t>Measures &amp; KPIs</w:t>
      </w:r>
    </w:p>
    <w:p>
      <w:pPr>
        <w:pStyle w:val="ListBullet"/>
      </w:pPr>
      <w:r>
        <w:t>DE Central Loaded Tons (SUM transaction_quantity) headline KPI, plus DE Central Extended Price and Primary Qty (§7).</w:t>
      </w:r>
    </w:p>
    <w:p>
      <w:r>
        <w:rPr>
          <w:b/>
          <w:color w:val="1F4E79"/>
          <w:sz w:val="21"/>
        </w:rPr>
        <w:t>Recommended filters</w:t>
      </w:r>
    </w:p>
    <w:p>
      <w:pPr>
        <w:pStyle w:val="ListBullet"/>
      </w:pPr>
      <w:r>
        <w:t>Report/page level (locked): order_type='SO', branch_plant IN {321,341,161,181}, address_number_parent=10152005, and actual_ship_date = &lt;report date parameter&gt; − 1 day.</w:t>
      </w:r>
    </w:p>
    <w:p>
      <w:pPr>
        <w:pStyle w:val="ListBullet"/>
      </w:pPr>
      <w:r>
        <w:t>Optional slicers: item, plant, ship-to.</w:t>
      </w:r>
    </w:p>
    <w:p>
      <w:pPr>
        <w:pStyle w:val="Heading1"/>
      </w:pPr>
      <w:r>
        <w:rPr>
          <w:color w:val="1F4E79"/>
        </w:rPr>
        <w:t>13. Developer Notes</w:t>
      </w:r>
    </w:p>
    <w:p>
      <w:r>
        <w:rPr>
          <w:b/>
          <w:color w:val="1F4E79"/>
          <w:sz w:val="21"/>
        </w:rPr>
        <w:t>Implementation considerations</w:t>
      </w:r>
    </w:p>
    <w:p>
      <w:pPr>
        <w:pStyle w:val="ListBullet"/>
      </w:pPr>
      <w:r>
        <w:t>No Gold build needed — point a report page at fact_sales_order_freight, apply the locked filters, add the three SUM measures. The fact already reproduces the ABAT1 band, so ship-to name matches.</w:t>
      </w:r>
    </w:p>
    <w:p>
      <w:pPr>
        <w:pStyle w:val="ListBullet"/>
      </w:pPr>
      <w:r>
        <w:t>Parameterize the date: filter actual_ship_date = (report date − 1 day) — a relative “Yesterday” filter. Do NOT hardcode 126188/126189.</w:t>
      </w:r>
    </w:p>
    <w:p>
      <w:pPr>
        <w:pStyle w:val="ListBullet"/>
      </w:pPr>
      <w:r>
        <w:t>Reused-name columns: display SDURAB via fact[bol_number] and SDDOC via fact[invoice_number]; VR01 via fact[reference_01], PSIG via fact[pull_signal], CNID via fact[container_id].</w:t>
      </w:r>
    </w:p>
    <w:p>
      <w:pPr>
        <w:pStyle w:val="ListBullet"/>
      </w:pPr>
      <w:r>
        <w:t>Currency substitution: SQL uses F0010.CCCRCD (company currency by SDKCOO); the fact exposes currency_code from the line's SDBCRC (README §3-B). USD either way for company 00400; confirm acceptable or add a company→currency dimension.</w:t>
      </w:r>
    </w:p>
    <w:p>
      <w:pPr>
        <w:pStyle w:val="ListBullet"/>
      </w:pPr>
      <w:r>
        <w:t>Match plant codes on trimmed values (JDE space-padding is a storage artifact).</w:t>
      </w:r>
    </w:p>
    <w:p>
      <w:r>
        <w:rPr>
          <w:b/>
          <w:color w:val="1F4E79"/>
          <w:sz w:val="21"/>
        </w:rPr>
        <w:t>Reusable / shared components</w:t>
      </w:r>
    </w:p>
    <w:p>
      <w:pPr>
        <w:pStyle w:val="ListBullet"/>
      </w:pPr>
      <w:r>
        <w:t>This is the general “previous-day load report” pattern parameterized to DE Central Operating — the same page serves other customers by changing the parent-number filter, and same-day vs previous-day is just the −0 vs −1 date offset (cf. the Cudd WTX same-day report). Define the three SUM measures once and reuse.</w:t>
      </w:r>
    </w:p>
    <w:p>
      <w:pPr>
        <w:pStyle w:val="ListBullet"/>
      </w:pPr>
      <w:r>
        <w:t>Template the report-date-offset date filter across the DE/WTX load-report family.</w:t>
      </w:r>
    </w:p>
    <w:p>
      <w:r>
        <w:rPr>
          <w:b/>
          <w:color w:val="1F4E79"/>
          <w:sz w:val="21"/>
        </w:rPr>
        <w:t>Performance</w:t>
      </w:r>
    </w:p>
    <w:p>
      <w:pPr>
        <w:pStyle w:val="ListBullet"/>
      </w:pPr>
      <w:r>
        <w:t>Direct Lake over the single fact; the equality/IN page filters (one parent, four plants, one date) are highly selective and cheap. Avoid calculated columns; use a date parameter.</w:t>
      </w:r>
    </w:p>
    <w:p>
      <w:r>
        <w:rPr>
          <w:b/>
          <w:color w:val="1F4E79"/>
          <w:sz w:val="21"/>
        </w:rPr>
        <w:t>Validation against the SQL</w:t>
      </w:r>
    </w:p>
    <w:p>
      <w:pPr>
        <w:pStyle w:val="ListNumber"/>
      </w:pPr>
      <w:r>
        <w:t>Run the SQL for a fixed report date (set 126189 to the test date's Julian; selection targets that date minus one), capturing the grouped result.</w:t>
      </w:r>
    </w:p>
    <w:p>
      <w:pPr>
        <w:pStyle w:val="ListNumber"/>
      </w:pPr>
      <w:r>
        <w:t>In Power BI apply the locked filters (actual_ship_date = report date − 1) and reproduce the display columns + 3 SUMs.</w:t>
      </w:r>
    </w:p>
    <w:p>
      <w:pPr>
        <w:pStyle w:val="ListNumber"/>
      </w:pPr>
      <w:r>
        <w:t>Reconcile row count and the three SUM totals (especially Loaded Tons = SUM SDUORG); spot-check orders for ship-to name, BOL, invoice doc, pull signal and container.</w:t>
      </w:r>
    </w:p>
    <w:p>
      <w:pPr>
        <w:pStyle w:val="ListNumber"/>
      </w:pPr>
      <w:r>
        <w:t>Confirm F42119 history lines appear (already unioned into the fact).</w:t>
      </w:r>
    </w:p>
    <w:p>
      <w:pPr>
        <w:pStyle w:val="ListNumber"/>
      </w:pPr>
      <w:r>
        <w:t>Watch the known deltas: the SDURAB→bol_number / SDDOC→invoice_number reused names, the currency substitution, and the ShiftFactor/decode assumption on SDAEXP.</w:t>
      </w:r>
    </w:p>
    <w:p/>
    <w:p>
      <w:r>
        <w:rPr>
          <w:b w:val="0"/>
          <w:i/>
          <w:sz w:val="16"/>
        </w:rPr>
        <w:t>Generated from DE Central Operating - Previous Day Load Report.sql. Structure &amp; depth aligned to the ESO5 variation reference documents. Column mappings verified against full_metadata.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