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02A43"/>
          <w:sz w:val="52"/>
        </w:rPr>
        <w:t>ESO1 — Billable v Payable Freight</w:t>
      </w:r>
    </w:p>
    <w:p>
      <w:pPr>
        <w:spacing w:after="120"/>
      </w:pPr>
      <w:r>
        <w:rPr>
          <w:color w:val="1F4E79"/>
          <w:sz w:val="26"/>
        </w:rPr>
        <w:t>Joins, filters, measures and columns for the core report</w:t>
      </w:r>
    </w:p>
    <w:p>
      <w:pPr>
        <w:spacing w:after="20"/>
      </w:pPr>
      <w:r>
        <w:rPr>
          <w:color w:val="595F69"/>
          <w:sz w:val="18"/>
        </w:rPr>
        <w:t>US Silica · JDE on Microsoft Fabric · Extended Sales Order 1</w:t>
      </w:r>
    </w:p>
    <w:p>
      <w:pPr>
        <w:spacing w:after="20"/>
      </w:pPr>
      <w:r>
        <w:rPr>
          <w:color w:val="595F69"/>
          <w:sz w:val="18"/>
        </w:rPr>
        <w:t>Source: ESO1 Filter Capture/ESO1 Hubble Query.sql  (the deployed “BvP Combined” query, 1,107 lines)</w:t>
      </w:r>
    </w:p>
    <w:p>
      <w:pPr>
        <w:spacing w:after="20"/>
      </w:pPr>
      <w:r>
        <w:rPr>
          <w:color w:val="595F69"/>
          <w:sz w:val="18"/>
        </w:rPr>
        <w:t>Hubble output: 77 columns (63 attributes + 5 measures + 9 internal hashes)   ·   Fact: lh_jde_gold.rpt.fact_sales_order_freight</w:t>
      </w:r>
    </w:p>
    <w:p>
      <w:pPr>
        <w:spacing w:after="20"/>
      </w:pPr>
      <w:r>
        <w:rPr>
          <w:color w:val="595F69"/>
          <w:sz w:val="18"/>
        </w:rPr>
        <w:t>Verified against the source SQL — 2026-07-22</w:t>
      </w:r>
    </w:p>
    <w:p>
      <w:pPr>
        <w:spacing w:before="280" w:after="80"/>
      </w:pPr>
      <w:r>
        <w:rPr>
          <w:b/>
          <w:color w:val="102A43"/>
          <w:sz w:val="34"/>
        </w:rPr>
        <w:t>Part 1 · What this report is</w:t>
      </w:r>
    </w:p>
    <w:p>
      <w:pPr>
        <w:spacing w:after="120"/>
      </w:pPr>
      <w:r>
        <w:rPr>
          <w:sz w:val="21"/>
        </w:rPr>
        <w:t>Billable v Payable Freight — the seed report the whole ESO1 fact was first shaped around. It lists sales-order lines (F4211 is the driver), one row per order line, enriched with each shipment’s freight-audit dollars — what the customer is billed against what the carrier is paid — the line’s price-adjustment amount, its booking / ocean details, and both the ship-to and freight geography. The billable-versus-payable comparison is the whole point: freight_variance = billable − payable, per shipment.</w:t>
      </w:r>
    </w:p>
    <w:p>
      <w:pPr>
        <w:spacing w:after="120"/>
      </w:pPr>
      <w:r>
        <w:rPr>
          <w:sz w:val="21"/>
        </w:rPr>
        <w:t>Where ESO5’s core report is one branch, ESO1’s is three. Hubble cannot SUM three different fact tables (F4211 order quantities, F4981 freight $, F4074 price adjustments) in one GROUP BY without fanning the line grain out, so it builds three separate aggregated branches — AggF4211, AggF4981, AggF4074 — each grouped to the identical 63-column display tuple, then INNER-joins them back together on that whole tuple (null-safe, via NVL sentinels). Each branch contributes only its own measure. Gold collapses all three into one fact: the measures become columns and DAX sums them, so the self-join disappears.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3888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This report (BvP core)</w:t>
            </w:r>
          </w:p>
        </w:tc>
        <w:tc>
          <w:tcPr>
            <w:tcW w:type="dxa" w:w="446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The ~107 Filter Capture variations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Rows come from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7"/>
              </w:rPr>
              <w:t>F4211 (∪ F42119 history in Gold, optional)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sz w:val="17"/>
              </w:rPr>
              <w:t>the same one fact</w:t>
            </w:r>
          </w:p>
        </w:tc>
      </w:tr>
      <w:tr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Measures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freight $, quantities, price-adjustment</w:t>
            </w:r>
          </w:p>
        </w:tc>
        <w:tc>
          <w:tcPr>
            <w:tcW w:type="dxa" w:w="446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subsets of these, or DAX distinct-counts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Filters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7"/>
              </w:rPr>
              <w:t>5 hard WHERE filters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sz w:val="17"/>
              </w:rPr>
              <w:t>page slicers on the same columns</w:t>
            </w:r>
          </w:p>
        </w:tc>
      </w:tr>
      <w:tr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Where filters live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in the Hubble query</w:t>
            </w:r>
          </w:p>
        </w:tc>
        <w:tc>
          <w:tcPr>
            <w:tcW w:type="dxa" w:w="446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Power BI page level — none in Gold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Grain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7"/>
              </w:rPr>
              <w:t>one sales-order line (KCOO+DOCO+DCTO+LNID)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sz w:val="17"/>
              </w:rPr>
              <w:t>one sales-order line</w:t>
            </w:r>
          </w:p>
        </w:tc>
      </w:tr>
      <w:tr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Amount scaling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÷1000 / ÷1e6 / ÷1e7 / ×ShiftFactor</w:t>
            </w:r>
          </w:p>
        </w:tc>
        <w:tc>
          <w:tcPr>
            <w:tcW w:type="dxa" w:w="446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none — Silver is pre-decoded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Query shape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rPr>
                <w:sz w:val="17"/>
              </w:rPr>
              <w:t>3 measure branches self-joined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sz w:val="17"/>
              </w:rPr>
              <w:t>served by the single flat fact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26"/>
        </w:rPr>
        <w:t>1.1  Query shape</w:t>
      </w:r>
    </w:p>
    <w:p>
      <w:pPr>
        <w:spacing w:after="40"/>
      </w:pPr>
      <w:r>
        <w:rPr>
          <w:b/>
          <w:color w:val="595F69"/>
          <w:sz w:val="16"/>
        </w:rPr>
        <w:t>Three measure branches, nine base joins, five filters</w:t>
      </w:r>
    </w:p>
    <w:p>
      <w:pPr>
        <w:spacing w:after="160"/>
      </w:pPr>
      <w:r>
        <w:rPr>
          <w:rFonts w:ascii="Consolas" w:hAnsi="Consolas"/>
          <w:color w:val="1B1F24"/>
          <w:sz w:val="15"/>
        </w:rPr>
        <w:t>L0  OUTER SELECT  (63 attrs + 5 measures + 9 Hubble internals)          (L1)</w:t>
        <w:br/>
        <w:t xml:space="preserve">    FROM      ( AggF4211 )  = SUM(SDSOQS), SUM(SDPQOR), SUM(SDUORG)     &lt;-- branch 1, the DRIVER   (L78)</w:t>
        <w:br/>
        <w:t xml:space="preserve">    INNER JOIN( AggF4981 )  = SUM(FHNAMT x ShiftFactor)  + freight city/state/zip  &lt;-- branch 2    (L351)</w:t>
        <w:br/>
        <w:t xml:space="preserve">    INNER JOIN( AggF4074 )  = SUM(ALUPRC)                                &lt;-- branch 3               (L664)</w:t>
        <w:br/>
        <w:t xml:space="preserve">         ON  AggF4211.&lt;every display col&gt;  =(NVL)=  AggF4981/AggF4074.&lt;same col&gt;   (L~590-663 stitch)</w:t>
        <w:br/>
        <w:t xml:space="preserve">    ORDER BY (display cols)</w:t>
        <w:br/>
        <w:t xml:space="preserve">    |</w:t>
        <w:br/>
        <w:t xml:space="preserve">    +-- each Agg* branch =  SELECT DISTINCT &lt;63 attrs&gt;, SUM(&lt;its own measure&gt;)      (L147 / L418 / L731)</w:t>
        <w:br/>
        <w:t xml:space="preserve">          FROM   PRODDTA.F4211                                            &lt;-- driver</w:t>
        <w:br/>
        <w:t xml:space="preserve">            INNER JOIN F0101 (WHERE ABAT1 band) ON ABAN8=SDSHAN           &lt;-- JOIN 1  (ship-to + gate)</w:t>
        <w:br/>
        <w:t xml:space="preserve">              INNER JOIN F0116            ON ALAN8=ABAN8                   &lt;-- JOIN 2  (ship-to addr)</w:t>
        <w:br/>
        <w:t xml:space="preserve">            INNER JOIN F4201             ON SHKCOO/SHDOCO/SHDCTO          &lt;-- JOIN 3  (header)</w:t>
        <w:br/>
        <w:t xml:space="preserve">            LEFT  JOIN F5642B11          ON SHPN+KCOO+DOCO+DCTO+LNID      &lt;-- JOIN 4  (booking line)</w:t>
        <w:br/>
        <w:t xml:space="preserve">            LEFT  JOIN F5642B01          ON KCOO/DOCO/DCTO/SHPN           &lt;-- JOIN 5  (booking hdr)</w:t>
        <w:br/>
        <w:t xml:space="preserve">              INNER JOIN F0101_1         ON BA55DSTPT=ABAN8               &lt;-- JOIN 5a (dest-point name)</w:t>
        <w:br/>
        <w:t xml:space="preserve">            LEFT  JOIN F4981             ON SDSHPN=FHSHPN                 &lt;-- JOIN 6  (freight audit)</w:t>
        <w:br/>
        <w:t xml:space="preserve">            LEFT  JOIN F4101             ON SDITM=IMITM                   &lt;-- JOIN 7  (item)</w:t>
        <w:br/>
        <w:t xml:space="preserve">            LEFT  JOIN F41002            ON UMITM=SDITM, UMRUM='TN', UMUM=SDUOM  &lt;-- JOIN 8 (UoM-&gt;TN)</w:t>
        <w:br/>
        <w:t xml:space="preserve">            LEFT  JOIN F4074            ON DOCO/DCTO/KCOO/LNID (+ ALAST gate)     &lt;-- JOIN 9 (price adj)</w:t>
        <w:br/>
        <w:t xml:space="preserve">          WHERE  SDLNTY IN ('S ')  AND  NOT SDLTTR IN ('980')                   &lt;-- FILTERS 2,3 (L283-286)</w:t>
        <w:br/>
        <w:t xml:space="preserve">            AND  SDCO IN ('00640','00645')                                      &lt;-- FILTER 4  (L287)</w:t>
        <w:br/>
        <w:t xml:space="preserve">            AND  (ALAST IS NULL OR ALAST IN ('A03','FRTHIDE','FRTTAXN','FRTTAXY'))  &lt;-- FILTER 1 (L283)</w:t>
        <w:br/>
        <w:t xml:space="preserve">          GROUP BY &lt;63 attrs&gt;</w:t>
      </w:r>
    </w:p>
    <w:p>
      <w:pPr>
        <w:spacing w:before="40" w:after="160"/>
      </w:pPr>
      <w:r>
        <w:rPr>
          <w:b/>
          <w:color w:val="1F4E79"/>
          <w:sz w:val="19"/>
        </w:rPr>
        <w:t>Three branches, one line grain.</w:t>
      </w:r>
      <w:r>
        <w:rPr>
          <w:sz w:val="19"/>
        </w:rPr>
        <w:br/>
        <w:t>The self-join looks alarming but does not change the grain: every branch is grouped to the same 63-column tuple, so the INNER joins are 1:1 on that tuple. The only reason there are three is that Hubble sums SDSOQS/SDPQOR/SDUORG (F4211), FHNAMT (F4981) and ALUPRC (F4074) from three different tables — summing them in one query would multiply each by the others’ row counts. In Gold each is a plain column, so a single fact row per line carries all three and the branches collapse away.</w:t>
      </w:r>
    </w:p>
    <w:p>
      <w:pPr>
        <w:spacing w:before="280" w:after="80"/>
      </w:pPr>
      <w:r>
        <w:rPr>
          <w:b/>
          <w:color w:val="102A43"/>
          <w:sz w:val="34"/>
        </w:rPr>
        <w:t>Part 2 · Joins</w:t>
      </w:r>
    </w:p>
    <w:p>
      <w:pPr>
        <w:spacing w:before="160" w:after="60"/>
      </w:pPr>
      <w:r>
        <w:rPr>
          <w:b/>
          <w:color w:val="1F4E79"/>
          <w:sz w:val="26"/>
        </w:rPr>
        <w:t>2.1  The three-branch self-join  (INNER, the measure stitch)</w:t>
      </w:r>
    </w:p>
    <w:p>
      <w:pPr>
        <w:spacing w:after="40"/>
      </w:pPr>
      <w:r>
        <w:rPr>
          <w:b/>
          <w:color w:val="595F69"/>
          <w:sz w:val="16"/>
        </w:rPr>
        <w:t>Verbatim — the branch join, lines 350–351 and 663–664, and a sample of the NVL stitch (655–663)</w:t>
      </w:r>
    </w:p>
    <w:p>
      <w:pPr>
        <w:spacing w:after="160"/>
      </w:pPr>
      <w:r>
        <w:rPr>
          <w:rFonts w:ascii="Consolas" w:hAnsi="Consolas"/>
          <w:color w:val="1B1F24"/>
          <w:sz w:val="15"/>
        </w:rPr>
        <w:t xml:space="preserve">       ) AggF4211</w:t>
        <w:br/>
        <w:t xml:space="preserve">  INNER JOIN ( SELECT ... SUM(FHNAMT x ShiftFactor) ReportColumn15 ... ) AggF4981</w:t>
        <w:br/>
        <w:t xml:space="preserve">          ON ...</w:t>
        <w:br/>
        <w:t xml:space="preserve">            AND ( NVL(AggF4211.F4211_SDGLC , '---COM.D11S---Null--') = NVL(AggF4981.F4211_SDGLC , ...) )</w:t>
        <w:br/>
        <w:t xml:space="preserve">            AND ( NVL(AggF4211.F41002_UMCONV, 1E-05)                 = NVL(AggF4981.F41002_UMCONV, 1E-05) )</w:t>
        <w:br/>
        <w:t xml:space="preserve">            AND ( NVL(AggF4211.F4211_SDSHPN , 1E-05)                 = NVL(AggF4981.F4211_SDSHPN , 1E-05) )</w:t>
        <w:br/>
        <w:t xml:space="preserve">  INNER JOIN ( SELECT ... SUM(ALUPRC) ReportColumn14 ... ) AggF4074</w:t>
        <w:br/>
        <w:t xml:space="preserve">          ON ... (same null-safe equality on the full attribute tuple)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8208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7"/>
              </w:rPr>
              <w:t>Type</w:t>
            </w:r>
          </w:p>
        </w:tc>
        <w:tc>
          <w:tcPr>
            <w:tcW w:type="dxa" w:w="8208"/>
          </w:tcPr>
          <w:p>
            <w:pPr>
              <w:spacing w:after="20"/>
            </w:pPr>
            <w:r>
              <w:rPr>
                <w:sz w:val="17"/>
              </w:rPr>
              <w:t>INNER × 2 — AggF4211 ⋈ AggF4981 ⋈ AggF4074. All three are pre-grouped to the same 63-column display tuple.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Key</w:t>
            </w:r>
          </w:p>
        </w:tc>
        <w:tc>
          <w:tcPr>
            <w:tcW w:type="dxa" w:w="8208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null-safe equality on every display column: NVL(a.col, sentinel) = NVL(b.col, sentinel). Strings use ‘---COM.D11S---Null--’, numbers/dates use 1E-05.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7"/>
              </w:rPr>
              <w:t>Each branch supplies</w:t>
            </w:r>
          </w:p>
        </w:tc>
        <w:tc>
          <w:tcPr>
            <w:tcW w:type="dxa" w:w="8208"/>
          </w:tcPr>
          <w:p>
            <w:pPr>
              <w:spacing w:after="20"/>
            </w:pPr>
            <w:r>
              <w:rPr>
                <w:sz w:val="17"/>
              </w:rPr>
              <w:t>AggF4211 → the 63 attributes + qty measures (RC8/9/13); AggF4981 → freight $ (RC15) + freight city/state/zip; AggF4074 → price-adj (RC14).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Why INNER is safe</w:t>
            </w:r>
          </w:p>
        </w:tc>
        <w:tc>
          <w:tcPr>
            <w:tcW w:type="dxa" w:w="8208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each branch is 1:1 on the shared tuple, so the INNER stitch neither drops nor multiplies rows — it just glues the three measures side by side.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7"/>
              </w:rPr>
              <w:t>In Gold</w:t>
            </w:r>
          </w:p>
        </w:tc>
        <w:tc>
          <w:tcPr>
            <w:tcW w:type="dxa" w:w="8208"/>
          </w:tcPr>
          <w:p>
            <w:pPr>
              <w:spacing w:after="20"/>
            </w:pPr>
            <w:r>
              <w:rPr>
                <w:sz w:val="17"/>
              </w:rPr>
              <w:t>gone. One fact row per line carries all three measures as columns; DAX sums them. No self-join, no NVL sentinels.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26"/>
        </w:rPr>
        <w:t>2.2  The nine base joins  (identical in every branch)</w:t>
      </w:r>
    </w:p>
    <w:p>
      <w:pPr>
        <w:spacing w:after="40"/>
      </w:pPr>
      <w:r>
        <w:rPr>
          <w:b/>
          <w:color w:val="595F69"/>
          <w:sz w:val="16"/>
        </w:rPr>
        <w:t>Verbatim — the driver branch FROM block, lines 239–282</w:t>
      </w:r>
    </w:p>
    <w:p>
      <w:pPr>
        <w:spacing w:after="160"/>
      </w:pPr>
      <w:r>
        <w:rPr>
          <w:rFonts w:ascii="Consolas" w:hAnsi="Consolas"/>
          <w:color w:val="1B1F24"/>
          <w:sz w:val="15"/>
        </w:rPr>
        <w:t>FROM   PRODDTA.F4211 F4211</w:t>
        <w:br/>
        <w:t xml:space="preserve">  INNER JOIN (SELECT F0101.ABSIC, F0101.ABALPH, F0101.ABAN8</w:t>
        <w:br/>
        <w:t xml:space="preserve">              FROM   PRODDTA.F0101 F0101</w:t>
        <w:br/>
        <w:t xml:space="preserve">              WHERE  ( ( F0101.ABAT1 BETWEEN N'A  ' AND N'P  ' )</w:t>
        <w:br/>
        <w:t xml:space="preserve">                        OR ( F0101.ABAT1 BETWEEN N'R  ' AND N'ZZZ' ) )) F0101</w:t>
        <w:br/>
        <w:t xml:space="preserve">         INNER JOIN PRODDTA.F0116 F0116  ON F0101.ABAN8 = F0116.ALAN8</w:t>
        <w:br/>
        <w:t xml:space="preserve">    ON F0101.ABAN8 = F4211.SDSHAN</w:t>
        <w:br/>
        <w:t xml:space="preserve">  INNER JOIN PRODDTA.F4201 F4201</w:t>
        <w:br/>
        <w:t xml:space="preserve">    ON F4201.SHKCOO=F4211.SDKCOO AND F4201.SHDOCO=F4211.SDDOCO AND F4201.SHDCTO=F4211.SDDCTO</w:t>
        <w:br/>
        <w:t xml:space="preserve">  LEFT  JOIN PRODDTA.F5642B11 F5642B11</w:t>
        <w:br/>
        <w:t xml:space="preserve">    ON F4211.SDSHPN=AKSHPN AND SDKCOO=AKKCOO AND SDDOCO=AKDOCO AND SDDCTO=AKDCTO AND SDLNID=AKLNID</w:t>
        <w:br/>
        <w:t xml:space="preserve">  LEFT  JOIN PRODDTA.F5642B01 F5642B01</w:t>
        <w:br/>
        <w:t xml:space="preserve">         INNER JOIN PRODDTA.F0101 F0101_1  ON F5642B01.BA55DSTPT = F0101_1.ABAN8</w:t>
        <w:br/>
        <w:t xml:space="preserve">    ON SDKCOO=BAKCOO AND SDDOCO=BADOCO AND SDDCTO=BADCTO AND SDSHPN=BASHPN</w:t>
        <w:br/>
        <w:t xml:space="preserve">  LEFT  JOIN PRODDTA.F4981  F4981   ON F4211.SDSHPN = F4981.FHSHPN</w:t>
        <w:br/>
        <w:t xml:space="preserve">  LEFT  JOIN PRODDTA.F4101  F4101   ON F4211.SDITM  = F4101.IMITM</w:t>
        <w:br/>
        <w:t xml:space="preserve">  LEFT  JOIN PRODDTA.F41002 F41002  ON F4211.SDITM=UMITM AND F41002.UMRUM='TN' AND F4211.SDUOM=UMUM</w:t>
        <w:br/>
        <w:t xml:space="preserve">  LEFT  JOIN PRODDTA.F4074  F4074   ON SDDOCO=ALDOCO AND SDDCTO=ALDCTO AND SDKCOO=ALKCOO AND SDLNID=ALLNID</w:t>
        <w:br/>
        <w:t xml:space="preserve">                                     AND (ALAST IS NULL OR ALAST IN ('A03','FRTHIDE','FRTTAXN','FRTTAXY'))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5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736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Join</w:t>
            </w:r>
          </w:p>
        </w:tc>
        <w:tc>
          <w:tcPr>
            <w:tcW w:type="dxa" w:w="86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3600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Key + note</w:t>
            </w:r>
          </w:p>
        </w:tc>
        <w:tc>
          <w:tcPr>
            <w:tcW w:type="dxa" w:w="3456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In Gold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sz w:val="17"/>
              </w:rPr>
              <w:t>F4211 ⋈ F0101 (ship-to)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sz w:val="17"/>
              </w:rPr>
              <w:t>INNER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rPr>
                <w:sz w:val="17"/>
              </w:rPr>
              <w:t>ABAN8=SDSHAN, right side gated by ABAT1 band — see §2.3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sz w:val="17"/>
              </w:rPr>
              <w:t>LEFT role st; supplies SIC / cat-05 / cat-14 / search_type / address_rate</w:t>
            </w:r>
          </w:p>
        </w:tc>
      </w:tr>
      <w:tr>
        <w:tc>
          <w:tcPr>
            <w:tcW w:type="dxa" w:w="50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type="dxa" w:w="273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F0101 ⋈ F0116 (ship-to addr)</w:t>
            </w:r>
          </w:p>
        </w:tc>
        <w:tc>
          <w:tcPr>
            <w:tcW w:type="dxa" w:w="86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INNER</w:t>
            </w:r>
          </w:p>
        </w:tc>
        <w:tc>
          <w:tcPr>
            <w:tcW w:type="dxa" w:w="360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ALAN8=ABAN8 — the postal address for the ship-to</w:t>
            </w:r>
          </w:p>
        </w:tc>
        <w:tc>
          <w:tcPr>
            <w:tcW w:type="dxa" w:w="345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LEFT role adr, latest-effective row → ship_to_city/state/zip/addr1/2/country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sz w:val="17"/>
              </w:rPr>
              <w:t>F4211 ⋈ F4201 (header)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sz w:val="17"/>
              </w:rPr>
              <w:t>INNER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rPr>
                <w:sz w:val="17"/>
              </w:rPr>
              <w:t>SHKCOO/SHDOCO/SHDCTO = SDKCOO/SDDOCO/SDDCTO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sz w:val="17"/>
              </w:rPr>
              <w:t>LEFT → hold_orders_code, delivery_instruct_01/02, header_price_effective_date</w:t>
            </w:r>
          </w:p>
        </w:tc>
      </w:tr>
      <w:tr>
        <w:tc>
          <w:tcPr>
            <w:tcW w:type="dxa" w:w="50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type="dxa" w:w="273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 ⟎ F5642B11 (booking line)</w:t>
            </w:r>
          </w:p>
        </w:tc>
        <w:tc>
          <w:tcPr>
            <w:tcW w:type="dxa" w:w="86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LEFT</w:t>
            </w:r>
          </w:p>
        </w:tc>
        <w:tc>
          <w:tcPr>
            <w:tcW w:type="dxa" w:w="360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SHPN+KCOO+DOCO+DCTO+LNID — US Silica custom</w:t>
            </w:r>
          </w:p>
        </w:tc>
        <w:tc>
          <w:tcPr>
            <w:tcW w:type="dxa" w:w="345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pre-collapsed b11d (one row/key) → seal_no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>
              <w:rPr>
                <w:sz w:val="17"/>
              </w:rPr>
              <w:t>5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sz w:val="17"/>
              </w:rPr>
              <w:t>F4211 ⟎ F5642B01 (booking hdr)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sz w:val="17"/>
              </w:rPr>
              <w:t>LEFT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rPr>
                <w:sz w:val="17"/>
              </w:rPr>
              <w:t>KCOO/DOCO/DCTO/SHPN — US Silica custom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sz w:val="17"/>
              </w:rPr>
              <w:t>pre-collapsed b01d → booking_no, ports, containers, vessel, pickup/delivery dates</w:t>
            </w:r>
          </w:p>
        </w:tc>
      </w:tr>
      <w:tr>
        <w:tc>
          <w:tcPr>
            <w:tcW w:type="dxa" w:w="50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5a</w:t>
            </w:r>
          </w:p>
        </w:tc>
        <w:tc>
          <w:tcPr>
            <w:tcW w:type="dxa" w:w="273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F5642B01 ⋈ F0101_1 (dest point)</w:t>
            </w:r>
          </w:p>
        </w:tc>
        <w:tc>
          <w:tcPr>
            <w:tcW w:type="dxa" w:w="86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INNER</w:t>
            </w:r>
          </w:p>
        </w:tc>
        <w:tc>
          <w:tcPr>
            <w:tcW w:type="dxa" w:w="360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BA55DSTPT=ABAN8 — destination-point name</w:t>
            </w:r>
          </w:p>
        </w:tc>
        <w:tc>
          <w:tcPr>
            <w:tcW w:type="dxa" w:w="345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folded into b01d → dest_point_name_alpha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>
              <w:rPr>
                <w:sz w:val="17"/>
              </w:rPr>
              <w:t>6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sz w:val="17"/>
              </w:rPr>
              <w:t>F4211 ⟎ F4981 (freight audit)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sz w:val="17"/>
              </w:rPr>
              <w:t>LEFT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rPr>
                <w:sz w:val="17"/>
              </w:rPr>
              <w:t>SDSHPN=FHSHPN — shipment grain, coarser than the line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sz w:val="17"/>
              </w:rPr>
              <w:t>pre-aggregated to shipment buckets, denormalized (§4.2)</w:t>
            </w:r>
          </w:p>
        </w:tc>
      </w:tr>
      <w:tr>
        <w:tc>
          <w:tcPr>
            <w:tcW w:type="dxa" w:w="50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7</w:t>
            </w:r>
          </w:p>
        </w:tc>
        <w:tc>
          <w:tcPr>
            <w:tcW w:type="dxa" w:w="273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 ⟎ F4101 (item)</w:t>
            </w:r>
          </w:p>
        </w:tc>
        <w:tc>
          <w:tcPr>
            <w:tcW w:type="dxa" w:w="86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LEFT</w:t>
            </w:r>
          </w:p>
        </w:tc>
        <w:tc>
          <w:tcPr>
            <w:tcW w:type="dxa" w:w="360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SDITM=IMITM</w:t>
            </w:r>
          </w:p>
        </w:tc>
        <w:tc>
          <w:tcPr>
            <w:tcW w:type="dxa" w:w="345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→ item_name, uom_weight (dim_item), item_segment_04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>
              <w:rPr>
                <w:sz w:val="17"/>
              </w:rPr>
              <w:t>8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sz w:val="17"/>
              </w:rPr>
              <w:t>F4211 ⟎ F41002 (UoM→TN)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sz w:val="17"/>
              </w:rPr>
              <w:t>LEFT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rPr>
                <w:sz w:val="17"/>
              </w:rPr>
              <w:t>UMITM=SDITM, UMRUM='TN', UMUM=SDUOM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sz w:val="17"/>
              </w:rPr>
              <w:t>item-specific TN factor; F41003 std fallback via reused dim_uom_conversion (DAX)</w:t>
            </w:r>
          </w:p>
        </w:tc>
      </w:tr>
      <w:tr>
        <w:tc>
          <w:tcPr>
            <w:tcW w:type="dxa" w:w="50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9</w:t>
            </w:r>
          </w:p>
        </w:tc>
        <w:tc>
          <w:tcPr>
            <w:tcW w:type="dxa" w:w="273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 ⟎ F4074 (price adj)</w:t>
            </w:r>
          </w:p>
        </w:tc>
        <w:tc>
          <w:tcPr>
            <w:tcW w:type="dxa" w:w="86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LEFT</w:t>
            </w:r>
          </w:p>
        </w:tc>
        <w:tc>
          <w:tcPr>
            <w:tcW w:type="dxa" w:w="360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DOCO/DCTO/KCOO/LNID + ALAST gate (in the ON)</w:t>
            </w:r>
          </w:p>
        </w:tc>
        <w:tc>
          <w:tcPr>
            <w:tcW w:type="dxa" w:w="345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collapsed to one actual row/line (row_number) → freight_factor_value, price_adjustment_type</w:t>
            </w:r>
          </w:p>
        </w:tc>
      </w:tr>
    </w:tbl>
    <w:p>
      <w:pPr>
        <w:spacing w:after="0"/>
      </w:pPr>
    </w:p>
    <w:p>
      <w:pPr>
        <w:spacing w:before="40" w:after="160"/>
      </w:pPr>
      <w:r>
        <w:rPr>
          <w:b/>
          <w:color w:val="1F4E79"/>
          <w:sz w:val="19"/>
        </w:rPr>
        <w:t>Every INNER join above becomes a LEFT join in Gold.</w:t>
      </w:r>
      <w:r>
        <w:rPr>
          <w:sz w:val="19"/>
        </w:rPr>
        <w:br/>
        <w:t>Hubble’s ship-to (F0101), ship-to address (F0116) and header (F4201) joins are INNER — a line with no matching address-book or header row is silently dropped. Because Gold must serve all ~107 variations and apply no report filters, those gates are relaxed to LEFT so no order line is ever lost; the enrichment columns simply come back NULL when there is no match. The F4074 ALAST predicate that sits inside the join ON is likewise relaxed — the row is kept and price_adjustment_type is carried as an actual value for slicing.</w:t>
      </w:r>
    </w:p>
    <w:p>
      <w:pPr>
        <w:spacing w:before="160" w:after="60"/>
      </w:pPr>
      <w:r>
        <w:rPr>
          <w:b/>
          <w:color w:val="1F4E79"/>
          <w:sz w:val="26"/>
        </w:rPr>
        <w:t>2.3  The F0101 ABAT1 band — a value definition inside an INNER join</w:t>
      </w:r>
    </w:p>
    <w:p>
      <w:pPr>
        <w:spacing w:after="40"/>
      </w:pPr>
      <w:r>
        <w:rPr>
          <w:b/>
          <w:color w:val="595F69"/>
          <w:sz w:val="16"/>
        </w:rPr>
        <w:t>Verbatim, lines 244–245 (repeated in all three branches)</w:t>
      </w:r>
    </w:p>
    <w:p>
      <w:pPr>
        <w:spacing w:after="160"/>
      </w:pPr>
      <w:r>
        <w:rPr>
          <w:rFonts w:ascii="Consolas" w:hAnsi="Consolas"/>
          <w:color w:val="1B1F24"/>
          <w:sz w:val="15"/>
        </w:rPr>
        <w:t>WHERE  ( ( F0101.ABAT1 BETWEEN N'A  ' AND N'P  ' )</w:t>
        <w:br/>
        <w:t xml:space="preserve">          OR ( F0101.ABAT1 BETWEEN N'R  ' AND N'ZZZ' ) )</w:t>
      </w:r>
    </w:p>
    <w:p>
      <w:pPr>
        <w:spacing w:before="40" w:after="160"/>
      </w:pPr>
      <w:r>
        <w:rPr>
          <w:b/>
          <w:color w:val="1F4E79"/>
          <w:sz w:val="19"/>
        </w:rPr>
        <w:t>The ABAT1 band decides which address-book rows count as a valid ship-to (it excludes the Q search-type band).</w:t>
      </w:r>
      <w:r>
        <w:rPr>
          <w:sz w:val="19"/>
        </w:rPr>
        <w:br/>
        <w:t>In Hubble the ship-to join is INNER, so an out-of-band ship-to removes the whole order line. ESO1 does not want that — the fact must carry every line — so the join is relaxed to LEFT and ABAT1 becomes the denormalized search_type slicer column instead. A line whose ship-to is out of band still appears; its SIC / category / search_type / rate simply come back NULL, and any variation that needs Hubble’s exact population filters search_type at the page level.</w:t>
      </w:r>
    </w:p>
    <w:p>
      <w:pPr>
        <w:spacing w:before="280" w:after="80"/>
      </w:pPr>
      <w:r>
        <w:rPr>
          <w:b/>
          <w:color w:val="102A43"/>
          <w:sz w:val="34"/>
        </w:rPr>
        <w:t>Part 3 · Filters</w:t>
      </w:r>
    </w:p>
    <w:p>
      <w:pPr>
        <w:spacing w:after="120"/>
      </w:pPr>
      <w:r>
        <w:rPr>
          <w:sz w:val="21"/>
        </w:rPr>
        <w:t>ESO1’s rule is the same as ESO5’s: Gold applies no report filters. Every one of Hubble’s five WHERE predicates becomes a physical column on the fact, filtered in Power BI. The table below is the full outer/base WHERE of every branch (lines 283–287, plus the ABAT1 gate from §2.3).</w:t>
      </w:r>
    </w:p>
    <w:p>
      <w:pPr>
        <w:spacing w:before="160" w:after="60"/>
      </w:pPr>
      <w:r>
        <w:rPr>
          <w:b/>
          <w:color w:val="1F4E79"/>
          <w:sz w:val="26"/>
        </w:rPr>
        <w:t>3.1  The five Hubble filters → Gold slicer columns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5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Verbatim predicate</w:t>
            </w:r>
          </w:p>
        </w:tc>
        <w:tc>
          <w:tcPr>
            <w:tcW w:type="dxa" w:w="302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2520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Power BI (Gold column)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7"/>
              </w:rPr>
              <w:t>F4074.ALAST IS NULL OR ALAST IN ('A03','FRTHIDE','FRTTAXN','FRTTAXY')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7"/>
              </w:rPr>
              <w:t>keep lines with no price adjustment or one of four freight adjustment types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price_adjustment_type is blank or in the set</w:t>
            </w:r>
          </w:p>
        </w:tc>
      </w:tr>
      <w:tr>
        <w:tc>
          <w:tcPr>
            <w:tcW w:type="dxa" w:w="50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type="dxa" w:w="43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F4211.SDLNTY IN ('S ')</w:t>
            </w:r>
          </w:p>
        </w:tc>
        <w:tc>
          <w:tcPr>
            <w:tcW w:type="dxa" w:w="302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stock line type only</w:t>
            </w:r>
          </w:p>
        </w:tc>
        <w:tc>
          <w:tcPr>
            <w:tcW w:type="dxa" w:w="25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line_type is “S”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7"/>
              </w:rPr>
              <w:t>NOT ( F4211.SDLTTR IN ('980') )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7"/>
              </w:rPr>
              <w:t>exclude cancelled lines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status_code_last is not “980”</w:t>
            </w:r>
          </w:p>
        </w:tc>
      </w:tr>
      <w:tr>
        <w:tc>
          <w:tcPr>
            <w:tcW w:type="dxa" w:w="50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type="dxa" w:w="43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F4211.SDCO IN ('00640','00645')</w:t>
            </w:r>
          </w:p>
        </w:tc>
        <w:tc>
          <w:tcPr>
            <w:tcW w:type="dxa" w:w="302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the two operating companies</w:t>
            </w:r>
          </w:p>
        </w:tc>
        <w:tc>
          <w:tcPr>
            <w:tcW w:type="dxa" w:w="25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company in {00640, 00645}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>
              <w:rPr>
                <w:sz w:val="17"/>
              </w:rPr>
              <w:t>—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7"/>
              </w:rPr>
              <w:t>F0101.ABAT1 BETWEEN 'A  '..'P  ' OR 'R  '..'ZZZ'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7"/>
              </w:rPr>
              <w:t>a value definition on the ship-to, not a row filter — see §2.3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search_type (join relaxed to LEFT)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26"/>
        </w:rPr>
        <w:t>3.2  The page-filter recipe</w:t>
      </w:r>
    </w:p>
    <w:p>
      <w:pPr>
        <w:spacing w:after="40"/>
      </w:pPr>
      <w:r>
        <w:rPr>
          <w:b/>
          <w:color w:val="595F69"/>
          <w:sz w:val="16"/>
        </w:rPr>
        <w:t>Core report (Billable v Payable Freight) — filter recipe</w:t>
      </w:r>
    </w:p>
    <w:p>
      <w:pPr>
        <w:spacing w:after="160"/>
      </w:pPr>
      <w:r>
        <w:rPr>
          <w:rFonts w:ascii="Consolas" w:hAnsi="Consolas"/>
          <w:color w:val="1B1F24"/>
          <w:sz w:val="15"/>
        </w:rPr>
        <w:t>REPORT-level:</w:t>
        <w:br/>
        <w:t xml:space="preserve">    company          in    {"00640", "00645"}          &lt;-- FILTER 4</w:t>
        <w:br/>
        <w:t xml:space="preserve">    line_type        is    "S"                          &lt;-- FILTER 2</w:t>
        <w:br/>
        <w:br/>
        <w:t>PAGE-level:</w:t>
        <w:br/>
        <w:t xml:space="preserve">    status_code_last is not "980"                       &lt;-- FILTER 3  (exclude cancelled)</w:t>
        <w:br/>
        <w:t xml:space="preserve">    price_adjustment_type  is blank OR in                &lt;-- FILTER 1</w:t>
        <w:br/>
        <w:t xml:space="preserve">           {A03, FRTHIDE, FRTTAXN, FRTTAXY}</w:t>
        <w:br/>
        <w:t xml:space="preserve">    search_type      in the ABAT1 band  (optional)       &lt;-- ship-to gate (§2.3), only if</w:t>
        <w:br/>
        <w:t xml:space="preserve">                                                             a variation needs Hubble's exact population</w:t>
        <w:br/>
        <w:br/>
        <w:t>SLICER:</w:t>
        <w:br/>
        <w:t xml:space="preserve">    order_date            date range                     &lt;-- SDTRDJ (the LINE order date)</w:t>
      </w:r>
    </w:p>
    <w:p>
      <w:pPr>
        <w:spacing w:before="40" w:after="160"/>
      </w:pPr>
      <w:r>
        <w:rPr>
          <w:b/>
          <w:color w:val="1F4E79"/>
          <w:sz w:val="19"/>
        </w:rPr>
        <w:t>Nothing above is applied in Gold.</w:t>
      </w:r>
      <w:r>
        <w:rPr>
          <w:sz w:val="19"/>
        </w:rPr>
        <w:br/>
        <w:t>The fact carries all is_delete=0 lines, unfiltered. Every predicate is a column — company, line_type, status_code_last, price_adjustment_type, search_type — so the one fact serves this report and all ~107 Filter Capture variations by page-level slicers alone. See ESO1 Filter Capture/PAGE_FILTER_CHEATSHEET.md for the exact per-variation slicer settings.</w:t>
      </w:r>
    </w:p>
    <w:p>
      <w:pPr>
        <w:spacing w:before="280" w:after="80"/>
      </w:pPr>
      <w:r>
        <w:rPr>
          <w:b/>
          <w:color w:val="102A43"/>
          <w:sz w:val="34"/>
        </w:rPr>
        <w:t>Part 4 · Measures</w:t>
      </w:r>
    </w:p>
    <w:p>
      <w:pPr>
        <w:spacing w:after="120"/>
      </w:pPr>
      <w:r>
        <w:rPr>
          <w:sz w:val="21"/>
        </w:rPr>
        <w:t>Hubble computes five SUMs — one per branch source. Three (RC8/9/13) are line-grain quantities off F4211; one (RC14) is the price-adjustment amount off F4074; one (RC15) is the freight dollar off F4981 at shipment grain. Gold stores each as a column and sums it in DAX — with one twist for the freight dollars, which are coarser than the line and must be de-duplicated.</w:t>
      </w:r>
    </w:p>
    <w:p>
      <w:pPr>
        <w:spacing w:before="160" w:after="60"/>
      </w:pPr>
      <w:r>
        <w:rPr>
          <w:b/>
          <w:color w:val="1F4E79"/>
          <w:sz w:val="26"/>
        </w:rPr>
        <w:t>4.1  The five Hubble measures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728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Hubble</w:t>
            </w:r>
          </w:p>
        </w:tc>
        <w:tc>
          <w:tcPr>
            <w:tcW w:type="dxa" w:w="2736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Aggregation</w:t>
            </w:r>
          </w:p>
        </w:tc>
        <w:tc>
          <w:tcPr>
            <w:tcW w:type="dxa" w:w="1008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JDE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Gold column</w:t>
            </w:r>
          </w:p>
        </w:tc>
        <w:tc>
          <w:tcPr>
            <w:tcW w:type="dxa" w:w="2736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Model measure / note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ReportColumn8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sz w:val="17"/>
              </w:rPr>
              <w:t>SUM(F4211 SDSOQS)</w:t>
            </w:r>
          </w:p>
        </w:tc>
        <w:tc>
          <w:tcPr>
            <w:tcW w:type="dxa" w:w="1008"/>
          </w:tcPr>
          <w:p>
            <w:pPr>
              <w:spacing w:after="20"/>
            </w:pPr>
            <w:r>
              <w:rPr>
                <w:sz w:val="17"/>
              </w:rPr>
              <w:t>SDSOQS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  <w:t>quantity_shipped (+ quantity_shipped_tons)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sz w:val="17"/>
              </w:rPr>
              <w:t>Quantity Shipped Tons — line grain, additive</w:t>
            </w:r>
          </w:p>
        </w:tc>
      </w:tr>
      <w:tr>
        <w:tc>
          <w:tcPr>
            <w:tcW w:type="dxa" w:w="1728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ReportColumn9</w:t>
            </w:r>
          </w:p>
        </w:tc>
        <w:tc>
          <w:tcPr>
            <w:tcW w:type="dxa" w:w="273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SUM(F4211 SDPQOR)</w:t>
            </w:r>
          </w:p>
        </w:tc>
        <w:tc>
          <w:tcPr>
            <w:tcW w:type="dxa" w:w="1008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SDPQOR</w:t>
            </w:r>
          </w:p>
        </w:tc>
        <w:tc>
          <w:tcPr>
            <w:tcW w:type="dxa" w:w="288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primary_quantity_ordered</w:t>
            </w:r>
          </w:p>
        </w:tc>
        <w:tc>
          <w:tcPr>
            <w:tcW w:type="dxa" w:w="273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line grain, additive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ReportColumn13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sz w:val="17"/>
              </w:rPr>
              <w:t>SUM(F4211 SDUORG)</w:t>
            </w:r>
          </w:p>
        </w:tc>
        <w:tc>
          <w:tcPr>
            <w:tcW w:type="dxa" w:w="1008"/>
          </w:tcPr>
          <w:p>
            <w:pPr>
              <w:spacing w:after="20"/>
            </w:pPr>
            <w:r>
              <w:rPr>
                <w:sz w:val="17"/>
              </w:rPr>
              <w:t>SDUORG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  <w:t>transaction_quantity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sz w:val="17"/>
              </w:rPr>
              <w:t>line grain, additive</w:t>
            </w:r>
          </w:p>
        </w:tc>
      </w:tr>
      <w:tr>
        <w:tc>
          <w:tcPr>
            <w:tcW w:type="dxa" w:w="1728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ReportColumn14</w:t>
            </w:r>
          </w:p>
        </w:tc>
        <w:tc>
          <w:tcPr>
            <w:tcW w:type="dxa" w:w="273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SUM(F4074 ALUPRC)</w:t>
            </w:r>
          </w:p>
        </w:tc>
        <w:tc>
          <w:tcPr>
            <w:tcW w:type="dxa" w:w="1008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ALUPRC</w:t>
            </w:r>
          </w:p>
        </w:tc>
        <w:tc>
          <w:tcPr>
            <w:tcW w:type="dxa" w:w="288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freight_factor_value</w:t>
            </w:r>
          </w:p>
        </w:tc>
        <w:tc>
          <w:tcPr>
            <w:tcW w:type="dxa" w:w="273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one actual row/line in Gold — no SUM fan-out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sz w:val="17"/>
              </w:rPr>
              <w:t>ReportColumn15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sz w:val="17"/>
              </w:rPr>
              <w:t>SUM(F4981 FHNAMT × ShiftFactor)</w:t>
            </w:r>
          </w:p>
        </w:tc>
        <w:tc>
          <w:tcPr>
            <w:tcW w:type="dxa" w:w="1008"/>
          </w:tcPr>
          <w:p>
            <w:pPr>
              <w:spacing w:after="20"/>
            </w:pPr>
            <w:r>
              <w:rPr>
                <w:sz w:val="17"/>
              </w:rPr>
              <w:t>FHNAMT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7"/>
              </w:rPr>
              <w:t>8 freight buckets (§4.2)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sz w:val="17"/>
              </w:rPr>
              <w:t>shipment grain → DAX SUMX dedup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26"/>
        </w:rPr>
        <w:t>4.2  Freight buckets — F4981 net_amount split at shipment grain</w:t>
      </w:r>
    </w:p>
    <w:p>
      <w:pPr>
        <w:spacing w:after="120"/>
      </w:pPr>
      <w:r>
        <w:rPr>
          <w:sz w:val="21"/>
        </w:rPr>
        <w:t>Hubble’s single RC15 = SUM(FHNAMT) is split in Gold into eight signed buckets by the billable/payable flag and the charge code, aggregated to shipment grain, then denormalized onto every line of the shipment. Exactly one line per shipment is flagged is_primary_shipment_line = 'Y', and the DAX measures de-dup with SUMX(VALUES(shipment_number), CALCULATE(MAX(…))) so totals never inflate when a shipment spans many lines.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Bucket (Gold column)</w:t>
            </w:r>
          </w:p>
        </w:tc>
        <w:tc>
          <w:tcPr>
            <w:tcW w:type="dxa" w:w="7056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Rule (F4981)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billable_freight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sz w:val="17"/>
              </w:rPr>
              <w:t>SUM(net_amount) where billable_payable='B' AND charge_code_01='BFR'</w:t>
            </w:r>
          </w:p>
        </w:tc>
      </w:tr>
      <w:tr>
        <w:tc>
          <w:tcPr>
            <w:tcW w:type="dxa" w:w="331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billable_fuel</w:t>
            </w:r>
          </w:p>
        </w:tc>
        <w:tc>
          <w:tcPr>
            <w:tcW w:type="dxa" w:w="705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… 'B' AND charge_code_01 IN ('FSC','FSB')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payable_freight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sz w:val="17"/>
              </w:rPr>
              <w:t>… 'P' AND charge_code_01='PFR'</w:t>
            </w:r>
          </w:p>
        </w:tc>
      </w:tr>
      <w:tr>
        <w:tc>
          <w:tcPr>
            <w:tcW w:type="dxa" w:w="331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payable_fuel</w:t>
            </w:r>
          </w:p>
        </w:tc>
        <w:tc>
          <w:tcPr>
            <w:tcW w:type="dxa" w:w="705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… 'P' AND charge_code_01='FSC'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total_billable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sz w:val="17"/>
              </w:rPr>
              <w:t>billable_freight + billable_fuel</w:t>
            </w:r>
          </w:p>
        </w:tc>
      </w:tr>
      <w:tr>
        <w:tc>
          <w:tcPr>
            <w:tcW w:type="dxa" w:w="331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total_payable</w:t>
            </w:r>
          </w:p>
        </w:tc>
        <w:tc>
          <w:tcPr>
            <w:tcW w:type="dxa" w:w="705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payable_freight + payable_fuel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freight_variance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sz w:val="17"/>
              </w:rPr>
              <w:t>billable_freight − payable_freight</w:t>
            </w:r>
          </w:p>
        </w:tc>
      </w:tr>
      <w:tr>
        <w:tc>
          <w:tcPr>
            <w:tcW w:type="dxa" w:w="331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total_variance</w:t>
            </w:r>
          </w:p>
        </w:tc>
        <w:tc>
          <w:tcPr>
            <w:tcW w:type="dxa" w:w="705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total_billable − total_payable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freight_cm_pct, total_cm_pct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sz w:val="17"/>
              </w:rPr>
              <w:t>DAX only (SUM/SUM) — never stored per row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26"/>
        </w:rPr>
        <w:t>4.3  The model measures  (as built in nb_semantic_model_eso1)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736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Model measure</w:t>
            </w:r>
          </w:p>
        </w:tc>
        <w:tc>
          <w:tcPr>
            <w:tcW w:type="dxa" w:w="5040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DAX</w:t>
            </w:r>
          </w:p>
        </w:tc>
        <w:tc>
          <w:tcPr>
            <w:tcW w:type="dxa" w:w="259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sz w:val="17"/>
              </w:rPr>
              <w:t>Billable Freight / Fuel, Payable Freight / Fuel, Total Billable / Payable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7"/>
              </w:rPr>
              <w:t>SUMX(VALUES(shipment_number), CALCULATE(MAX([bucket])))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sz w:val="17"/>
              </w:rPr>
              <w:t>⚠ shipment-grain — the SUMX dedup counts each shipment once</w:t>
            </w:r>
          </w:p>
        </w:tc>
      </w:tr>
      <w:tr>
        <w:tc>
          <w:tcPr>
            <w:tcW w:type="dxa" w:w="273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Freight Variance / Total Variance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[Billable Freight] − [Payable Freight]  /  [Total Billable] − [Total Payable]</w:t>
            </w:r>
          </w:p>
        </w:tc>
        <w:tc>
          <w:tcPr>
            <w:tcW w:type="dxa" w:w="259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the billable-vs-payable headline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sz w:val="17"/>
              </w:rPr>
              <w:t>Freight CM % / Total CM %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7"/>
              </w:rPr>
              <w:t>DIVIDE([Freight Variance],[Billable Freight]) / DIVIDE([Total Variance],[Total Billable])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sz w:val="17"/>
              </w:rPr>
              <w:t>ratio in DAX, never stored</w:t>
            </w:r>
          </w:p>
        </w:tc>
      </w:tr>
      <w:tr>
        <w:tc>
          <w:tcPr>
            <w:tcW w:type="dxa" w:w="273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Freight Shipments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DISTINCTCOUNT(shipment_number)</w:t>
            </w:r>
          </w:p>
        </w:tc>
        <w:tc>
          <w:tcPr>
            <w:tcW w:type="dxa" w:w="259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true shipment count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sz w:val="17"/>
              </w:rPr>
              <w:t>Order Lines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7"/>
              </w:rPr>
              <w:t>COUNTROWS(fact)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sz w:val="17"/>
              </w:rPr>
              <w:t>line grain, additive</w:t>
            </w:r>
          </w:p>
        </w:tc>
      </w:tr>
      <w:tr>
        <w:tc>
          <w:tcPr>
            <w:tcW w:type="dxa" w:w="273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Quantity Shipped Tons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SUM(quantity_shipped_tons)</w:t>
            </w:r>
          </w:p>
        </w:tc>
        <w:tc>
          <w:tcPr>
            <w:tcW w:type="dxa" w:w="259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NULL for lines with no UoM→TN factor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sz w:val="17"/>
              </w:rPr>
              <w:t>Price Quantity Shipped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7"/>
              </w:rPr>
              <w:t>SUM(price_quantity_shipped)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sz w:val="17"/>
              </w:rPr>
              <w:t>price_per_unit × quantity_shipped</w:t>
            </w:r>
          </w:p>
        </w:tc>
      </w:tr>
      <w:tr>
        <w:tc>
          <w:tcPr>
            <w:tcW w:type="dxa" w:w="273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Lines Missing Conversion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CALCULATE(COUNTROWS(fact), missing_conversion_flag="Y")</w:t>
            </w:r>
          </w:p>
        </w:tc>
        <w:tc>
          <w:tcPr>
            <w:tcW w:type="dxa" w:w="259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data-quality flag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sz w:val="17"/>
              </w:rPr>
              <w:t>Total Billable (GL / Invoice Date)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7"/>
              </w:rPr>
              <w:t>CALCULATE([Total Billable], USERELATIONSHIP(dim_date[date_key], *_date_key))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sz w:val="17"/>
              </w:rPr>
              <w:t>role-played dates (inactive rels)</w:t>
            </w:r>
          </w:p>
        </w:tc>
      </w:tr>
      <w:tr>
        <w:tc>
          <w:tcPr>
            <w:tcW w:type="dxa" w:w="273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Carrier Name / Parent Name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SELECTEDVALUE(role[address_number]) &amp; “ - ” &amp; SELECTEDVALUE(role[name_alpha])</w:t>
            </w:r>
          </w:p>
        </w:tc>
        <w:tc>
          <w:tcPr>
            <w:tcW w:type="dxa" w:w="259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address-book role-view names</w:t>
            </w:r>
          </w:p>
        </w:tc>
      </w:tr>
    </w:tbl>
    <w:p>
      <w:pPr>
        <w:spacing w:after="0"/>
      </w:pPr>
    </w:p>
    <w:p>
      <w:pPr>
        <w:spacing w:before="40" w:after="160"/>
      </w:pPr>
      <w:r>
        <w:rPr>
          <w:b/>
          <w:color w:val="1F4E79"/>
          <w:sz w:val="19"/>
        </w:rPr>
        <w:t>Scale note — do NOT re-apply Hubble’s divisors.</w:t>
      </w:r>
      <w:r>
        <w:rPr>
          <w:sz w:val="19"/>
        </w:rPr>
        <w:br/>
        <w:t>Hubble divides SDUPRC by 1e6, UMCONV by 1e7, SDLNID by 1000, and multiplies FHNAMT by NVL(ShiftFactor, 0.01). Silver is already fully decoded (implied decimals resolved, Julian→date), so none of these appear in the notebook; shift_factor_applied = 1.0 is carried only for lineage. The one open gap is the per-company ShiftFactor tie-out — its source constants table is not among the 11 Silver sources (design §11); reconcile freight dollars against Hubble before trusting them.</w:t>
      </w:r>
    </w:p>
    <w:p>
      <w:pPr>
        <w:spacing w:before="280" w:after="80"/>
      </w:pPr>
      <w:r>
        <w:rPr>
          <w:b/>
          <w:color w:val="102A43"/>
          <w:sz w:val="34"/>
        </w:rPr>
        <w:t>Part 5 · Output columns — all 63 attributes</w:t>
      </w:r>
    </w:p>
    <w:p>
      <w:pPr>
        <w:spacing w:after="120"/>
      </w:pPr>
      <w:r>
        <w:rPr>
          <w:sz w:val="21"/>
        </w:rPr>
        <w:t>The outer SELECT projects 77 columns: 63 display attributes, the 5 measures (Part 4), and 9 internal row-ID hashes (ignore — they are DBMS_UTILITY.GET_HASH_VALUE plumbing for Hubble’s incremental refresh, keyed on the F4211 / F4981 / F4074 PKs). Attributes come from AggF4211 except the three freight-geography columns, which come from AggF4981. Every attribute lands as one Gold fact column (or a reused dimension).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520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Hubble alias</w:t>
            </w:r>
          </w:p>
        </w:tc>
        <w:tc>
          <w:tcPr>
            <w:tcW w:type="dxa" w:w="115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JDE</w:t>
            </w:r>
          </w:p>
        </w:tc>
        <w:tc>
          <w:tcPr>
            <w:tcW w:type="dxa" w:w="2016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3960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Gold column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F4201_SHHOLD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SHHOLD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F4201 header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7"/>
              </w:rPr>
              <w:t>hold_orders_code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type="dxa" w:w="25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F0101_ABSIC</w:t>
            </w:r>
          </w:p>
        </w:tc>
        <w:tc>
          <w:tcPr>
            <w:tcW w:type="dxa" w:w="115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ABSIC</w:t>
            </w:r>
          </w:p>
        </w:tc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F0101 ship-to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standard_industry_code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>
              <w:rPr>
                <w:sz w:val="17"/>
              </w:rPr>
              <w:t>3–4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C_/F4211_SDMCU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SDMCU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7"/>
              </w:rPr>
              <w:t>branch_plant (calc copy dropped)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5</w:t>
            </w:r>
          </w:p>
        </w:tc>
        <w:tc>
          <w:tcPr>
            <w:tcW w:type="dxa" w:w="25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F4211_SDAN8</w:t>
            </w:r>
          </w:p>
        </w:tc>
        <w:tc>
          <w:tcPr>
            <w:tcW w:type="dxa" w:w="115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SDAN8</w:t>
            </w:r>
          </w:p>
        </w:tc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bill_to (sold-to FK)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>
              <w:rPr>
                <w:sz w:val="17"/>
              </w:rPr>
              <w:t>6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F4211_SDSHAN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SDSHAN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7"/>
              </w:rPr>
              <w:t>ship_to (FK)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7</w:t>
            </w:r>
          </w:p>
        </w:tc>
        <w:tc>
          <w:tcPr>
            <w:tcW w:type="dxa" w:w="25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F0101_ABALPH</w:t>
            </w:r>
          </w:p>
        </w:tc>
        <w:tc>
          <w:tcPr>
            <w:tcW w:type="dxa" w:w="115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ABALPH</w:t>
            </w:r>
          </w:p>
        </w:tc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F0101 ship-to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dim_address_ship_to[name_alpha]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>
              <w:rPr>
                <w:sz w:val="17"/>
              </w:rPr>
              <w:t>8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F0116_ALCTY1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ALCTY1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F0116 ship-to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7"/>
              </w:rPr>
              <w:t>ship_to_city (F0116, v2.9)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9</w:t>
            </w:r>
          </w:p>
        </w:tc>
        <w:tc>
          <w:tcPr>
            <w:tcW w:type="dxa" w:w="25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F0116_ALADDS</w:t>
            </w:r>
          </w:p>
        </w:tc>
        <w:tc>
          <w:tcPr>
            <w:tcW w:type="dxa" w:w="115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ALADDS</w:t>
            </w:r>
          </w:p>
        </w:tc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F0116 ship-to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ship_to_state (F0116, v2.9)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>
              <w:rPr>
                <w:sz w:val="17"/>
              </w:rPr>
              <w:t>10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F4211_SDDOCO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SDDOCO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7"/>
              </w:rPr>
              <w:t>order_number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11</w:t>
            </w:r>
          </w:p>
        </w:tc>
        <w:tc>
          <w:tcPr>
            <w:tcW w:type="dxa" w:w="25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F4211_SDLNID</w:t>
            </w:r>
          </w:p>
        </w:tc>
        <w:tc>
          <w:tcPr>
            <w:tcW w:type="dxa" w:w="115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SDLNID</w:t>
            </w:r>
          </w:p>
        </w:tc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line_number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>
              <w:rPr>
                <w:sz w:val="17"/>
              </w:rPr>
              <w:t>12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F4211_SDDCTO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SDDCTO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7"/>
              </w:rPr>
              <w:t>order_type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13</w:t>
            </w:r>
          </w:p>
        </w:tc>
        <w:tc>
          <w:tcPr>
            <w:tcW w:type="dxa" w:w="25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F4211_SDTRDJ</w:t>
            </w:r>
          </w:p>
        </w:tc>
        <w:tc>
          <w:tcPr>
            <w:tcW w:type="dxa" w:w="115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SDTRDJ</w:t>
            </w:r>
          </w:p>
        </w:tc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order_date (+ order_date_key)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>
              <w:rPr>
                <w:sz w:val="17"/>
              </w:rPr>
              <w:t>14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F4211_SDDRQJ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SDDRQJ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7"/>
              </w:rPr>
              <w:t>requested_date (+ key)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15</w:t>
            </w:r>
          </w:p>
        </w:tc>
        <w:tc>
          <w:tcPr>
            <w:tcW w:type="dxa" w:w="25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F4211_SDPDDJ</w:t>
            </w:r>
          </w:p>
        </w:tc>
        <w:tc>
          <w:tcPr>
            <w:tcW w:type="dxa" w:w="115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SDPDDJ</w:t>
            </w:r>
          </w:p>
        </w:tc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scheduled_pick_date (+ key)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>
              <w:rPr>
                <w:sz w:val="17"/>
              </w:rPr>
              <w:t>16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F4211_SDPPDJ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SDPPDJ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7"/>
              </w:rPr>
              <w:t>promised_ship_date (+ key)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17</w:t>
            </w:r>
          </w:p>
        </w:tc>
        <w:tc>
          <w:tcPr>
            <w:tcW w:type="dxa" w:w="25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F4211_SDADDJ</w:t>
            </w:r>
          </w:p>
        </w:tc>
        <w:tc>
          <w:tcPr>
            <w:tcW w:type="dxa" w:w="115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SDADDJ</w:t>
            </w:r>
          </w:p>
        </w:tc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actual_ship_date (+ ship_date_key, ACTIVE)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>
              <w:rPr>
                <w:sz w:val="17"/>
              </w:rPr>
              <w:t>18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F4211_SDLTTR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SDLTTR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7"/>
              </w:rPr>
              <w:t>status_code_last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19</w:t>
            </w:r>
          </w:p>
        </w:tc>
        <w:tc>
          <w:tcPr>
            <w:tcW w:type="dxa" w:w="25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F4211_SDNXTR</w:t>
            </w:r>
          </w:p>
        </w:tc>
        <w:tc>
          <w:tcPr>
            <w:tcW w:type="dxa" w:w="115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SDNXTR</w:t>
            </w:r>
          </w:p>
        </w:tc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status_code_next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>
              <w:rPr>
                <w:sz w:val="17"/>
              </w:rPr>
              <w:t>20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F5642B11_AK55SELN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AK55SELN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F5642B11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7"/>
              </w:rPr>
              <w:t>seal_no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21</w:t>
            </w:r>
          </w:p>
        </w:tc>
        <w:tc>
          <w:tcPr>
            <w:tcW w:type="dxa" w:w="25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F4211_SDCNID</w:t>
            </w:r>
          </w:p>
        </w:tc>
        <w:tc>
          <w:tcPr>
            <w:tcW w:type="dxa" w:w="115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SDCNID</w:t>
            </w:r>
          </w:p>
        </w:tc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container_id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>
              <w:rPr>
                <w:sz w:val="17"/>
              </w:rPr>
              <w:t>22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F4211_SDMOT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SDMOT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7"/>
              </w:rPr>
              <w:t>mode_of_transport (degenerate code)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23</w:t>
            </w:r>
          </w:p>
        </w:tc>
        <w:tc>
          <w:tcPr>
            <w:tcW w:type="dxa" w:w="25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F4211_SDUOM</w:t>
            </w:r>
          </w:p>
        </w:tc>
        <w:tc>
          <w:tcPr>
            <w:tcW w:type="dxa" w:w="115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SDUOM</w:t>
            </w:r>
          </w:p>
        </w:tc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uom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>
              <w:rPr>
                <w:sz w:val="17"/>
              </w:rPr>
              <w:t>24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F4211_SDUPRC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SDUPRC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7"/>
              </w:rPr>
              <w:t>price_per_unit (+ price_quantity_shipped)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25</w:t>
            </w:r>
          </w:p>
        </w:tc>
        <w:tc>
          <w:tcPr>
            <w:tcW w:type="dxa" w:w="25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F4211_SDUOM4</w:t>
            </w:r>
          </w:p>
        </w:tc>
        <w:tc>
          <w:tcPr>
            <w:tcW w:type="dxa" w:w="115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SDUOM4</w:t>
            </w:r>
          </w:p>
        </w:tc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uom_pricing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>
              <w:rPr>
                <w:sz w:val="17"/>
              </w:rPr>
              <w:t>26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F4211_SDPEFJ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SDPEFJ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7"/>
              </w:rPr>
              <w:t>line_price_effective_date (+ key)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27</w:t>
            </w:r>
          </w:p>
        </w:tc>
        <w:tc>
          <w:tcPr>
            <w:tcW w:type="dxa" w:w="25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F4201_SHPEFJ</w:t>
            </w:r>
          </w:p>
        </w:tc>
        <w:tc>
          <w:tcPr>
            <w:tcW w:type="dxa" w:w="115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SHPEFJ</w:t>
            </w:r>
          </w:p>
        </w:tc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F4201 header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header_price_effective_date (+ key)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>
              <w:rPr>
                <w:sz w:val="17"/>
              </w:rPr>
              <w:t>28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F4211_SDFRTH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SDFRTH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7"/>
              </w:rPr>
              <w:t>freight_handling_code (+ _audit)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29</w:t>
            </w:r>
          </w:p>
        </w:tc>
        <w:tc>
          <w:tcPr>
            <w:tcW w:type="dxa" w:w="25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F4211_SDCARS</w:t>
            </w:r>
          </w:p>
        </w:tc>
        <w:tc>
          <w:tcPr>
            <w:tcW w:type="dxa" w:w="115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SDCARS</w:t>
            </w:r>
          </w:p>
        </w:tc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carrier_number (FK)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>
              <w:rPr>
                <w:sz w:val="17"/>
              </w:rPr>
              <w:t>30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F5642B01_BA55BKNO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BA55BKNO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F5642B01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7"/>
              </w:rPr>
              <w:t>booking_no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31</w:t>
            </w:r>
          </w:p>
        </w:tc>
        <w:tc>
          <w:tcPr>
            <w:tcW w:type="dxa" w:w="25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F5642B01_BADEPU</w:t>
            </w:r>
          </w:p>
        </w:tc>
        <w:tc>
          <w:tcPr>
            <w:tcW w:type="dxa" w:w="115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BADEPU</w:t>
            </w:r>
          </w:p>
        </w:tc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F5642B01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date_earliest_pickup (+ key)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>
              <w:rPr>
                <w:sz w:val="17"/>
              </w:rPr>
              <w:t>32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F5642B01_BADLDL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BADLDL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F5642B01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7"/>
              </w:rPr>
              <w:t>date_latest_delivery (+ key)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33</w:t>
            </w:r>
          </w:p>
        </w:tc>
        <w:tc>
          <w:tcPr>
            <w:tcW w:type="dxa" w:w="25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F0101_1_ABALPH</w:t>
            </w:r>
          </w:p>
        </w:tc>
        <w:tc>
          <w:tcPr>
            <w:tcW w:type="dxa" w:w="115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ABALPH</w:t>
            </w:r>
          </w:p>
        </w:tc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F0101 dest-pt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dest_point_name_alpha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>
              <w:rPr>
                <w:sz w:val="17"/>
              </w:rPr>
              <w:t>34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F5642B01_BA55DSTPT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BA55DSTPT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F5642B01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7"/>
              </w:rPr>
              <w:t>destination_port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35</w:t>
            </w:r>
          </w:p>
        </w:tc>
        <w:tc>
          <w:tcPr>
            <w:tcW w:type="dxa" w:w="25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F5642B01_BA55NCON</w:t>
            </w:r>
          </w:p>
        </w:tc>
        <w:tc>
          <w:tcPr>
            <w:tcW w:type="dxa" w:w="115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BA55NCON</w:t>
            </w:r>
          </w:p>
        </w:tc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F5642B01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no_of_container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>
              <w:rPr>
                <w:sz w:val="17"/>
              </w:rPr>
              <w:t>36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F5642B01_BA55OCDLT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BA55OCDLT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F5642B01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7"/>
              </w:rPr>
              <w:t>ocean_del_terms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37</w:t>
            </w:r>
          </w:p>
        </w:tc>
        <w:tc>
          <w:tcPr>
            <w:tcW w:type="dxa" w:w="25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F5642B01_BA55VLNO</w:t>
            </w:r>
          </w:p>
        </w:tc>
        <w:tc>
          <w:tcPr>
            <w:tcW w:type="dxa" w:w="115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BA55VLNO</w:t>
            </w:r>
          </w:p>
        </w:tc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F5642B01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vessel_name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>
              <w:rPr>
                <w:sz w:val="17"/>
              </w:rPr>
              <w:t>38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F4211_SDLITM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SDLITM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7"/>
              </w:rPr>
              <w:t>second_item_number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39</w:t>
            </w:r>
          </w:p>
        </w:tc>
        <w:tc>
          <w:tcPr>
            <w:tcW w:type="dxa" w:w="25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F4211_SDPA8</w:t>
            </w:r>
          </w:p>
        </w:tc>
        <w:tc>
          <w:tcPr>
            <w:tcW w:type="dxa" w:w="115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SDPA8</w:t>
            </w:r>
          </w:p>
        </w:tc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address_number_parent (denormalized)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>
              <w:rPr>
                <w:sz w:val="17"/>
              </w:rPr>
              <w:t>40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F4211_SDURAB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SDURAB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7"/>
              </w:rPr>
              <w:t>bol_number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41</w:t>
            </w:r>
          </w:p>
        </w:tc>
        <w:tc>
          <w:tcPr>
            <w:tcW w:type="dxa" w:w="25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F4211_SDVR01</w:t>
            </w:r>
          </w:p>
        </w:tc>
        <w:tc>
          <w:tcPr>
            <w:tcW w:type="dxa" w:w="115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SDVR01</w:t>
            </w:r>
          </w:p>
        </w:tc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reference_01 (customer PO)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>
              <w:rPr>
                <w:sz w:val="17"/>
              </w:rPr>
              <w:t>42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F4211_SDSRP1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SDSRP1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7"/>
              </w:rPr>
              <w:t>sales_reporting_code_01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43</w:t>
            </w:r>
          </w:p>
        </w:tc>
        <w:tc>
          <w:tcPr>
            <w:tcW w:type="dxa" w:w="25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F4211_SDTORG</w:t>
            </w:r>
          </w:p>
        </w:tc>
        <w:tc>
          <w:tcPr>
            <w:tcW w:type="dxa" w:w="115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SDTORG</w:t>
            </w:r>
          </w:p>
        </w:tc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transaction_originator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>
              <w:rPr>
                <w:sz w:val="17"/>
              </w:rPr>
              <w:t>44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F4201_SHDEL1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SHDEL1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F4201 header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7"/>
              </w:rPr>
              <w:t>delivery_instruct_line_01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45</w:t>
            </w:r>
          </w:p>
        </w:tc>
        <w:tc>
          <w:tcPr>
            <w:tcW w:type="dxa" w:w="25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F4201_SHDEL2</w:t>
            </w:r>
          </w:p>
        </w:tc>
        <w:tc>
          <w:tcPr>
            <w:tcW w:type="dxa" w:w="115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SHDEL2</w:t>
            </w:r>
          </w:p>
        </w:tc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F4201 header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delivery_instruct_line_02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>
              <w:rPr>
                <w:sz w:val="17"/>
              </w:rPr>
              <w:t>46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F4211_SDODCT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SDODCT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7"/>
              </w:rPr>
              <w:t>original_document_type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47</w:t>
            </w:r>
          </w:p>
        </w:tc>
        <w:tc>
          <w:tcPr>
            <w:tcW w:type="dxa" w:w="25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F4211_SDOORN</w:t>
            </w:r>
          </w:p>
        </w:tc>
        <w:tc>
          <w:tcPr>
            <w:tcW w:type="dxa" w:w="115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SDOORN</w:t>
            </w:r>
          </w:p>
        </w:tc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original_po_so_number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>
              <w:rPr>
                <w:sz w:val="17"/>
              </w:rPr>
              <w:t>48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F4211_SDODOC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SDODOC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7"/>
              </w:rPr>
              <w:t>original_document_no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49</w:t>
            </w:r>
          </w:p>
        </w:tc>
        <w:tc>
          <w:tcPr>
            <w:tcW w:type="dxa" w:w="25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F4211_SDLNTY</w:t>
            </w:r>
          </w:p>
        </w:tc>
        <w:tc>
          <w:tcPr>
            <w:tcW w:type="dxa" w:w="115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SDLNTY</w:t>
            </w:r>
          </w:p>
        </w:tc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line_type (Filter 2)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>
              <w:rPr>
                <w:sz w:val="17"/>
              </w:rPr>
              <w:t>50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F4211_SDCNDJ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SDCNDJ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7"/>
              </w:rPr>
              <w:t>cancel_date (+ key)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51</w:t>
            </w:r>
          </w:p>
        </w:tc>
        <w:tc>
          <w:tcPr>
            <w:tcW w:type="dxa" w:w="25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F4981_FHCTY1</w:t>
            </w:r>
          </w:p>
        </w:tc>
        <w:tc>
          <w:tcPr>
            <w:tcW w:type="dxa" w:w="115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FHCTY1</w:t>
            </w:r>
          </w:p>
        </w:tc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F4981 (AggF4981)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freight_city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>
              <w:rPr>
                <w:sz w:val="17"/>
              </w:rPr>
              <w:t>52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F4981_FHADDS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FHADDS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F4981 (AggF4981)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7"/>
              </w:rPr>
              <w:t>freight_state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53</w:t>
            </w:r>
          </w:p>
        </w:tc>
        <w:tc>
          <w:tcPr>
            <w:tcW w:type="dxa" w:w="25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F4981_FHADDZ</w:t>
            </w:r>
          </w:p>
        </w:tc>
        <w:tc>
          <w:tcPr>
            <w:tcW w:type="dxa" w:w="115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FHADDZ</w:t>
            </w:r>
          </w:p>
        </w:tc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F4981 (AggF4981)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freight_zip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>
              <w:rPr>
                <w:sz w:val="17"/>
              </w:rPr>
              <w:t>54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F4211_SDDOC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SDDOC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7"/>
              </w:rPr>
              <w:t>invoice_number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55</w:t>
            </w:r>
          </w:p>
        </w:tc>
        <w:tc>
          <w:tcPr>
            <w:tcW w:type="dxa" w:w="25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F4211_SDIVD</w:t>
            </w:r>
          </w:p>
        </w:tc>
        <w:tc>
          <w:tcPr>
            <w:tcW w:type="dxa" w:w="115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SDIVD</w:t>
            </w:r>
          </w:p>
        </w:tc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invoice_date (+ key)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>
              <w:rPr>
                <w:sz w:val="17"/>
              </w:rPr>
              <w:t>56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F4211_SDURRF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SDURRF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7"/>
              </w:rPr>
              <w:t>user_reserved_reference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57</w:t>
            </w:r>
          </w:p>
        </w:tc>
        <w:tc>
          <w:tcPr>
            <w:tcW w:type="dxa" w:w="25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F4101_IMUWUM</w:t>
            </w:r>
          </w:p>
        </w:tc>
        <w:tc>
          <w:tcPr>
            <w:tcW w:type="dxa" w:w="115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IMUWUM</w:t>
            </w:r>
          </w:p>
        </w:tc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F4101 item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dim_item[uom_weight]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>
              <w:rPr>
                <w:sz w:val="17"/>
              </w:rPr>
              <w:t>58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F4211_SDSRP2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SDSRP2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7"/>
              </w:rPr>
              <w:t>major_prod_code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59</w:t>
            </w:r>
          </w:p>
        </w:tc>
        <w:tc>
          <w:tcPr>
            <w:tcW w:type="dxa" w:w="25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F4211_SDSRP3</w:t>
            </w:r>
          </w:p>
        </w:tc>
        <w:tc>
          <w:tcPr>
            <w:tcW w:type="dxa" w:w="115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SDSRP3</w:t>
            </w:r>
          </w:p>
        </w:tc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sales_reporting_code_03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>
              <w:rPr>
                <w:sz w:val="17"/>
              </w:rPr>
              <w:t>60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F4211_SDSRP4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SDSRP4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7"/>
              </w:rPr>
              <w:t>minor_prod_code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61</w:t>
            </w:r>
          </w:p>
        </w:tc>
        <w:tc>
          <w:tcPr>
            <w:tcW w:type="dxa" w:w="25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F4211_SDGLC</w:t>
            </w:r>
          </w:p>
        </w:tc>
        <w:tc>
          <w:tcPr>
            <w:tcW w:type="dxa" w:w="115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SDGLC</w:t>
            </w:r>
          </w:p>
        </w:tc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gl_class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>
              <w:rPr>
                <w:sz w:val="17"/>
              </w:rPr>
              <w:t>62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sz w:val="17"/>
              </w:rPr>
              <w:t>F41002_UMCONV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7"/>
              </w:rPr>
              <w:t>UMCONV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F41002</w:t>
            </w:r>
          </w:p>
        </w:tc>
        <w:tc>
          <w:tcPr>
            <w:tcW w:type="dxa" w:w="3960"/>
          </w:tcPr>
          <w:p>
            <w:pPr>
              <w:spacing w:after="20"/>
            </w:pPr>
            <w:r>
              <w:rPr>
                <w:sz w:val="17"/>
              </w:rPr>
              <w:t>conversion_to_tons_rate (+ missing_conversion_flag)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63</w:t>
            </w:r>
          </w:p>
        </w:tc>
        <w:tc>
          <w:tcPr>
            <w:tcW w:type="dxa" w:w="25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F4211_SDSHPN</w:t>
            </w:r>
          </w:p>
        </w:tc>
        <w:tc>
          <w:tcPr>
            <w:tcW w:type="dxa" w:w="115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SDSHPN</w:t>
            </w:r>
          </w:p>
        </w:tc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 line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shipment_number (degenerate bridge)</w:t>
            </w:r>
          </w:p>
        </w:tc>
      </w:tr>
    </w:tbl>
    <w:p>
      <w:pPr>
        <w:spacing w:after="0"/>
      </w:pPr>
    </w:p>
    <w:p>
      <w:pPr>
        <w:spacing w:before="40" w:after="160"/>
      </w:pPr>
      <w:r>
        <w:rPr>
          <w:b/>
          <w:color w:val="1F4E79"/>
          <w:sz w:val="19"/>
        </w:rPr>
        <w:t>Two collisions resolve by role, one attribute stays in a dimension.</w:t>
      </w:r>
      <w:r>
        <w:rPr>
          <w:sz w:val="19"/>
        </w:rPr>
        <w:br/>
        <w:t>city / state appear twice — F0116 ship-to (→ ship_to_city / ship_to_state) and F4981 freight (→ freight_city / freight_state); date_price_effective_date appears twice — F4211 line and F4201 header (→ line_/header_price_effective_date). The ship-to name (F0101 ABALPH, #7) and item weight UoM (F4101 IMUWUM, #57) stay dimension-served via the reused rpt.dim_address_book role views and dim_item; everything else is a fact column. Beyond these 63, Gold adds 21 Filter-Capture columns (extended_price, sold-to attrs, F0116 postal address, order-qty measures — design §4.4) that this core report does not use.</w:t>
      </w:r>
    </w:p>
    <w:p>
      <w:pPr>
        <w:spacing w:before="280" w:after="80"/>
      </w:pPr>
      <w:r>
        <w:rPr>
          <w:b/>
          <w:color w:val="102A43"/>
          <w:sz w:val="34"/>
        </w:rPr>
        <w:t>Part 6 · Build checklist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✓</w:t>
            </w:r>
          </w:p>
        </w:tc>
        <w:tc>
          <w:tcPr>
            <w:tcW w:type="dxa" w:w="5040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482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Why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7"/>
              </w:rPr>
              <w:t>company in {00640,00645} and line_type=“S” at REPORT level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7"/>
              </w:rPr>
              <w:t>Filters 4, 2 — the operating companies and stock lines.</w:t>
            </w:r>
          </w:p>
        </w:tc>
      </w:tr>
      <w:tr>
        <w:tc>
          <w:tcPr>
            <w:tcW w:type="dxa" w:w="50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status_code_last is not “980” on the page</w:t>
            </w:r>
          </w:p>
        </w:tc>
        <w:tc>
          <w:tcPr>
            <w:tcW w:type="dxa" w:w="482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Filter 3 — drop cancelled lines.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7"/>
              </w:rPr>
              <w:t>price_adjustment_type blank or in {A03,FRTHIDE,FRTTAXN,FRTTAXY}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7"/>
              </w:rPr>
              <w:t>Filter 1 — the freight-adjustment whitelist.</w:t>
            </w:r>
          </w:p>
        </w:tc>
      </w:tr>
      <w:tr>
        <w:tc>
          <w:tcPr>
            <w:tcW w:type="dxa" w:w="50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Freight $ via the model measures, NOT a raw SUM of a bucket</w:t>
            </w:r>
          </w:p>
        </w:tc>
        <w:tc>
          <w:tcPr>
            <w:tcW w:type="dxa" w:w="482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Shipment grain — SUMX(VALUES(shipment_number),…) dedups; a raw SUM inflates by lines/shipment.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7"/>
              </w:rPr>
              <w:t>Date slicer on order_date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7"/>
              </w:rPr>
              <w:t>SDTRDJ — the line order date, not the header.</w:t>
            </w:r>
          </w:p>
        </w:tc>
      </w:tr>
      <w:tr>
        <w:tc>
          <w:tcPr>
            <w:tcW w:type="dxa" w:w="50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type="dxa" w:w="504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Read price_per_unit / conversion / amounts as-is</w:t>
            </w:r>
          </w:p>
        </w:tc>
        <w:tc>
          <w:tcPr>
            <w:tcW w:type="dxa" w:w="482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Silver is pre-decoded — do NOT re-apply /1e6, /1e7, /1000 or ShiftFactor.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sz w:val="17"/>
              </w:rPr>
              <w:t>search_type filter only if a variation needs Hubble’s exact population</w:t>
            </w:r>
          </w:p>
        </w:tc>
        <w:tc>
          <w:tcPr>
            <w:tcW w:type="dxa" w:w="4824"/>
          </w:tcPr>
          <w:p>
            <w:pPr>
              <w:spacing w:after="20"/>
            </w:pPr>
            <w:r>
              <w:rPr>
                <w:sz w:val="17"/>
              </w:rPr>
              <w:t>The ABAT1 gate is LEFT-relaxed in Gold; apply it as a slicer only when required.</w:t>
            </w:r>
          </w:p>
        </w:tc>
      </w:tr>
    </w:tbl>
    <w:p>
      <w:pPr>
        <w:spacing w:after="0"/>
      </w:pPr>
    </w:p>
    <w:p>
      <w:pPr>
        <w:spacing w:before="40" w:after="160"/>
      </w:pPr>
      <w:r>
        <w:rPr>
          <w:b/>
          <w:color w:val="1F4E79"/>
          <w:sz w:val="19"/>
        </w:rPr>
        <w:t>Nothing in this report has been reconciled against Hubble yet.</w:t>
      </w:r>
      <w:r>
        <w:rPr>
          <w:sz w:val="19"/>
        </w:rPr>
        <w:br/>
        <w:t>The Gold notebooks have not been run on Fabric. Because the freight dollars depend on the unresolved per-company ShiftFactor (§4.3), reconcile Billable v Payable Freight shipment by shipment rather than trusting a headline total — confirm billable_freight / payable_freight per shipment_number tie out before the variance measures are used. This is the cleanest place to start: it is the seed report every other variation is a filtered view of.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