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30"/>
        </w:rPr>
        <w:t>ESO1 — DE Central Operating WTX · Loaded Tons Update</w:t>
      </w:r>
    </w:p>
    <w:p>
      <w:r>
        <w:rPr>
          <w:b w:val="0"/>
          <w:i/>
          <w:sz w:val="22"/>
        </w:rPr>
        <w:t>Report specification, semantic-model design &amp; developer implementation guide</w:t>
      </w:r>
    </w:p>
    <w:p>
      <w:r>
        <w:rPr>
          <w:b w:val="0"/>
          <w:i w:val="0"/>
          <w:sz w:val="18"/>
        </w:rPr>
        <w:t>US Silica · JDE on Microsoft Fabric · Extended Sales Order 1 (Billable v Payable Freight family)</w:t>
      </w:r>
    </w:p>
    <w:p>
      <w:r>
        <w:rPr>
          <w:b w:val="0"/>
          <w:i w:val="0"/>
          <w:sz w:val="18"/>
        </w:rPr>
        <w:t>Source: eso1/Filter Capture/21.DE Central Operating WTX - Loaded Tons Update.txt</w:t>
      </w:r>
    </w:p>
    <w:p>
      <w:r>
        <w:rPr>
          <w:b w:val="0"/>
          <w:i w:val="0"/>
          <w:sz w:val="18"/>
        </w:rPr>
        <w:t>Serving fact: lh_jde_gold.rpt.fact_sales_order_freight   ·   Model: billable_payable_freight</w:t>
      </w:r>
    </w:p>
    <w:p>
      <w:r>
        <w:rPr>
          <w:b w:val="0"/>
          <w:i w:val="0"/>
          <w:sz w:val="18"/>
        </w:rPr>
        <w:t>Column mappings verified against E:\ussilica\full_metadata.txt</w:t>
      </w:r>
    </w:p>
    <w:p>
      <w:r>
        <w:rPr>
          <w:b w:val="0"/>
          <w:i/>
          <w:sz w:val="18"/>
        </w:rPr>
        <w:t>Shape: a SAME-DAY “loaded tons” listing for one customer (parent 10152005 = DE Central Operating) across four DE/WTX plants. Structurally the Cudd WTX Loaded Tons Update for a different customer/plant set (+ a customer-PO column); and the same-day sibling of the DE Central Previous Day Load Report.</w:t>
      </w:r>
    </w:p>
    <w:p/>
    <w:p>
      <w:pPr>
        <w:pStyle w:val="Heading1"/>
      </w:pPr>
      <w:r>
        <w:rPr>
          <w:color w:val="1F4E79"/>
        </w:rPr>
        <w:t>1. Report Overview and Purpose</w:t>
      </w:r>
    </w:p>
    <w:p>
      <w:r>
        <w:rPr>
          <w:b/>
          <w:color w:val="1F4E79"/>
          <w:sz w:val="21"/>
        </w:rPr>
        <w:t>Business purpose</w:t>
      </w:r>
    </w:p>
    <w:p>
      <w:r>
        <w:rPr>
          <w:b w:val="0"/>
          <w:i w:val="0"/>
        </w:rPr>
        <w:t>A daily “loaded tons” update for the customer DE Central Operating (address-book parent 10152005). It reports what was LOADED/SHIPPED on the report date across US Silica's West-Texas (WTX) sand plants — item shipped, ship-to, customer PO, loaded quantity (tons) and extended value — so DE Central's daily loaded volume can be tracked and reconciled. Scoped to the customer's oil &amp; gas sales (ship-to SIC = 'F') and excludes non-product “MISC BILLING” lines.</w:t>
      </w:r>
    </w:p>
    <w:p>
      <w:r>
        <w:rPr>
          <w:b/>
          <w:color w:val="1F4E79"/>
          <w:sz w:val="21"/>
        </w:rPr>
        <w:t>Report scope</w:t>
      </w:r>
    </w:p>
    <w:p>
      <w:pPr>
        <w:pStyle w:val="ListBullet"/>
      </w:pPr>
      <w:r>
        <w:t>Order type (SDDCTO) = 'SO' (sales orders).</w:t>
      </w:r>
    </w:p>
    <w:p>
      <w:pPr>
        <w:pStyle w:val="ListBullet"/>
      </w:pPr>
      <w:r>
        <w:t>Parent customer (SDPA8) = 10152005 (DE Central Operating).</w:t>
      </w:r>
    </w:p>
    <w:p>
      <w:pPr>
        <w:pStyle w:val="ListBullet"/>
      </w:pPr>
      <w:r>
        <w:t>Branch / plant (SDMCU) ∈ {321, 341, 161, 181} — four DE/WTX plants.</w:t>
      </w:r>
    </w:p>
    <w:p>
      <w:pPr>
        <w:pStyle w:val="ListBullet"/>
      </w:pPr>
      <w:r>
        <w:t>Ship-to Standard Industry Code (ABSIC) = 'F' — the oil &amp; gas classification.</w:t>
      </w:r>
    </w:p>
    <w:p>
      <w:pPr>
        <w:pStyle w:val="ListBullet"/>
      </w:pPr>
      <w:r>
        <w:t>Item (SDLITM) ≠ 'MISC BILLING' — product lines only.</w:t>
      </w:r>
    </w:p>
    <w:p>
      <w:pPr>
        <w:pStyle w:val="ListBullet"/>
      </w:pPr>
      <w:r>
        <w:t>Shipped on the report date: (126190 − SDADDJ) = 0, i.e. actual ship date = the report's reference Julian date 126190 (≈ 9 Jul 2026). In the live report this constant is the run-date parameter (“today”).</w:t>
      </w:r>
    </w:p>
    <w:p>
      <w:pPr>
        <w:pStyle w:val="ListBullet"/>
      </w:pPr>
      <w:r>
        <w:t>Both CURRENT (F4211) and HISTORICAL (F42119) lines, combined with UNION ALL.</w:t>
      </w:r>
    </w:p>
    <w:p>
      <w:r>
        <w:rPr>
          <w:b/>
          <w:color w:val="1F4E79"/>
          <w:sz w:val="21"/>
        </w:rPr>
        <w:t>Expected output</w:t>
      </w:r>
    </w:p>
    <w:p>
      <w:r>
        <w:rPr>
          <w:b w:val="0"/>
          <w:i w:val="0"/>
        </w:rPr>
        <w:t>A grouped listing — one row per (actual ship date, plant, parent number, ship-to name, item, customer PO, SIC, currency) tuple — with three summed values: extended price, ordered quantity (loaded tons) and primary quantity ordered. Sorted by plant, item, then ship date.</w:t>
      </w:r>
    </w:p>
    <w:p>
      <w:pPr>
        <w:pStyle w:val="Heading1"/>
      </w:pPr>
      <w:r>
        <w:rPr>
          <w:color w:val="1F4E79"/>
        </w:rPr>
        <w:t>2. Main Tables Used</w:t>
      </w:r>
    </w:p>
    <w:p>
      <w:r>
        <w:rPr>
          <w:b/>
          <w:i w:val="0"/>
        </w:rPr>
        <w:t>Primary (driving) table: PRODDTA.F4211 (Sales Order Detail), with F42119 as its history twin. Three INNER-joined lookups. No F0116 (address-by-date) join is used.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JDE Table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Purpose in this report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Sales Order Detail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Primary / driver (branch 1)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Order-line grain; ship date, plant, item, customer PO, and the three measures.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F42119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Sales Order History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Driver (branch 2, UNION ALL)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Same shape; ensures completed/purged loaded lines still appear.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F4201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Sales Order Header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Lookup (INNER)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Header parent address number (SHPA8) displayed on the report.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F0101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Address Book Master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Lookup (INNER)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Ship-to customer name (ABALPH) and SIC (ABSIC); pre-filtered to the ABAT1 band.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F0010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Company Constants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Lookup (INNER)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Domestic currency code (CCCRCD) for the order company.</w:t>
            </w:r>
          </w:p>
        </w:tc>
      </w:tr>
    </w:tbl>
    <w:p/>
    <w:p>
      <w:pPr>
        <w:pStyle w:val="Heading1"/>
      </w:pPr>
      <w:r>
        <w:rPr>
          <w:color w:val="1F4E79"/>
        </w:rPr>
        <w:t>3. Joins</w:t>
      </w:r>
    </w:p>
    <w:p>
      <w:r>
        <w:rPr>
          <w:b w:val="0"/>
          <w:i w:val="0"/>
        </w:rPr>
        <w:t>Three INNER joins, identical on both UNION branches (only the driver differs: F4211 vs F42119).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8"/>
              </w:rPr>
              <w:t>Join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F4201 → F4211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INNER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SHDCTO=SDDCTO AND SHDOCO=SDDOCO AND SHKCOO=SDKCOO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Attach the order header to obtain the header parent number (SHPA8).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F4211 → F0101 (band subquery)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INNER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F0101.ABAN8 = F4211.SDSHAN; F0101 pre-filtered WHERE (ABAT1 BETWEEN 'A  ' AND 'P  ') OR (ABAT1 BETWEEN 'R  ' AND 'ZZZ')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Attach the ship-to customer name and SIC; the band qualifies which address rows count (excludes 'Q').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F0010 → F4211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INNER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F0010.CCCO = F4211.SDKCOO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Attach the order company's domestic currency code.</w:t>
            </w:r>
          </w:p>
        </w:tc>
      </w:tr>
    </w:tbl>
    <w:p/>
    <w:p>
      <w:r>
        <w:rPr>
          <w:b w:val="0"/>
          <w:i/>
        </w:rPr>
        <w:t>All joins INNER — a line is dropped if it has no header, no band-qualified ship-to, or no company constant. Header/company matches are effectively guaranteed; the ABAT1 band can legitimately exclude lines. (No F0116 / effective-address join is used.)</w:t>
      </w:r>
    </w:p>
    <w:p>
      <w:pPr>
        <w:pStyle w:val="Heading1"/>
      </w:pPr>
      <w:r>
        <w:rPr>
          <w:color w:val="1F4E79"/>
        </w:rPr>
        <w:t>4. Page-Level Filters</w:t>
      </w:r>
    </w:p>
    <w:p>
      <w:r>
        <w:rPr>
          <w:b w:val="0"/>
          <w:i w:val="0"/>
        </w:rPr>
        <w:t>The outer WHERE carries SIX predicates (identical on both branches). These select rows — distinct from the §3 join conditions.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JDE field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Silver column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Predicate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SDDCTO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order_type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 ('SO')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Sales orders only.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SDMCU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cost_center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 (321,341,161,181)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The four DE/WTX plants (values are 12-char space-padded).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SDLITM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identifier_second_item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NOT IN ('MISC BILLING')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Exclude non-product misc-billing lines.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SDPA8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address_number_parent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 (10152005)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Parent customer = DE Central Operating.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(126190 − SDADDJ)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actual_ship_date (derived)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= 0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Shipped/loaded ON the report date (SDADDJ = Julian 126190 ≈ 9 Jul 2026).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ABSIC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standard_industry_code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= 'F        '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Ship-to Standard Industry Code = 'F' (oil &amp; gas). A value qualification on the joined F0101.</w:t>
            </w:r>
          </w:p>
        </w:tc>
      </w:tr>
    </w:tbl>
    <w:p/>
    <w:p>
      <w:r>
        <w:rPr>
          <w:b w:val="0"/>
          <w:i/>
        </w:rPr>
        <w:t>Distinguishing filters vs joins: the six predicates filter ROWS on the driver (and the joined SIC value); the §3 ON-clauses only LINK tables.</w:t>
      </w:r>
    </w:p>
    <w:p>
      <w:pPr>
        <w:pStyle w:val="Heading1"/>
      </w:pPr>
      <w:r>
        <w:rPr>
          <w:color w:val="1F4E79"/>
        </w:rPr>
        <w:t>5. Report Columns</w:t>
      </w:r>
    </w:p>
    <w:p>
      <w:r>
        <w:rPr>
          <w:b w:val="0"/>
          <w:i w:val="0"/>
        </w:rPr>
        <w:t>7 grouped display columns (incl. one derived) + 3 measures + a currency label.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Output alias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Source table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8"/>
              </w:rPr>
              <w:t>Source column (Silver)</w:t>
            </w:r>
          </w:p>
        </w:tc>
        <w:tc>
          <w:tcPr>
            <w:tcW w:type="dxa" w:w="2808"/>
          </w:tcPr>
          <w:p>
            <w:r/>
            <w:r>
              <w:rPr>
                <w:b/>
                <w:sz w:val="18"/>
              </w:rPr>
              <w:t>Description / meaning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Fact column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F4211_SDADDJ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SDADDJ (actual_ship_date)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Actual ship / load date (Julian).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actual_ship_date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F4211_SDMCU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SDMCU (cost_center)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Branch / plant (one of the four DE/WTX plants).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branch_plant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F4201_SHPA8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F4201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SHPA8 (address_number_parent)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Header parent address number (DE Central parent).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address_number_parent (header)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F0101_ABALPH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F0101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ABALPH (name_alpha)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Ship-to customer name.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via dim_address_ship_to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F4211_SDLITM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SDLITM (identifier_second_item)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Item number (product loaded).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second_item_number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F4211_SDVR01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SDVR01 (reference_01)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Customer PO / reference.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reference_01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ID_CUSTOM_8182f1886c2be9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F4211 (calc)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126190 − SDADDJ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Days since load (= 0 for all rows given the filter).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derived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F0101_ABSIC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F0101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ABSIC (standard_industry_code)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Ship-to Standard Industry Code (= 'F').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standard_industry_code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ReportColumn1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SDAEXP (amount_extended_price)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Extended price (line amount).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extended_price (SUM)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ReportColumn3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SDUORG (units_transaction_qty)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Ordered quantity — the LOADED TONS.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transaction_quantity (SUM)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ReportColumn4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SDPQOR (units_primary_qty_order)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Primary quantity ordered.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primary_quantity_ordered (SUM)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DomesticCurrency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F0010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CCCRCD (currency_code_from)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Company domestic currency code.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currency_code (SDBCRC)</w:t>
            </w:r>
          </w:p>
        </w:tc>
      </w:tr>
    </w:tbl>
    <w:p/>
    <w:p>
      <w:r>
        <w:rPr>
          <w:b w:val="0"/>
          <w:i/>
        </w:rPr>
        <w:t>Difference from the Cudd WTX report: same structure/filters but parent = 10152005 (DE Central), four plants (321/341/161/181), and an extra customer-PO column (SDVR01). Output numbering skips “ReportColumn2” (Hubble artifact).</w:t>
      </w:r>
    </w:p>
    <w:p>
      <w:pPr>
        <w:pStyle w:val="Heading1"/>
      </w:pPr>
      <w:r>
        <w:rPr>
          <w:color w:val="1F4E79"/>
        </w:rPr>
        <w:t>6. Business Logic and Calculations</w:t>
      </w:r>
    </w:p>
    <w:p>
      <w:pPr>
        <w:pStyle w:val="ListNumber"/>
      </w:pPr>
      <w:r>
        <w:t>UNION ALL (current + history): SELECT(F4211) UNION ALL SELECT(F42119); identical joins/filters/grouping/measures, rows concatenated.</w:t>
      </w:r>
    </w:p>
    <w:p>
      <w:pPr>
        <w:pStyle w:val="ListNumber"/>
      </w:pPr>
      <w:r>
        <w:t>Same-day load selection (date arithmetic): (126190 − SDADDJ) = 0 means SDADDJ = 126190. 126190 is the JDE Julian run date (CYYDDD → 2026, day 190 ≈ 9 Jul 2026); the report returns only lines LOADED that day. The same expression is emitted as a display column (= 0).</w:t>
      </w:r>
    </w:p>
    <w:p>
      <w:pPr>
        <w:pStyle w:val="ListNumber"/>
      </w:pPr>
      <w:r>
        <w:t>Customer + business scoping (business rule): parent SDPA8 = 10152005 (DE Central Operating), ship-to SIC ABSIC = 'F' (oil &amp; gas), order type 'SO', four DE plants, and NOT MISC BILLING — together they isolate DE Central's WTX oilfield product loads.</w:t>
      </w:r>
    </w:p>
    <w:p>
      <w:pPr>
        <w:pStyle w:val="ListNumber"/>
      </w:pPr>
      <w:r>
        <w:t>ABAT1 search-type band (value qualification): the ship-to F0101 is limited to 'A '..'P ' or 'R '..'ZZZ' (excludes 'Q'); the INNER join drops out-of-band lines.</w:t>
      </w:r>
    </w:p>
    <w:p>
      <w:pPr>
        <w:pStyle w:val="ListNumber"/>
      </w:pPr>
      <w:r>
        <w:t>Aggregation: three plain SUMs (SDAEXP, SDUORG, SDPQOR). No CASE/DECODE/NVL, no scaling, no currency conversion. SDUORG is the loaded-quantity (tons) measure.</w:t>
      </w:r>
    </w:p>
    <w:p>
      <w:pPr>
        <w:pStyle w:val="ListNumber"/>
      </w:pPr>
      <w:r>
        <w:t>Currency lookup: DomesticCurrency = F0010.CCCRCD for the order company (SDKCOO) — a label.</w:t>
      </w:r>
    </w:p>
    <w:p>
      <w:pPr>
        <w:pStyle w:val="Heading1"/>
      </w:pPr>
      <w:r>
        <w:rPr>
          <w:color w:val="1F4E79"/>
        </w:rPr>
        <w:t>7. Measures (Power BI semantic model)</w:t>
      </w:r>
    </w:p>
    <w:p>
      <w:r>
        <w:rPr>
          <w:b w:val="0"/>
          <w:i w:val="0"/>
        </w:rPr>
        <w:t>Three additive SUM measures over the filtered line rows of fact_sales_order_freight; SDUORG is the headline “loaded tons” value.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Measure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DAX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Business description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Source column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8"/>
              </w:rPr>
              <w:t>Default agg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Format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 Central Loaded Tons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SUM(fact_sales_order_freight[transaction_quantity])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Total ordered/loaded quantity (tons) — the report's headline figure.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transaction_quantity (SDUORG)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Decimal, 0–2 dp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 Central Primary Qty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SUM(fact_sales_order_freight[primary_quantity_ordered])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Total primary quantity ordered.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primary_quantity_ordered (SDPQOR)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Decimal, 0–2 dp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 Central Extended Price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SUM(fact_sales_order_freight[extended_price])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Total extended (line) value of the loads.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extended_price (SDAEXP)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Currency, 2 dp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Loaded Order Lines (optional)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COUNTROWS(fact_sales_order_freight)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Line count KPI card.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— (row count)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Count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Count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Whole number</w:t>
            </w:r>
          </w:p>
        </w:tc>
      </w:tr>
    </w:tbl>
    <w:p/>
    <w:p>
      <w:r>
        <w:rPr>
          <w:b/>
          <w:color w:val="1F4E79"/>
          <w:sz w:val="21"/>
        </w:rPr>
        <w:t>Assumptions made for the measures</w:t>
      </w:r>
    </w:p>
    <w:p>
      <w:pPr>
        <w:pStyle w:val="ListBullet"/>
      </w:pPr>
      <w:r>
        <w:t>The SUMs are only meaningful under the page filters (SO / four DE plants / parent 10152005 / SIC 'F' / not-MISC-BILLING / ship date = report date). The fact is a superset, so the page filter is mandatory.</w:t>
      </w:r>
    </w:p>
    <w:p>
      <w:pPr>
        <w:pStyle w:val="ListBullet"/>
      </w:pPr>
      <w:r>
        <w:t>“Tons” assumes SDUORG is captured in tons for these WTX sand orders — verify the order UOM if mixed units are possible.</w:t>
      </w:r>
    </w:p>
    <w:p>
      <w:pPr>
        <w:pStyle w:val="ListBullet"/>
      </w:pPr>
      <w:r>
        <w:t>Extended price is treated as already decimal-decoded by Silver; no ShiftFactor multiplier is applied (consistent with the ESO1 fact — confirm in reconciliation).</w:t>
      </w:r>
    </w:p>
    <w:p>
      <w:pPr>
        <w:pStyle w:val="ListBullet"/>
      </w:pPr>
      <w:r>
        <w:t>The same-day rule is a date filter, not a measure; drive it from a report date parameter, never the literal 126190.</w:t>
      </w:r>
    </w:p>
    <w:p>
      <w:pPr>
        <w:pStyle w:val="Heading1"/>
      </w:pPr>
      <w:r>
        <w:rPr>
          <w:color w:val="1F4E79"/>
        </w:rPr>
        <w:t>8. Grouping, Sorting, and Aggregations</w:t>
      </w:r>
    </w:p>
    <w:p>
      <w:r>
        <w:rPr>
          <w:b/>
          <w:color w:val="1F4E79"/>
          <w:sz w:val="21"/>
        </w:rPr>
        <w:t>Aggregate functions</w:t>
      </w:r>
    </w:p>
    <w:p>
      <w:pPr>
        <w:pStyle w:val="ListBullet"/>
      </w:pPr>
      <w:r>
        <w:t>SUM(SDAEXP) → ReportColumn1 (extended price)</w:t>
      </w:r>
    </w:p>
    <w:p>
      <w:pPr>
        <w:pStyle w:val="ListBullet"/>
      </w:pPr>
      <w:r>
        <w:t>SUM(SDUORG) → ReportColumn3 (loaded tons / ordered quantity)</w:t>
      </w:r>
    </w:p>
    <w:p>
      <w:pPr>
        <w:pStyle w:val="ListBullet"/>
      </w:pPr>
      <w:r>
        <w:t>SUM(SDPQOR) → ReportColumn4 (primary quantity ordered)</w:t>
      </w:r>
    </w:p>
    <w:p>
      <w:r>
        <w:rPr>
          <w:b/>
          <w:color w:val="1F4E79"/>
          <w:sz w:val="21"/>
        </w:rPr>
        <w:t>GROUP BY (9 columns, both branches)</w:t>
      </w:r>
    </w:p>
    <w:p>
      <w:r>
        <w:rPr>
          <w:rFonts w:ascii="Consolas" w:hAnsi="Consolas"/>
          <w:color w:val="404040"/>
          <w:sz w:val="17"/>
        </w:rPr>
        <w:t>SDADDJ, SDMCU, SHPA8, ABALPH, SDLITM, SDVR01, (126190 - SDADDJ), ABSIC, CCCRCD</w:t>
      </w:r>
    </w:p>
    <w:p>
      <w:r>
        <w:rPr>
          <w:b w:val="0"/>
          <w:i w:val="0"/>
        </w:rPr>
        <w:t>Why: every non-aggregated output (including the derived days-since column) must be grouped so the three SUMs roll up per (ship date, plant, parent, ship-to, item, customer PO, SIC, currency) tuple.</w:t>
      </w:r>
    </w:p>
    <w:p>
      <w:r>
        <w:rPr>
          <w:b/>
          <w:color w:val="1F4E79"/>
          <w:sz w:val="21"/>
        </w:rPr>
        <w:t>ORDER BY (8 columns, all ASC)</w:t>
      </w:r>
    </w:p>
    <w:p>
      <w:r>
        <w:rPr>
          <w:rFonts w:ascii="Consolas" w:hAnsi="Consolas"/>
          <w:color w:val="404040"/>
          <w:sz w:val="17"/>
        </w:rPr>
        <w:t>SDMCU, SDLITM, SDADDJ, SHPA8, ABSIC, ABALPH, SDVR01, (126190 - SDADDJ)</w:t>
      </w:r>
    </w:p>
    <w:p>
      <w:r>
        <w:rPr>
          <w:b w:val="0"/>
          <w:i w:val="0"/>
        </w:rPr>
        <w:t>Why: groups the daily load list by plant, then item, then ship date — the operational reading order.</w:t>
      </w:r>
    </w:p>
    <w:p>
      <w:pPr>
        <w:pStyle w:val="Heading1"/>
      </w:pPr>
      <w:r>
        <w:rPr>
          <w:color w:val="1F4E79"/>
        </w:rPr>
        <w:t>9. Derived or Calculated Fields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SQL expression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Business purpose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Source field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ID_CUSTOM_8182f1886c2be9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126190 − F4211.SDADDJ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Days between the load date and the report's reference date (126190). Displayed and filtered = 0 (same-day). 126190 is the run-date parameter.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SDADDJ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ReportColumn1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SUM(F4211.SDAEXP)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Total line amount.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SDAEXP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ReportColumn3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SUM(F4211.SDUORG)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Total loaded tons / ordered quantity.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SDUORG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ReportColumn4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SUM(F4211.SDPQOR)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Total primary quantity ordered.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SDPQOR</w:t>
            </w:r>
          </w:p>
        </w:tc>
      </w:tr>
    </w:tbl>
    <w:p/>
    <w:p>
      <w:r>
        <w:rPr>
          <w:b w:val="0"/>
          <w:i/>
        </w:rPr>
        <w:t>The days-since-load field is the only non-aggregate derivation; filtered to 0 it carries no variance — it is the same-day selector, not a displayed metric.</w:t>
      </w:r>
    </w:p>
    <w:p>
      <w:pPr>
        <w:pStyle w:val="Heading1"/>
      </w:pPr>
      <w:r>
        <w:rPr>
          <w:color w:val="1F4E79"/>
        </w:rPr>
        <w:t>10. Assumptions and Key Observations</w:t>
      </w:r>
    </w:p>
    <w:p>
      <w:pPr>
        <w:pStyle w:val="ListBullet"/>
      </w:pPr>
      <w:r>
        <w:t>126190 is a HARDCODED report-date parameter (JDE Julian ≈ 9 Jul 2026); in the live report it is bound to the run date. Parameterize it — do not hardcode 126190. (Note the sibling “Previous Day” report uses the same expression with a −1 offset.)</w:t>
      </w:r>
    </w:p>
    <w:p>
      <w:pPr>
        <w:pStyle w:val="ListBullet"/>
      </w:pPr>
      <w:r>
        <w:t>(126190 − SDADDJ) = 0 makes this strictly a SAME-DAY report; to age loads over N days, relax to BETWEEN 0 AND N.</w:t>
      </w:r>
    </w:p>
    <w:p>
      <w:pPr>
        <w:pStyle w:val="ListBullet"/>
      </w:pPr>
      <w:r>
        <w:t>Display uses F4201.SHPA8 (HEADER parent) while the filter uses F4211.SDPA8 (LINE parent). They normally agree; the ESO1 fact carries address_number_parent from the LINE (SDPA8) — confirm the header vs line parent match if exactness matters.</w:t>
      </w:r>
    </w:p>
    <w:p>
      <w:pPr>
        <w:pStyle w:val="ListBullet"/>
      </w:pPr>
      <w:r>
        <w:t>ABSIC = 'F' selects the oil &amp; gas SIC; ABSIC is a space-padded code ('F        ').</w:t>
      </w:r>
    </w:p>
    <w:p>
      <w:pPr>
        <w:pStyle w:val="ListBullet"/>
      </w:pPr>
      <w:r>
        <w:t>SDMCU values are 12-char space-padded; match on trimmed plant codes 321/341/161/181. (The Cudd WTX report uses six plants — 321/341/9705/9786/161/181 — this DE report uses four.)</w:t>
      </w:r>
    </w:p>
    <w:p>
      <w:pPr>
        <w:pStyle w:val="ListBullet"/>
      </w:pPr>
      <w:r>
        <w:t>No F0116 join — the report shows NO city/state.</w:t>
      </w:r>
    </w:p>
    <w:p>
      <w:pPr>
        <w:pStyle w:val="ListBullet"/>
      </w:pPr>
      <w:r>
        <w:t>MISC BILLING lines are excluded; the two UNION branches are identical except the driver; RC numbering skips RC2.</w:t>
      </w:r>
    </w:p>
    <w:p>
      <w:pPr>
        <w:pStyle w:val="ListBullet"/>
      </w:pPr>
      <w:r>
        <w:t>DomesticCurrency is company-level (F0010.CCCRCD by SDKCOO), not line-level.</w:t>
      </w:r>
    </w:p>
    <w:p>
      <w:pPr>
        <w:pStyle w:val="Heading1"/>
      </w:pPr>
      <w:r>
        <w:rPr>
          <w:color w:val="1F4E79"/>
        </w:rPr>
        <w:t>11. Report Logic and Data Flow</w:t>
      </w:r>
    </w:p>
    <w:p>
      <w:r>
        <w:rPr>
          <w:b/>
          <w:i w:val="0"/>
        </w:rPr>
        <w:t>Step by step (per branch, then unioned):</w:t>
      </w:r>
    </w:p>
    <w:p>
      <w:pPr>
        <w:pStyle w:val="ListNumber"/>
      </w:pPr>
      <w:r>
        <w:t>Start from the driver line table (F4211 current / F42119 history).</w:t>
      </w:r>
    </w:p>
    <w:p>
      <w:pPr>
        <w:pStyle w:val="ListNumber"/>
      </w:pPr>
      <w:r>
        <w:t>Apply page filters: SDDCTO='SO', SDMCU IN (4 DE plants), NOT SDLITM='MISC BILLING', SDPA8=10152005, (126190−SDADDJ)=0, ABSIC='F'.</w:t>
      </w:r>
    </w:p>
    <w:p>
      <w:pPr>
        <w:pStyle w:val="ListNumber"/>
      </w:pPr>
      <w:r>
        <w:t>INNER-join F4201 on (order type, number, company key) → header parent number (SHPA8).</w:t>
      </w:r>
    </w:p>
    <w:p>
      <w:pPr>
        <w:pStyle w:val="ListNumber"/>
      </w:pPr>
      <w:r>
        <w:t>INNER-join the band-qualified F0101 on ABAN8 = SDSHAN → ship-to name + SIC.</w:t>
      </w:r>
    </w:p>
    <w:p>
      <w:pPr>
        <w:pStyle w:val="ListNumber"/>
      </w:pPr>
      <w:r>
        <w:t>INNER-join F0010 on company → domestic currency.</w:t>
      </w:r>
    </w:p>
    <w:p>
      <w:pPr>
        <w:pStyle w:val="ListNumber"/>
      </w:pPr>
      <w:r>
        <w:t>GROUP BY the 9 display columns; SUM extended price, ordered qty (tons), primary qty.</w:t>
      </w:r>
    </w:p>
    <w:p>
      <w:pPr>
        <w:pStyle w:val="ListNumber"/>
      </w:pPr>
      <w:r>
        <w:t>UNION ALL current + history, then ORDER BY the 8 sort columns.</w:t>
      </w:r>
    </w:p>
    <w:p>
      <w:r>
        <w:rPr>
          <w:rFonts w:ascii="Consolas" w:hAnsi="Consolas"/>
          <w:color w:val="404040"/>
          <w:sz w:val="17"/>
        </w:rPr>
        <w:t>F4211 (current)  \</w:t>
        <w:br/>
        <w:t xml:space="preserve">                   &gt;-- UNION ALL --&gt; ORDER BY --&gt; final result set</w:t>
        <w:br/>
        <w:t>F42119 (history) /</w:t>
        <w:br/>
        <w:br/>
        <w:t>per branch: driver --[WHERE SO / 4-DE-plants / not MISC BILLING / parent=10152005 /</w:t>
        <w:br/>
        <w:t xml:space="preserve">                        ship-date=report-date / SIC='F']--&gt; +F4201 +F0101(band) +F0010</w:t>
        <w:br/>
        <w:t xml:space="preserve">            --&gt; GROUP BY 9 cols --&gt; SUM(SDAEXP), SUM(SDUORG)=tons, SUM(SDPQOR)</w:t>
      </w:r>
    </w:p>
    <w:p>
      <w:r>
        <w:rPr>
          <w:b w:val="0"/>
          <w:i w:val="0"/>
        </w:rPr>
        <w:t>Final dataset: one grouped, sorted row per (ship date, plant, parent, ship-to, item, customer PO, SIC, currency) of DE Central Operating's WTX oil &amp; gas loads for the report date, carrying the three summed values.</w:t>
      </w:r>
    </w:p>
    <w:p>
      <w:pPr>
        <w:pStyle w:val="Heading1"/>
      </w:pPr>
      <w:r>
        <w:rPr>
          <w:color w:val="1F4E79"/>
        </w:rPr>
        <w:t>12. Semantic Model Recommendations</w:t>
      </w:r>
    </w:p>
    <w:p>
      <w:r>
        <w:rPr>
          <w:b/>
          <w:i w:val="0"/>
        </w:rPr>
        <w:t>Served by the EXISTING ESO1 model — no new fact or dimension required.</w:t>
      </w:r>
    </w:p>
    <w:p>
      <w:r>
        <w:rPr>
          <w:b/>
          <w:color w:val="1F4E79"/>
          <w:sz w:val="21"/>
        </w:rPr>
        <w:t>Fact table &amp; grain</w:t>
      </w:r>
    </w:p>
    <w:p>
      <w:pPr>
        <w:pStyle w:val="ListBullet"/>
      </w:pPr>
      <w:r>
        <w:t>Fact: fact_sales_order_freight (lh_jde_gold.rpt), grain = one sales-order LINE, already F4211 ∪ F42119 (the UNION is inherent).</w:t>
      </w:r>
    </w:p>
    <w:p>
      <w:r>
        <w:rPr>
          <w:b/>
          <w:color w:val="1F4E79"/>
          <w:sz w:val="21"/>
        </w:rPr>
        <w:t>Dimension tables required (for this report)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Fact FK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Resolves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Report use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dim_address_ship_to (role view)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ship_to (SDSHAN)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Ship-to name (name_alpha)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F0101_ABALPH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dim_address_parent (role view)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address_number_parent (SDPA8)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Parent name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SHPA8 filter/label = DE Central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dim_item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item_number_short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Item attributes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SDLITM display / slicer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dim_plant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branch_plant (SDMCU)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Plant name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DE/WTX plant label</w:t>
            </w:r>
          </w:p>
        </w:tc>
      </w:tr>
    </w:tbl>
    <w:p/>
    <w:p>
      <w:r>
        <w:rPr>
          <w:b w:val="0"/>
          <w:i/>
        </w:rPr>
        <w:t>standard_industry_code (ABSIC), actual_ship_date (SDADDJ), reference_01 (SDVR01) and address_number_parent (SDPA8) are degenerate/FK columns on the fact — no extra dimension needed for SIC. There is no city/state to model (no F0116).</w:t>
      </w:r>
    </w:p>
    <w:p>
      <w:r>
        <w:rPr>
          <w:b/>
          <w:color w:val="1F4E79"/>
          <w:sz w:val="21"/>
        </w:rPr>
        <w:t>Relationships (cardinality · cross-filter)</w:t>
      </w:r>
    </w:p>
    <w:p>
      <w:pPr>
        <w:pStyle w:val="ListBullet"/>
      </w:pPr>
      <w:r>
        <w:t>Every dim → fact: one-to-many, single cross-filter direction. Keys: dim_address_ship_to[address_number]←ship_to; dim_address_parent[address_number]←address_number_parent; dim_item[item_number_short]←item_number_short; dim_plant[plant_code]←branch_plant.</w:t>
      </w:r>
    </w:p>
    <w:p>
      <w:r>
        <w:rPr>
          <w:b/>
          <w:color w:val="1F4E79"/>
          <w:sz w:val="21"/>
        </w:rPr>
        <w:t>Calculated columns</w:t>
      </w:r>
    </w:p>
    <w:p>
      <w:pPr>
        <w:pStyle w:val="ListBullet"/>
      </w:pPr>
      <w:r>
        <w:t>None. For “days since load” use a report date parameter + a DATEDIFF measure, not a calculated column (Direct Lake).</w:t>
      </w:r>
    </w:p>
    <w:p>
      <w:r>
        <w:rPr>
          <w:b/>
          <w:color w:val="1F4E79"/>
          <w:sz w:val="21"/>
        </w:rPr>
        <w:t>Hierarchies</w:t>
      </w:r>
    </w:p>
    <w:p>
      <w:pPr>
        <w:pStyle w:val="ListBullet"/>
      </w:pPr>
      <w:r>
        <w:t>Optional Plant → Item drill and a Date drill on actual_ship_date. Not required for the flat listing.</w:t>
      </w:r>
    </w:p>
    <w:p>
      <w:r>
        <w:rPr>
          <w:b/>
          <w:color w:val="1F4E79"/>
          <w:sz w:val="21"/>
        </w:rPr>
        <w:t>Measures &amp; KPIs</w:t>
      </w:r>
    </w:p>
    <w:p>
      <w:pPr>
        <w:pStyle w:val="ListBullet"/>
      </w:pPr>
      <w:r>
        <w:t>DE Central Loaded Tons (SUM transaction_quantity) headline KPI, plus DE Central Extended Price and Primary Qty (§7).</w:t>
      </w:r>
    </w:p>
    <w:p>
      <w:r>
        <w:rPr>
          <w:b/>
          <w:color w:val="1F4E79"/>
          <w:sz w:val="21"/>
        </w:rPr>
        <w:t>Recommended filters</w:t>
      </w:r>
    </w:p>
    <w:p>
      <w:pPr>
        <w:pStyle w:val="ListBullet"/>
      </w:pPr>
      <w:r>
        <w:t>Report/page level (locked): order_type='SO', branch_plant IN {321,341,161,181}, address_number_parent=10152005, standard_industry_code='F', item_number_short&lt;&gt;'MISC BILLING', and actual_ship_date = &lt;report date parameter&gt;.</w:t>
      </w:r>
    </w:p>
    <w:p>
      <w:pPr>
        <w:pStyle w:val="ListBullet"/>
      </w:pPr>
      <w:r>
        <w:t>Optional slicers: item, plant, ship-to, customer PO.</w:t>
      </w:r>
    </w:p>
    <w:p>
      <w:pPr>
        <w:pStyle w:val="Heading1"/>
      </w:pPr>
      <w:r>
        <w:rPr>
          <w:color w:val="1F4E79"/>
        </w:rPr>
        <w:t>13. Developer Notes</w:t>
      </w:r>
    </w:p>
    <w:p>
      <w:r>
        <w:rPr>
          <w:b/>
          <w:color w:val="1F4E79"/>
          <w:sz w:val="21"/>
        </w:rPr>
        <w:t>Implementation considerations</w:t>
      </w:r>
    </w:p>
    <w:p>
      <w:pPr>
        <w:pStyle w:val="ListBullet"/>
      </w:pPr>
      <w:r>
        <w:t>No Gold build needed — point a report page at fact_sales_order_freight, apply the locked filters, add the three SUM measures. The fact already reproduces the ABAT1 band, so ship-to name matches.</w:t>
      </w:r>
    </w:p>
    <w:p>
      <w:pPr>
        <w:pStyle w:val="ListBullet"/>
      </w:pPr>
      <w:r>
        <w:t>Replace the literal 126190 with a report date parameter and filter actual_ship_date = that date (a relative “Today” filter). Do NOT hardcode the Julian constant.</w:t>
      </w:r>
    </w:p>
    <w:p>
      <w:pPr>
        <w:pStyle w:val="ListBullet"/>
      </w:pPr>
      <w:r>
        <w:t>Header vs line parent: the SQL displays F4201.SHPA8 but filters F4211.SDPA8; the fact carries address_number_parent from the LINE (SDPA8). For DE Central (10152005) they align; validate if header/line parents can diverge.</w:t>
      </w:r>
    </w:p>
    <w:p>
      <w:pPr>
        <w:pStyle w:val="ListBullet"/>
      </w:pPr>
      <w:r>
        <w:t>Currency substitution: the SQL uses F0010.CCCRCD (company currency by SDKCOO); the fact exposes currency_code from the line's SDBCRC instead (README §3-B). USD either way for company 00400; confirm acceptable or add a company→currency dimension.</w:t>
      </w:r>
    </w:p>
    <w:p>
      <w:pPr>
        <w:pStyle w:val="ListBullet"/>
      </w:pPr>
      <w:r>
        <w:t>Match plant codes and SIC on trimmed values (JDE space-padding is a storage artifact).</w:t>
      </w:r>
    </w:p>
    <w:p>
      <w:r>
        <w:rPr>
          <w:b/>
          <w:color w:val="1F4E79"/>
          <w:sz w:val="21"/>
        </w:rPr>
        <w:t>Reusable / shared components</w:t>
      </w:r>
    </w:p>
    <w:p>
      <w:pPr>
        <w:pStyle w:val="ListBullet"/>
      </w:pPr>
      <w:r>
        <w:t>This is the same “WTX Loaded Tons Update” template as the Cudd report — only the parent number (10152005 vs Cudd's 10058491) and plant set (4 vs 6) differ, plus the added customer-PO column. Same-day vs previous-day is just the −0 vs −1 date offset (cf. the DE Central Previous Day report). Define the three SUM measures once and reuse across the load-report family.</w:t>
      </w:r>
    </w:p>
    <w:p>
      <w:pPr>
        <w:pStyle w:val="ListBullet"/>
      </w:pPr>
      <w:r>
        <w:t>The ABSIC='F' oil-&amp;-gas scoping and the report-date-offset filter recur across the WTX load reports — template them.</w:t>
      </w:r>
    </w:p>
    <w:p>
      <w:r>
        <w:rPr>
          <w:b/>
          <w:color w:val="1F4E79"/>
          <w:sz w:val="21"/>
        </w:rPr>
        <w:t>Performance</w:t>
      </w:r>
    </w:p>
    <w:p>
      <w:pPr>
        <w:pStyle w:val="ListBullet"/>
      </w:pPr>
      <w:r>
        <w:t>Direct Lake over the single fact; the equality/IN page filters (one parent, four plants, one date, one SIC) are highly selective and cheap. Avoid calculated columns; use a date parameter.</w:t>
      </w:r>
    </w:p>
    <w:p>
      <w:r>
        <w:rPr>
          <w:b/>
          <w:color w:val="1F4E79"/>
          <w:sz w:val="21"/>
        </w:rPr>
        <w:t>Validation against the SQL</w:t>
      </w:r>
    </w:p>
    <w:p>
      <w:pPr>
        <w:pStyle w:val="ListNumber"/>
      </w:pPr>
      <w:r>
        <w:t>Run the SQL for a fixed report date (set 126190 to the test date's Julian), capturing the grouped result.</w:t>
      </w:r>
    </w:p>
    <w:p>
      <w:pPr>
        <w:pStyle w:val="ListNumber"/>
      </w:pPr>
      <w:r>
        <w:t>In Power BI apply the locked filters (actual_ship_date = that date) and reproduce the 7 display columns + 3 SUMs.</w:t>
      </w:r>
    </w:p>
    <w:p>
      <w:pPr>
        <w:pStyle w:val="ListNumber"/>
      </w:pPr>
      <w:r>
        <w:t>Reconcile row count and the three SUM totals (especially Loaded Tons = SUM SDUORG); spot-check orders for ship-to name, parent, item, customer PO and SIC.</w:t>
      </w:r>
    </w:p>
    <w:p>
      <w:pPr>
        <w:pStyle w:val="ListNumber"/>
      </w:pPr>
      <w:r>
        <w:t>Confirm F42119 history lines appear (already unioned into the fact).</w:t>
      </w:r>
    </w:p>
    <w:p>
      <w:pPr>
        <w:pStyle w:val="ListNumber"/>
      </w:pPr>
      <w:r>
        <w:t>Watch the known deltas: header-vs-line parent (SHPA8 vs SDPA8), the currency substitution, and the ShiftFactor/decode assumption on SDAEXP.</w:t>
      </w:r>
    </w:p>
    <w:p/>
    <w:p>
      <w:r>
        <w:rPr>
          <w:b w:val="0"/>
          <w:i/>
          <w:sz w:val="16"/>
        </w:rPr>
        <w:t>Generated from 21.DE Central Operating WTX - Loaded Tons Update.txt. Structure &amp; depth aligned to the ESO5 variation reference documents. Column mappings verified against full_metadata.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