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76D08" w14:textId="77777777" w:rsidR="00FF744D" w:rsidRDefault="00FF744D">
      <w:pPr>
        <w:rPr>
          <w:rFonts w:asciiTheme="majorHAnsi" w:hAnsiTheme="majorHAnsi"/>
          <w:b/>
          <w:bCs/>
        </w:rPr>
      </w:pPr>
      <w:r w:rsidRPr="00FF744D">
        <w:rPr>
          <w:rFonts w:asciiTheme="majorHAnsi" w:hAnsiTheme="majorHAnsi"/>
          <w:b/>
          <w:bCs/>
        </w:rPr>
        <w:t>Assignment Day 4</w:t>
      </w:r>
    </w:p>
    <w:p w14:paraId="7FA09E72" w14:textId="77777777" w:rsidR="00FF744D" w:rsidRDefault="00FF744D">
      <w:pPr>
        <w:rPr>
          <w:rFonts w:asciiTheme="majorHAnsi" w:hAnsiTheme="majorHAnsi"/>
          <w:b/>
          <w:bCs/>
        </w:rPr>
      </w:pPr>
    </w:p>
    <w:p w14:paraId="1C27AEB6" w14:textId="5FCB945C" w:rsidR="00E742AD" w:rsidRDefault="00FF744D">
      <w:pPr>
        <w:rPr>
          <w:rFonts w:asciiTheme="majorHAnsi" w:hAnsiTheme="majorHAnsi"/>
          <w:b/>
          <w:bCs/>
        </w:rPr>
      </w:pPr>
      <w:r>
        <w:rPr>
          <w:noProof/>
        </w:rPr>
        <w:drawing>
          <wp:inline distT="0" distB="0" distL="0" distR="0" wp14:anchorId="1C555D29" wp14:editId="7E329CA9">
            <wp:extent cx="4754557" cy="2367119"/>
            <wp:effectExtent l="0" t="0" r="8255" b="0"/>
            <wp:docPr id="25150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05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4776" cy="23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D4F8" w14:textId="77777777" w:rsidR="00FF744D" w:rsidRDefault="00FF744D">
      <w:pPr>
        <w:rPr>
          <w:rFonts w:asciiTheme="majorHAnsi" w:hAnsiTheme="majorHAnsi"/>
          <w:b/>
          <w:bCs/>
        </w:rPr>
      </w:pPr>
    </w:p>
    <w:p w14:paraId="17A77183" w14:textId="7D12A900" w:rsidR="00FF744D" w:rsidRPr="00FF744D" w:rsidRDefault="00FF744D">
      <w:pPr>
        <w:rPr>
          <w:rFonts w:ascii="Aptos Display" w:hAnsi="Aptos Display"/>
        </w:rPr>
      </w:pPr>
      <w:r w:rsidRPr="00FF744D">
        <w:rPr>
          <w:rFonts w:ascii="Aptos Display" w:hAnsi="Aptos Display"/>
        </w:rPr>
        <w:t>In this webpage, I created a simple personal profile using HTML and CSS. I styled the page background with a soft color and customized the text using internal CSS for fonts and colors. The profile heading includes inline styling, and the main bio section is styled with a dashed border, padding, and background color to make it visually appealing. I also linked an external CSS file, fulfilling the use of all three CSS methods—inline, internal, and external.</w:t>
      </w:r>
    </w:p>
    <w:sectPr w:rsidR="00FF744D" w:rsidRPr="00FF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2322"/>
    <w:rsid w:val="00652322"/>
    <w:rsid w:val="00A619E0"/>
    <w:rsid w:val="00E742AD"/>
    <w:rsid w:val="00FF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9EDC"/>
  <w15:chartTrackingRefBased/>
  <w15:docId w15:val="{38D597F1-8589-40A7-AE0A-10CB1D5B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32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32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32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3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32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32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32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3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3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32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32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32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32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2025-06-06T08:51:00Z</dcterms:created>
  <dcterms:modified xsi:type="dcterms:W3CDTF">2025-06-06T09:00:00Z</dcterms:modified>
</cp:coreProperties>
</file>