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595959"/>
          <w:sz w:val="26"/>
          <w:szCs w:val="26"/>
        </w:rPr>
        <w:t xml:space="preserve">PROJECT REPORT</w:t>
      </w:r>
    </w:p>
    <w:p>
      <w:pPr>
        <w:spacing w:after="120"/>
        <w:jc w:val="center"/>
      </w:pPr>
      <w:r>
        <w:rPr>
          <w:b/>
          <w:bCs/>
          <w:color w:val="1F4E79"/>
          <w:sz w:val="56"/>
          <w:szCs w:val="56"/>
        </w:rPr>
        <w:t xml:space="preserve">PocketSmart AI</w:t>
      </w:r>
    </w:p>
    <w:p>
      <w:pPr>
        <w:spacing w:after="400"/>
        <w:jc w:val="center"/>
      </w:pPr>
      <w:r>
        <w:rPr>
          <w:b/>
          <w:bCs/>
          <w:color w:val="000000"/>
          <w:sz w:val="28"/>
          <w:szCs w:val="28"/>
        </w:rPr>
        <w:t xml:space="preserve">Smart Budget &amp; Recommendation Assistant</w:t>
      </w:r>
    </w:p>
    <w:p>
      <w:pPr>
        <w:spacing w:after="100"/>
        <w:jc w:val="center"/>
      </w:pPr>
      <w:r>
        <w:rPr>
          <w:i/>
          <w:iCs/>
          <w:color w:val="595959"/>
          <w:sz w:val="22"/>
          <w:szCs w:val="22"/>
        </w:rPr>
        <w:t xml:space="preserve">An AI-powered web application for budget planning across Home Interiors, Party Planning and Jewelry Recommendations</w:t>
      </w:r>
    </w:p>
    <w:p>
      <w:pPr>
        <w:spacing w:after="60" w:before="800"/>
        <w:jc w:val="center"/>
      </w:pPr>
      <w:r>
        <w:rPr>
          <w:color w:val="595959"/>
          <w:sz w:val="20"/>
          <w:szCs w:val="20"/>
        </w:rPr>
        <w:t xml:space="preserve">Built with FastAPI • Google Gemini • Jinja2 / HTML / CSS</w:t>
      </w:r>
    </w:p>
    <w:p>
      <w:pPr>
        <w:spacing w:before="1600"/>
        <w:jc w:val="center"/>
      </w:pPr>
      <w:r>
        <w:rPr>
          <w:b/>
          <w:bCs/>
          <w:color w:val="1F4E79"/>
          <w:sz w:val="22"/>
          <w:szCs w:val="22"/>
        </w:rPr>
        <w:t xml:space="preserve">Development Documented Across 8 Phases</w:t>
      </w:r>
    </w:p>
    <w:p>
      <w:pPr>
        <w:pageBreakBefore/>
      </w:pPr>
    </w:p>
    <w:p>
      <w:pPr>
        <w:pStyle w:val="Heading1"/>
        <w:pBdr>
          <w:bottom w:val="single" w:color="1F4E79" w:sz="8" w:space="4"/>
        </w:pBdr>
        <w:spacing w:after="160" w:before="360"/>
      </w:pPr>
      <w:r>
        <w:rPr>
          <w:b/>
          <w:bCs/>
          <w:color w:val="1F4E79"/>
          <w:sz w:val="30"/>
          <w:szCs w:val="30"/>
        </w:rPr>
        <w:t xml:space="preserve">Project Phase Overview</w:t>
      </w:r>
    </w:p>
    <w:p>
      <w:pPr>
        <w:spacing w:after="140" w:line="300"/>
      </w:pPr>
      <w:r>
        <w:rPr>
          <w:sz w:val="22"/>
          <w:szCs w:val="22"/>
        </w:rPr>
        <w:t xml:space="preserve">This report documents the design and development of PocketSmart AI across the following eight phases: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50"/>
      </w:tblGrid>
      <w:tr>
        <w:trPr>
          <w:tblHeader/>
        </w:trPr>
        <w:tc>
          <w:tcPr>
            <w:tcW w:type="dxa" w:w="900"/>
            <w:shd w:fill="1F4E79" w:val="clear"/>
            <w:tcMar>
              <w:top w:type="dxa" w:w="80"/>
              <w:left w:type="dxa" w:w="120"/>
              <w:bottom w:type="dxa" w:w="80"/>
              <w:right w:type="dxa" w:w="120"/>
            </w:tcMar>
          </w:tcPr>
          <w:p>
            <w:r>
              <w:rPr>
                <w:b/>
                <w:bCs/>
                <w:color w:val="FFFFFF"/>
                <w:sz w:val="20"/>
                <w:szCs w:val="20"/>
              </w:rPr>
              <w:t xml:space="preserve">Phase</w:t>
            </w:r>
          </w:p>
        </w:tc>
        <w:tc>
          <w:tcPr>
            <w:tcW w:type="dxa" w:w="3200"/>
            <w:shd w:fill="1F4E79" w:val="clear"/>
            <w:tcMar>
              <w:top w:type="dxa" w:w="80"/>
              <w:left w:type="dxa" w:w="120"/>
              <w:bottom w:type="dxa" w:w="80"/>
              <w:right w:type="dxa" w:w="120"/>
            </w:tcMar>
          </w:tcPr>
          <w:p>
            <w:r>
              <w:rPr>
                <w:b/>
                <w:bCs/>
                <w:color w:val="FFFFFF"/>
                <w:sz w:val="20"/>
                <w:szCs w:val="20"/>
              </w:rPr>
              <w:t xml:space="preserve">Title</w:t>
            </w:r>
          </w:p>
        </w:tc>
        <w:tc>
          <w:tcPr>
            <w:tcW w:type="dxa" w:w="5250"/>
            <w:shd w:fill="1F4E79" w:val="clear"/>
            <w:tcMar>
              <w:top w:type="dxa" w:w="80"/>
              <w:left w:type="dxa" w:w="120"/>
              <w:bottom w:type="dxa" w:w="80"/>
              <w:right w:type="dxa" w:w="120"/>
            </w:tcMar>
          </w:tcPr>
          <w:p>
            <w:r>
              <w:rPr>
                <w:b/>
                <w:bCs/>
                <w:color w:val="FFFFFF"/>
                <w:sz w:val="20"/>
                <w:szCs w:val="20"/>
              </w:rPr>
              <w:t xml:space="preserve">Focus</w:t>
            </w:r>
          </w:p>
        </w:tc>
      </w:tr>
      <w:tr>
        <w:tc>
          <w:tcPr>
            <w:tcW w:type="dxa" w:w="900"/>
            <w:tcMar>
              <w:top w:type="dxa" w:w="80"/>
              <w:left w:type="dxa" w:w="120"/>
              <w:bottom w:type="dxa" w:w="80"/>
              <w:right w:type="dxa" w:w="120"/>
            </w:tcMar>
          </w:tcPr>
          <w:p>
            <w:r>
              <w:rPr>
                <w:b w:val="false"/>
                <w:bCs w:val="false"/>
                <w:color w:val="000000"/>
                <w:sz w:val="20"/>
                <w:szCs w:val="20"/>
              </w:rPr>
              <w:t xml:space="preserve">1</w:t>
            </w:r>
          </w:p>
        </w:tc>
        <w:tc>
          <w:tcPr>
            <w:tcW w:type="dxa" w:w="3200"/>
            <w:tcMar>
              <w:top w:type="dxa" w:w="80"/>
              <w:left w:type="dxa" w:w="120"/>
              <w:bottom w:type="dxa" w:w="80"/>
              <w:right w:type="dxa" w:w="120"/>
            </w:tcMar>
          </w:tcPr>
          <w:p>
            <w:r>
              <w:rPr>
                <w:b w:val="false"/>
                <w:bCs w:val="false"/>
                <w:color w:val="000000"/>
                <w:sz w:val="20"/>
                <w:szCs w:val="20"/>
              </w:rPr>
              <w:t xml:space="preserve">Requirement Analysis &amp; Planning</w:t>
            </w:r>
          </w:p>
        </w:tc>
        <w:tc>
          <w:tcPr>
            <w:tcW w:type="dxa" w:w="5250"/>
            <w:tcMar>
              <w:top w:type="dxa" w:w="80"/>
              <w:left w:type="dxa" w:w="120"/>
              <w:bottom w:type="dxa" w:w="80"/>
              <w:right w:type="dxa" w:w="120"/>
            </w:tcMar>
          </w:tcPr>
          <w:p>
            <w:r>
              <w:rPr>
                <w:b w:val="false"/>
                <w:bCs w:val="false"/>
                <w:color w:val="000000"/>
                <w:sz w:val="20"/>
                <w:szCs w:val="20"/>
              </w:rPr>
              <w:t xml:space="preserve">Problem statement, objectives, scope, requirements</w:t>
            </w:r>
          </w:p>
        </w:tc>
      </w:tr>
      <w:tr>
        <w:tc>
          <w:tcPr>
            <w:tcW w:type="dxa" w:w="900"/>
            <w:shd w:fill="F2F6FA" w:val="clear"/>
            <w:tcMar>
              <w:top w:type="dxa" w:w="80"/>
              <w:left w:type="dxa" w:w="120"/>
              <w:bottom w:type="dxa" w:w="80"/>
              <w:right w:type="dxa" w:w="120"/>
            </w:tcMar>
          </w:tcPr>
          <w:p>
            <w:r>
              <w:rPr>
                <w:b w:val="false"/>
                <w:bCs w:val="false"/>
                <w:color w:val="000000"/>
                <w:sz w:val="20"/>
                <w:szCs w:val="20"/>
              </w:rPr>
              <w:t xml:space="preserve">2</w:t>
            </w:r>
          </w:p>
        </w:tc>
        <w:tc>
          <w:tcPr>
            <w:tcW w:type="dxa" w:w="3200"/>
            <w:shd w:fill="F2F6FA" w:val="clear"/>
            <w:tcMar>
              <w:top w:type="dxa" w:w="80"/>
              <w:left w:type="dxa" w:w="120"/>
              <w:bottom w:type="dxa" w:w="80"/>
              <w:right w:type="dxa" w:w="120"/>
            </w:tcMar>
          </w:tcPr>
          <w:p>
            <w:r>
              <w:rPr>
                <w:b w:val="false"/>
                <w:bCs w:val="false"/>
                <w:color w:val="000000"/>
                <w:sz w:val="20"/>
                <w:szCs w:val="20"/>
              </w:rPr>
              <w:t xml:space="preserve">System Design</w:t>
            </w:r>
          </w:p>
        </w:tc>
        <w:tc>
          <w:tcPr>
            <w:tcW w:type="dxa" w:w="5250"/>
            <w:shd w:fill="F2F6FA" w:val="clear"/>
            <w:tcMar>
              <w:top w:type="dxa" w:w="80"/>
              <w:left w:type="dxa" w:w="120"/>
              <w:bottom w:type="dxa" w:w="80"/>
              <w:right w:type="dxa" w:w="120"/>
            </w:tcMar>
          </w:tcPr>
          <w:p>
            <w:r>
              <w:rPr>
                <w:b w:val="false"/>
                <w:bCs w:val="false"/>
                <w:color w:val="000000"/>
                <w:sz w:val="20"/>
                <w:szCs w:val="20"/>
              </w:rPr>
              <w:t xml:space="preserve">Architecture, data flow, technology stack, module design</w:t>
            </w:r>
          </w:p>
        </w:tc>
      </w:tr>
      <w:tr>
        <w:tc>
          <w:tcPr>
            <w:tcW w:type="dxa" w:w="900"/>
            <w:tcMar>
              <w:top w:type="dxa" w:w="80"/>
              <w:left w:type="dxa" w:w="120"/>
              <w:bottom w:type="dxa" w:w="80"/>
              <w:right w:type="dxa" w:w="120"/>
            </w:tcMar>
          </w:tcPr>
          <w:p>
            <w:r>
              <w:rPr>
                <w:b w:val="false"/>
                <w:bCs w:val="false"/>
                <w:color w:val="000000"/>
                <w:sz w:val="20"/>
                <w:szCs w:val="20"/>
              </w:rPr>
              <w:t xml:space="preserve">3</w:t>
            </w:r>
          </w:p>
        </w:tc>
        <w:tc>
          <w:tcPr>
            <w:tcW w:type="dxa" w:w="3200"/>
            <w:tcMar>
              <w:top w:type="dxa" w:w="80"/>
              <w:left w:type="dxa" w:w="120"/>
              <w:bottom w:type="dxa" w:w="80"/>
              <w:right w:type="dxa" w:w="120"/>
            </w:tcMar>
          </w:tcPr>
          <w:p>
            <w:r>
              <w:rPr>
                <w:b w:val="false"/>
                <w:bCs w:val="false"/>
                <w:color w:val="000000"/>
                <w:sz w:val="20"/>
                <w:szCs w:val="20"/>
              </w:rPr>
              <w:t xml:space="preserve">Environment Setup</w:t>
            </w:r>
          </w:p>
        </w:tc>
        <w:tc>
          <w:tcPr>
            <w:tcW w:type="dxa" w:w="5250"/>
            <w:tcMar>
              <w:top w:type="dxa" w:w="80"/>
              <w:left w:type="dxa" w:w="120"/>
              <w:bottom w:type="dxa" w:w="80"/>
              <w:right w:type="dxa" w:w="120"/>
            </w:tcMar>
          </w:tcPr>
          <w:p>
            <w:r>
              <w:rPr>
                <w:b w:val="false"/>
                <w:bCs w:val="false"/>
                <w:color w:val="000000"/>
                <w:sz w:val="20"/>
                <w:szCs w:val="20"/>
              </w:rPr>
              <w:t xml:space="preserve">Prerequisites, project structure, installation &amp; configuration</w:t>
            </w:r>
          </w:p>
        </w:tc>
      </w:tr>
      <w:tr>
        <w:tc>
          <w:tcPr>
            <w:tcW w:type="dxa" w:w="900"/>
            <w:shd w:fill="F2F6FA" w:val="clear"/>
            <w:tcMar>
              <w:top w:type="dxa" w:w="80"/>
              <w:left w:type="dxa" w:w="120"/>
              <w:bottom w:type="dxa" w:w="80"/>
              <w:right w:type="dxa" w:w="120"/>
            </w:tcMar>
          </w:tcPr>
          <w:p>
            <w:r>
              <w:rPr>
                <w:b w:val="false"/>
                <w:bCs w:val="false"/>
                <w:color w:val="000000"/>
                <w:sz w:val="20"/>
                <w:szCs w:val="20"/>
              </w:rPr>
              <w:t xml:space="preserve">4</w:t>
            </w:r>
          </w:p>
        </w:tc>
        <w:tc>
          <w:tcPr>
            <w:tcW w:type="dxa" w:w="3200"/>
            <w:shd w:fill="F2F6FA" w:val="clear"/>
            <w:tcMar>
              <w:top w:type="dxa" w:w="80"/>
              <w:left w:type="dxa" w:w="120"/>
              <w:bottom w:type="dxa" w:w="80"/>
              <w:right w:type="dxa" w:w="120"/>
            </w:tcMar>
          </w:tcPr>
          <w:p>
            <w:r>
              <w:rPr>
                <w:b w:val="false"/>
                <w:bCs w:val="false"/>
                <w:color w:val="000000"/>
                <w:sz w:val="20"/>
                <w:szCs w:val="20"/>
              </w:rPr>
              <w:t xml:space="preserve">Backend Development</w:t>
            </w:r>
          </w:p>
        </w:tc>
        <w:tc>
          <w:tcPr>
            <w:tcW w:type="dxa" w:w="5250"/>
            <w:shd w:fill="F2F6FA" w:val="clear"/>
            <w:tcMar>
              <w:top w:type="dxa" w:w="80"/>
              <w:left w:type="dxa" w:w="120"/>
              <w:bottom w:type="dxa" w:w="80"/>
              <w:right w:type="dxa" w:w="120"/>
            </w:tcMar>
          </w:tcPr>
          <w:p>
            <w:r>
              <w:rPr>
                <w:b w:val="false"/>
                <w:bCs w:val="false"/>
                <w:color w:val="000000"/>
                <w:sz w:val="20"/>
                <w:szCs w:val="20"/>
              </w:rPr>
              <w:t xml:space="preserve">FastAPI app, authentication, sessions, API routes</w:t>
            </w:r>
          </w:p>
        </w:tc>
      </w:tr>
      <w:tr>
        <w:tc>
          <w:tcPr>
            <w:tcW w:type="dxa" w:w="900"/>
            <w:tcMar>
              <w:top w:type="dxa" w:w="80"/>
              <w:left w:type="dxa" w:w="120"/>
              <w:bottom w:type="dxa" w:w="80"/>
              <w:right w:type="dxa" w:w="120"/>
            </w:tcMar>
          </w:tcPr>
          <w:p>
            <w:r>
              <w:rPr>
                <w:b w:val="false"/>
                <w:bCs w:val="false"/>
                <w:color w:val="000000"/>
                <w:sz w:val="20"/>
                <w:szCs w:val="20"/>
              </w:rPr>
              <w:t xml:space="preserve">5</w:t>
            </w:r>
          </w:p>
        </w:tc>
        <w:tc>
          <w:tcPr>
            <w:tcW w:type="dxa" w:w="3200"/>
            <w:tcMar>
              <w:top w:type="dxa" w:w="80"/>
              <w:left w:type="dxa" w:w="120"/>
              <w:bottom w:type="dxa" w:w="80"/>
              <w:right w:type="dxa" w:w="120"/>
            </w:tcMar>
          </w:tcPr>
          <w:p>
            <w:r>
              <w:rPr>
                <w:b w:val="false"/>
                <w:bCs w:val="false"/>
                <w:color w:val="000000"/>
                <w:sz w:val="20"/>
                <w:szCs w:val="20"/>
              </w:rPr>
              <w:t xml:space="preserve">AI Integration</w:t>
            </w:r>
          </w:p>
        </w:tc>
        <w:tc>
          <w:tcPr>
            <w:tcW w:type="dxa" w:w="5250"/>
            <w:tcMar>
              <w:top w:type="dxa" w:w="80"/>
              <w:left w:type="dxa" w:w="120"/>
              <w:bottom w:type="dxa" w:w="80"/>
              <w:right w:type="dxa" w:w="120"/>
            </w:tcMar>
          </w:tcPr>
          <w:p>
            <w:r>
              <w:rPr>
                <w:b w:val="false"/>
                <w:bCs w:val="false"/>
                <w:color w:val="000000"/>
                <w:sz w:val="20"/>
                <w:szCs w:val="20"/>
              </w:rPr>
              <w:t xml:space="preserve">Gemini prompts, JSON parsing, shopping-link engine</w:t>
            </w:r>
          </w:p>
        </w:tc>
      </w:tr>
      <w:tr>
        <w:tc>
          <w:tcPr>
            <w:tcW w:type="dxa" w:w="900"/>
            <w:shd w:fill="F2F6FA" w:val="clear"/>
            <w:tcMar>
              <w:top w:type="dxa" w:w="80"/>
              <w:left w:type="dxa" w:w="120"/>
              <w:bottom w:type="dxa" w:w="80"/>
              <w:right w:type="dxa" w:w="120"/>
            </w:tcMar>
          </w:tcPr>
          <w:p>
            <w:r>
              <w:rPr>
                <w:b w:val="false"/>
                <w:bCs w:val="false"/>
                <w:color w:val="000000"/>
                <w:sz w:val="20"/>
                <w:szCs w:val="20"/>
              </w:rPr>
              <w:t xml:space="preserve">6</w:t>
            </w:r>
          </w:p>
        </w:tc>
        <w:tc>
          <w:tcPr>
            <w:tcW w:type="dxa" w:w="3200"/>
            <w:shd w:fill="F2F6FA" w:val="clear"/>
            <w:tcMar>
              <w:top w:type="dxa" w:w="80"/>
              <w:left w:type="dxa" w:w="120"/>
              <w:bottom w:type="dxa" w:w="80"/>
              <w:right w:type="dxa" w:w="120"/>
            </w:tcMar>
          </w:tcPr>
          <w:p>
            <w:r>
              <w:rPr>
                <w:b w:val="false"/>
                <w:bCs w:val="false"/>
                <w:color w:val="000000"/>
                <w:sz w:val="20"/>
                <w:szCs w:val="20"/>
              </w:rPr>
              <w:t xml:space="preserve">Frontend Development</w:t>
            </w:r>
          </w:p>
        </w:tc>
        <w:tc>
          <w:tcPr>
            <w:tcW w:type="dxa" w:w="5250"/>
            <w:shd w:fill="F2F6FA" w:val="clear"/>
            <w:tcMar>
              <w:top w:type="dxa" w:w="80"/>
              <w:left w:type="dxa" w:w="120"/>
              <w:bottom w:type="dxa" w:w="80"/>
              <w:right w:type="dxa" w:w="120"/>
            </w:tcMar>
          </w:tcPr>
          <w:p>
            <w:r>
              <w:rPr>
                <w:b w:val="false"/>
                <w:bCs w:val="false"/>
                <w:color w:val="000000"/>
                <w:sz w:val="20"/>
                <w:szCs w:val="20"/>
              </w:rPr>
              <w:t xml:space="preserve">Jinja2 templates, static assets, client-side flow</w:t>
            </w:r>
          </w:p>
        </w:tc>
      </w:tr>
      <w:tr>
        <w:tc>
          <w:tcPr>
            <w:tcW w:type="dxa" w:w="900"/>
            <w:tcMar>
              <w:top w:type="dxa" w:w="80"/>
              <w:left w:type="dxa" w:w="120"/>
              <w:bottom w:type="dxa" w:w="80"/>
              <w:right w:type="dxa" w:w="120"/>
            </w:tcMar>
          </w:tcPr>
          <w:p>
            <w:r>
              <w:rPr>
                <w:b w:val="false"/>
                <w:bCs w:val="false"/>
                <w:color w:val="000000"/>
                <w:sz w:val="20"/>
                <w:szCs w:val="20"/>
              </w:rPr>
              <w:t xml:space="preserve">7</w:t>
            </w:r>
          </w:p>
        </w:tc>
        <w:tc>
          <w:tcPr>
            <w:tcW w:type="dxa" w:w="3200"/>
            <w:tcMar>
              <w:top w:type="dxa" w:w="80"/>
              <w:left w:type="dxa" w:w="120"/>
              <w:bottom w:type="dxa" w:w="80"/>
              <w:right w:type="dxa" w:w="120"/>
            </w:tcMar>
          </w:tcPr>
          <w:p>
            <w:r>
              <w:rPr>
                <w:b w:val="false"/>
                <w:bCs w:val="false"/>
                <w:color w:val="000000"/>
                <w:sz w:val="20"/>
                <w:szCs w:val="20"/>
              </w:rPr>
              <w:t xml:space="preserve">Testing &amp; Validation</w:t>
            </w:r>
          </w:p>
        </w:tc>
        <w:tc>
          <w:tcPr>
            <w:tcW w:type="dxa" w:w="5250"/>
            <w:tcMar>
              <w:top w:type="dxa" w:w="80"/>
              <w:left w:type="dxa" w:w="120"/>
              <w:bottom w:type="dxa" w:w="80"/>
              <w:right w:type="dxa" w:w="120"/>
            </w:tcMar>
          </w:tcPr>
          <w:p>
            <w:r>
              <w:rPr>
                <w:b w:val="false"/>
                <w:bCs w:val="false"/>
                <w:color w:val="000000"/>
                <w:sz w:val="20"/>
                <w:szCs w:val="20"/>
              </w:rPr>
              <w:t xml:space="preserve">Test flow, error handling, troubleshooting</w:t>
            </w:r>
          </w:p>
        </w:tc>
      </w:tr>
      <w:tr>
        <w:tc>
          <w:tcPr>
            <w:tcW w:type="dxa" w:w="900"/>
            <w:shd w:fill="F2F6FA" w:val="clear"/>
            <w:tcMar>
              <w:top w:type="dxa" w:w="80"/>
              <w:left w:type="dxa" w:w="120"/>
              <w:bottom w:type="dxa" w:w="80"/>
              <w:right w:type="dxa" w:w="120"/>
            </w:tcMar>
          </w:tcPr>
          <w:p>
            <w:r>
              <w:rPr>
                <w:b w:val="false"/>
                <w:bCs w:val="false"/>
                <w:color w:val="000000"/>
                <w:sz w:val="20"/>
                <w:szCs w:val="20"/>
              </w:rPr>
              <w:t xml:space="preserve">8</w:t>
            </w:r>
          </w:p>
        </w:tc>
        <w:tc>
          <w:tcPr>
            <w:tcW w:type="dxa" w:w="3200"/>
            <w:shd w:fill="F2F6FA" w:val="clear"/>
            <w:tcMar>
              <w:top w:type="dxa" w:w="80"/>
              <w:left w:type="dxa" w:w="120"/>
              <w:bottom w:type="dxa" w:w="80"/>
              <w:right w:type="dxa" w:w="120"/>
            </w:tcMar>
          </w:tcPr>
          <w:p>
            <w:r>
              <w:rPr>
                <w:b w:val="false"/>
                <w:bCs w:val="false"/>
                <w:color w:val="000000"/>
                <w:sz w:val="20"/>
                <w:szCs w:val="20"/>
              </w:rPr>
              <w:t xml:space="preserve">Deployment &amp; Future Scope</w:t>
            </w:r>
          </w:p>
        </w:tc>
        <w:tc>
          <w:tcPr>
            <w:tcW w:type="dxa" w:w="5250"/>
            <w:shd w:fill="F2F6FA" w:val="clear"/>
            <w:tcMar>
              <w:top w:type="dxa" w:w="80"/>
              <w:left w:type="dxa" w:w="120"/>
              <w:bottom w:type="dxa" w:w="80"/>
              <w:right w:type="dxa" w:w="120"/>
            </w:tcMar>
          </w:tcPr>
          <w:p>
            <w:r>
              <w:rPr>
                <w:b w:val="false"/>
                <w:bCs w:val="false"/>
                <w:color w:val="000000"/>
                <w:sz w:val="20"/>
                <w:szCs w:val="20"/>
              </w:rPr>
              <w:t xml:space="preserve">Limitations, deployment plan, enhancements</w:t>
            </w:r>
          </w:p>
        </w:tc>
      </w:tr>
    </w:tbl>
    <w:p>
      <w:pPr>
        <w:shd w:fill="1F4E79" w:val="clear"/>
        <w:spacing w:after="200" w:before="480"/>
        <w:jc w:val="left"/>
      </w:pPr>
      <w:r>
        <w:rPr>
          <w:b/>
          <w:bCs/>
          <w:color w:val="FFFFFF"/>
          <w:sz w:val="22"/>
          <w:szCs w:val="22"/>
        </w:rPr>
        <w:t xml:space="preserve">PHASE 1</w:t>
      </w:r>
    </w:p>
    <w:p>
      <w:pPr>
        <w:spacing w:after="240"/>
      </w:pPr>
      <w:r>
        <w:rPr>
          <w:b/>
          <w:bCs/>
          <w:color w:val="000000"/>
          <w:sz w:val="34"/>
          <w:szCs w:val="34"/>
        </w:rPr>
        <w:t xml:space="preserve">Requirement Analysis &amp; Planning</w:t>
      </w:r>
    </w:p>
    <w:p>
      <w:pPr>
        <w:pStyle w:val="Heading2"/>
        <w:spacing w:after="120" w:before="240"/>
      </w:pPr>
      <w:r>
        <w:rPr>
          <w:b/>
          <w:bCs/>
          <w:color w:val="1F4E79"/>
          <w:sz w:val="24"/>
          <w:szCs w:val="24"/>
        </w:rPr>
        <w:t xml:space="preserve">1.1 Problem Statement</w:t>
      </w:r>
    </w:p>
    <w:p>
      <w:pPr>
        <w:spacing w:after="140" w:line="300"/>
      </w:pPr>
      <w:r>
        <w:rPr>
          <w:sz w:val="22"/>
          <w:szCs w:val="22"/>
        </w:rPr>
        <w:t xml:space="preserve">Planning a budget for a home interior, a party/event, or jewelry purchases in India typically requires manually researching prices across many platforms and mentally allocating a fixed budget across several categories. PocketSmart AI automates this by using a generative AI model to produce a structured, itemized budget plan with direct shopping links, tailored to Indian pricing and platforms.</w:t>
      </w:r>
    </w:p>
    <w:p>
      <w:pPr>
        <w:pStyle w:val="Heading2"/>
        <w:spacing w:after="120" w:before="240"/>
      </w:pPr>
      <w:r>
        <w:rPr>
          <w:b/>
          <w:bCs/>
          <w:color w:val="1F4E79"/>
          <w:sz w:val="24"/>
          <w:szCs w:val="24"/>
        </w:rPr>
        <w:t xml:space="preserve">1.2 Objectives</w:t>
      </w:r>
    </w:p>
    <w:p>
      <w:pPr>
        <w:pStyle w:val="ListParagraph"/>
        <w:numPr>
          <w:ilvl w:val="0"/>
          <w:numId w:val="2"/>
        </w:numPr>
        <w:spacing w:after="80" w:line="280"/>
      </w:pPr>
      <w:r>
        <w:rPr>
          <w:sz w:val="22"/>
          <w:szCs w:val="22"/>
        </w:rPr>
        <w:t xml:space="preserve">Provide instant, AI-generated budget breakdowns for three everyday planning domains.</w:t>
      </w:r>
    </w:p>
    <w:p>
      <w:pPr>
        <w:pStyle w:val="ListParagraph"/>
        <w:numPr>
          <w:ilvl w:val="0"/>
          <w:numId w:val="2"/>
        </w:numPr>
        <w:spacing w:after="80" w:line="280"/>
      </w:pPr>
      <w:r>
        <w:rPr>
          <w:sz w:val="22"/>
          <w:szCs w:val="22"/>
        </w:rPr>
        <w:t xml:space="preserve">Keep every recommendation within the user's stated total budget, denominated in INR.</w:t>
      </w:r>
    </w:p>
    <w:p>
      <w:pPr>
        <w:pStyle w:val="ListParagraph"/>
        <w:numPr>
          <w:ilvl w:val="0"/>
          <w:numId w:val="2"/>
        </w:numPr>
        <w:spacing w:after="80" w:line="280"/>
      </w:pPr>
      <w:r>
        <w:rPr>
          <w:sz w:val="22"/>
          <w:szCs w:val="22"/>
        </w:rPr>
        <w:t xml:space="preserve">Attach ready-to-use shopping links for relevant Indian e-commerce and service platforms.</w:t>
      </w:r>
    </w:p>
    <w:p>
      <w:pPr>
        <w:pStyle w:val="ListParagraph"/>
        <w:numPr>
          <w:ilvl w:val="0"/>
          <w:numId w:val="2"/>
        </w:numPr>
        <w:spacing w:after="80" w:line="280"/>
      </w:pPr>
      <w:r>
        <w:rPr>
          <w:sz w:val="22"/>
          <w:szCs w:val="22"/>
        </w:rPr>
        <w:t xml:space="preserve">Allow registered users to save and revisit their past recommendations.</w:t>
      </w:r>
    </w:p>
    <w:p>
      <w:pPr>
        <w:pStyle w:val="ListParagraph"/>
        <w:numPr>
          <w:ilvl w:val="0"/>
          <w:numId w:val="2"/>
        </w:numPr>
        <w:spacing w:after="80" w:line="280"/>
      </w:pPr>
      <w:r>
        <w:rPr>
          <w:sz w:val="22"/>
          <w:szCs w:val="22"/>
        </w:rPr>
        <w:t xml:space="preserve">Support image-based styling for the jewelry planner (outfit-aware suggestions).</w:t>
      </w:r>
    </w:p>
    <w:p>
      <w:pPr>
        <w:pStyle w:val="Heading2"/>
        <w:spacing w:after="120" w:before="240"/>
      </w:pPr>
      <w:r>
        <w:rPr>
          <w:b/>
          <w:bCs/>
          <w:color w:val="1F4E79"/>
          <w:sz w:val="24"/>
          <w:szCs w:val="24"/>
        </w:rPr>
        <w:t xml:space="preserve">1.3 Scope</w:t>
      </w:r>
    </w:p>
    <w:p>
      <w:pPr>
        <w:spacing w:after="100" w:line="280"/>
      </w:pPr>
      <w:r>
        <w:rPr>
          <w:b/>
          <w:bCs/>
          <w:sz w:val="22"/>
          <w:szCs w:val="22"/>
        </w:rPr>
        <w:t xml:space="preserve">Home Interior Planner: </w:t>
      </w:r>
      <w:r>
        <w:rPr>
          <w:sz w:val="22"/>
          <w:szCs w:val="22"/>
        </w:rPr>
        <w:t xml:space="preserve">budget breakdown for lighting, fans, furniture, dining tables and room-wise needs (living room, kitchen, bedroom).</w:t>
      </w:r>
    </w:p>
    <w:p>
      <w:pPr>
        <w:spacing w:after="100" w:line="280"/>
      </w:pPr>
      <w:r>
        <w:rPr>
          <w:b/>
          <w:bCs/>
          <w:sz w:val="22"/>
          <w:szCs w:val="22"/>
        </w:rPr>
        <w:t xml:space="preserve">Party Planner: </w:t>
      </w:r>
      <w:r>
        <w:rPr>
          <w:sz w:val="22"/>
          <w:szCs w:val="22"/>
        </w:rPr>
        <w:t xml:space="preserve">budget allocation across venue, catering, decoration and entertainment based on guest count and event type.</w:t>
      </w:r>
    </w:p>
    <w:p>
      <w:pPr>
        <w:spacing w:after="100" w:line="280"/>
      </w:pPr>
      <w:r>
        <w:rPr>
          <w:b/>
          <w:bCs/>
          <w:sz w:val="22"/>
          <w:szCs w:val="22"/>
        </w:rPr>
        <w:t xml:space="preserve">Jewelry Planner: </w:t>
      </w:r>
      <w:r>
        <w:rPr>
          <w:sz w:val="22"/>
          <w:szCs w:val="22"/>
        </w:rPr>
        <w:t xml:space="preserve">occasion-based jewelry recommendations, optionally analyzing an uploaded outfit photo.</w:t>
      </w:r>
    </w:p>
    <w:p>
      <w:pPr>
        <w:pStyle w:val="Heading2"/>
        <w:spacing w:after="120" w:before="240"/>
      </w:pPr>
      <w:r>
        <w:rPr>
          <w:b/>
          <w:bCs/>
          <w:color w:val="1F4E79"/>
          <w:sz w:val="24"/>
          <w:szCs w:val="24"/>
        </w:rPr>
        <w:t xml:space="preserve">1.4 Target Users</w:t>
      </w:r>
    </w:p>
    <w:p>
      <w:pPr>
        <w:spacing w:after="140" w:line="300"/>
      </w:pPr>
      <w:r>
        <w:rPr>
          <w:sz w:val="22"/>
          <w:szCs w:val="22"/>
        </w:rPr>
        <w:t xml:space="preserve">Individuals in India planning a home renovation, a personal or family event, or a jewelry purchase, who want a quick, structured spending plan without manually comparing multiple sites.</w:t>
      </w:r>
    </w:p>
    <w:p>
      <w:pPr>
        <w:pStyle w:val="Heading2"/>
        <w:spacing w:after="120" w:before="240"/>
      </w:pPr>
      <w:r>
        <w:rPr>
          <w:b/>
          <w:bCs/>
          <w:color w:val="1F4E79"/>
          <w:sz w:val="24"/>
          <w:szCs w:val="24"/>
        </w:rPr>
        <w:t xml:space="preserve">1.5 Functional Requirements</w:t>
      </w:r>
    </w:p>
    <w:p>
      <w:pPr>
        <w:pStyle w:val="ListParagraph"/>
        <w:numPr>
          <w:ilvl w:val="0"/>
          <w:numId w:val="2"/>
        </w:numPr>
        <w:spacing w:after="80" w:line="280"/>
      </w:pPr>
      <w:r>
        <w:rPr>
          <w:sz w:val="22"/>
          <w:szCs w:val="22"/>
        </w:rPr>
        <w:t xml:space="preserve">User registration and login with secure password storage.</w:t>
      </w:r>
    </w:p>
    <w:p>
      <w:pPr>
        <w:pStyle w:val="ListParagraph"/>
        <w:numPr>
          <w:ilvl w:val="0"/>
          <w:numId w:val="2"/>
        </w:numPr>
        <w:spacing w:after="80" w:line="280"/>
      </w:pPr>
      <w:r>
        <w:rPr>
          <w:sz w:val="22"/>
          <w:szCs w:val="22"/>
        </w:rPr>
        <w:t xml:space="preserve">Three independent planner forms, each posting structured input to a dedicated endpoint.</w:t>
      </w:r>
    </w:p>
    <w:p>
      <w:pPr>
        <w:pStyle w:val="ListParagraph"/>
        <w:numPr>
          <w:ilvl w:val="0"/>
          <w:numId w:val="2"/>
        </w:numPr>
        <w:spacing w:after="80" w:line="280"/>
      </w:pPr>
      <w:r>
        <w:rPr>
          <w:sz w:val="22"/>
          <w:szCs w:val="22"/>
        </w:rPr>
        <w:t xml:space="preserve">AI-generated JSON budget plan, rendered back to the user with cost breakdowns.</w:t>
      </w:r>
    </w:p>
    <w:p>
      <w:pPr>
        <w:pStyle w:val="ListParagraph"/>
        <w:numPr>
          <w:ilvl w:val="0"/>
          <w:numId w:val="2"/>
        </w:numPr>
        <w:spacing w:after="80" w:line="280"/>
      </w:pPr>
      <w:r>
        <w:rPr>
          <w:sz w:val="22"/>
          <w:szCs w:val="22"/>
        </w:rPr>
        <w:t xml:space="preserve">Optional image upload for the jewelry planner.</w:t>
      </w:r>
    </w:p>
    <w:p>
      <w:pPr>
        <w:pStyle w:val="ListParagraph"/>
        <w:numPr>
          <w:ilvl w:val="0"/>
          <w:numId w:val="2"/>
        </w:numPr>
        <w:spacing w:after="80" w:line="280"/>
      </w:pPr>
      <w:r>
        <w:rPr>
          <w:sz w:val="22"/>
          <w:szCs w:val="22"/>
        </w:rPr>
        <w:t xml:space="preserve">Persistent-looking history of past recommendations per logged-in user, viewable in detail.</w:t>
      </w:r>
    </w:p>
    <w:p>
      <w:pPr>
        <w:pStyle w:val="Heading2"/>
        <w:spacing w:after="120" w:before="240"/>
      </w:pPr>
      <w:r>
        <w:rPr>
          <w:b/>
          <w:bCs/>
          <w:color w:val="1F4E79"/>
          <w:sz w:val="24"/>
          <w:szCs w:val="24"/>
        </w:rPr>
        <w:t xml:space="preserve">1.6 Non-Functional Requirements</w:t>
      </w:r>
    </w:p>
    <w:p>
      <w:pPr>
        <w:pStyle w:val="ListParagraph"/>
        <w:numPr>
          <w:ilvl w:val="0"/>
          <w:numId w:val="2"/>
        </w:numPr>
        <w:spacing w:after="80" w:line="280"/>
      </w:pPr>
      <w:r>
        <w:rPr>
          <w:sz w:val="22"/>
          <w:szCs w:val="22"/>
        </w:rPr>
        <w:t xml:space="preserve">Fast response by using a lightweight Gemini model (gemini-1.5-flash by default).</w:t>
      </w:r>
    </w:p>
    <w:p>
      <w:pPr>
        <w:pStyle w:val="ListParagraph"/>
        <w:numPr>
          <w:ilvl w:val="0"/>
          <w:numId w:val="2"/>
        </w:numPr>
        <w:spacing w:after="80" w:line="280"/>
      </w:pPr>
      <w:r>
        <w:rPr>
          <w:sz w:val="22"/>
          <w:szCs w:val="22"/>
        </w:rPr>
        <w:t xml:space="preserve">Session security via JWT tokens, with automatic expiry of idle sessions.</w:t>
      </w:r>
    </w:p>
    <w:p>
      <w:pPr>
        <w:pStyle w:val="ListParagraph"/>
        <w:numPr>
          <w:ilvl w:val="0"/>
          <w:numId w:val="2"/>
        </w:numPr>
        <w:spacing w:after="80" w:line="280"/>
      </w:pPr>
      <w:r>
        <w:rPr>
          <w:sz w:val="22"/>
          <w:szCs w:val="22"/>
        </w:rPr>
        <w:t xml:space="preserve">Simple local setup requiring only Python and a Gemini API key (no external database).</w:t>
      </w:r>
    </w:p>
    <w:p>
      <w:pPr>
        <w:pageBreakBefore/>
        <w:shd w:fill="1F4E79" w:val="clear"/>
        <w:spacing w:after="200" w:before="480"/>
        <w:jc w:val="left"/>
      </w:pPr>
      <w:r>
        <w:rPr>
          <w:b/>
          <w:bCs/>
          <w:color w:val="FFFFFF"/>
          <w:sz w:val="22"/>
          <w:szCs w:val="22"/>
        </w:rPr>
        <w:t xml:space="preserve">PHASE 2</w:t>
      </w:r>
    </w:p>
    <w:p>
      <w:pPr>
        <w:spacing w:after="240"/>
      </w:pPr>
      <w:r>
        <w:rPr>
          <w:b/>
          <w:bCs/>
          <w:color w:val="000000"/>
          <w:sz w:val="34"/>
          <w:szCs w:val="34"/>
        </w:rPr>
        <w:t xml:space="preserve">System Design</w:t>
      </w:r>
    </w:p>
    <w:p>
      <w:pPr>
        <w:pStyle w:val="Heading2"/>
        <w:spacing w:after="120" w:before="240"/>
      </w:pPr>
      <w:r>
        <w:rPr>
          <w:b/>
          <w:bCs/>
          <w:color w:val="1F4E79"/>
          <w:sz w:val="24"/>
          <w:szCs w:val="24"/>
        </w:rPr>
        <w:t xml:space="preserve">2.1 Architecture Overview</w:t>
      </w:r>
    </w:p>
    <w:p>
      <w:pPr>
        <w:spacing w:after="140" w:line="300"/>
      </w:pPr>
      <w:r>
        <w:rPr>
          <w:sz w:val="22"/>
          <w:szCs w:val="22"/>
        </w:rPr>
        <w:t xml:space="preserve">PocketSmart AI follows a simple server-rendered web architecture: a FastAPI backend serves Jinja2 HTML templates and exposes JSON API endpoints; the browser's vanilla JavaScript calls these endpoints with the fetch API; the backend, in turn, calls the Google Gemini API for AI-generated content.</w:t>
      </w:r>
    </w:p>
    <w:p>
      <w:pPr>
        <w:pStyle w:val="Heading2"/>
        <w:spacing w:after="120" w:before="240"/>
      </w:pPr>
      <w:r>
        <w:rPr>
          <w:b/>
          <w:bCs/>
          <w:color w:val="1F4E79"/>
          <w:sz w:val="24"/>
          <w:szCs w:val="24"/>
        </w:rPr>
        <w:t xml:space="preserve">2.2 Request / Data Flow</w:t>
      </w:r>
    </w:p>
    <w:p>
      <w:pPr>
        <w:pStyle w:val="ListParagraph"/>
        <w:numPr>
          <w:ilvl w:val="0"/>
          <w:numId w:val="2"/>
        </w:numPr>
        <w:spacing w:after="80" w:line="280"/>
      </w:pPr>
      <w:r>
        <w:rPr>
          <w:sz w:val="22"/>
          <w:szCs w:val="22"/>
        </w:rPr>
        <w:t xml:space="preserve">User submits a planner form (Home / Party / Jewelry) from the browser.</w:t>
      </w:r>
    </w:p>
    <w:p>
      <w:pPr>
        <w:pStyle w:val="ListParagraph"/>
        <w:numPr>
          <w:ilvl w:val="0"/>
          <w:numId w:val="2"/>
        </w:numPr>
        <w:spacing w:after="80" w:line="280"/>
      </w:pPr>
      <w:r>
        <w:rPr>
          <w:sz w:val="22"/>
          <w:szCs w:val="22"/>
        </w:rPr>
        <w:t xml:space="preserve">FastAPI route validates the request (Pydantic models) and confirms the JWT-authenticated user.</w:t>
      </w:r>
    </w:p>
    <w:p>
      <w:pPr>
        <w:pStyle w:val="ListParagraph"/>
        <w:numPr>
          <w:ilvl w:val="0"/>
          <w:numId w:val="2"/>
        </w:numPr>
        <w:spacing w:after="80" w:line="280"/>
      </w:pPr>
      <w:r>
        <w:rPr>
          <w:sz w:val="22"/>
          <w:szCs w:val="22"/>
        </w:rPr>
        <w:t xml:space="preserve">gemini_utils.py builds a domain-specific prompt and calls the Gemini model (text, or text + image for jewelry).</w:t>
      </w:r>
    </w:p>
    <w:p>
      <w:pPr>
        <w:pStyle w:val="ListParagraph"/>
        <w:numPr>
          <w:ilvl w:val="0"/>
          <w:numId w:val="2"/>
        </w:numPr>
        <w:spacing w:after="80" w:line="280"/>
      </w:pPr>
      <w:r>
        <w:rPr>
          <w:sz w:val="22"/>
          <w:szCs w:val="22"/>
        </w:rPr>
        <w:t xml:space="preserve">The raw Gemini response is cleaned of markdown fences and parsed into JSON.</w:t>
      </w:r>
    </w:p>
    <w:p>
      <w:pPr>
        <w:pStyle w:val="ListParagraph"/>
        <w:numPr>
          <w:ilvl w:val="0"/>
          <w:numId w:val="2"/>
        </w:numPr>
        <w:spacing w:after="80" w:line="280"/>
      </w:pPr>
      <w:r>
        <w:rPr>
          <w:sz w:val="22"/>
          <w:szCs w:val="22"/>
        </w:rPr>
        <w:t xml:space="preserve">Each recommended item is enriched with “shop this” links for relevant Indian platforms.</w:t>
      </w:r>
    </w:p>
    <w:p>
      <w:pPr>
        <w:pStyle w:val="ListParagraph"/>
        <w:numPr>
          <w:ilvl w:val="0"/>
          <w:numId w:val="2"/>
        </w:numPr>
        <w:spacing w:after="80" w:line="280"/>
      </w:pPr>
      <w:r>
        <w:rPr>
          <w:sz w:val="22"/>
          <w:szCs w:val="22"/>
        </w:rPr>
        <w:t xml:space="preserve">The result is saved to the in-memory per-user history and returned as JSON to the browser.</w:t>
      </w:r>
    </w:p>
    <w:p>
      <w:pPr>
        <w:pStyle w:val="ListParagraph"/>
        <w:numPr>
          <w:ilvl w:val="0"/>
          <w:numId w:val="2"/>
        </w:numPr>
        <w:spacing w:after="80" w:line="280"/>
      </w:pPr>
      <w:r>
        <w:rPr>
          <w:sz w:val="22"/>
          <w:szCs w:val="22"/>
        </w:rPr>
        <w:t xml:space="preserve">The frontend renders the budget breakdown, calculation table and shopping links.</w:t>
      </w:r>
    </w:p>
    <w:p>
      <w:pPr>
        <w:pStyle w:val="Heading2"/>
        <w:spacing w:after="120" w:before="240"/>
      </w:pPr>
      <w:r>
        <w:rPr>
          <w:b/>
          <w:bCs/>
          <w:color w:val="1F4E79"/>
          <w:sz w:val="24"/>
          <w:szCs w:val="24"/>
        </w:rPr>
        <w:t xml:space="preserve">2.3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50"/>
      </w:tblGrid>
      <w:tr>
        <w:trPr>
          <w:tblHeader/>
        </w:trPr>
        <w:tc>
          <w:tcPr>
            <w:tcW w:type="dxa" w:w="2000"/>
            <w:shd w:fill="1F4E79" w:val="clear"/>
            <w:tcMar>
              <w:top w:type="dxa" w:w="80"/>
              <w:left w:type="dxa" w:w="120"/>
              <w:bottom w:type="dxa" w:w="80"/>
              <w:right w:type="dxa" w:w="120"/>
            </w:tcMar>
          </w:tcPr>
          <w:p>
            <w:r>
              <w:rPr>
                <w:b/>
                <w:bCs/>
                <w:color w:val="FFFFFF"/>
                <w:sz w:val="20"/>
                <w:szCs w:val="20"/>
              </w:rPr>
              <w:t xml:space="preserve">Layer</w:t>
            </w:r>
          </w:p>
        </w:tc>
        <w:tc>
          <w:tcPr>
            <w:tcW w:type="dxa" w:w="3600"/>
            <w:shd w:fill="1F4E79" w:val="clear"/>
            <w:tcMar>
              <w:top w:type="dxa" w:w="80"/>
              <w:left w:type="dxa" w:w="120"/>
              <w:bottom w:type="dxa" w:w="80"/>
              <w:right w:type="dxa" w:w="120"/>
            </w:tcMar>
          </w:tcPr>
          <w:p>
            <w:r>
              <w:rPr>
                <w:b/>
                <w:bCs/>
                <w:color w:val="FFFFFF"/>
                <w:sz w:val="20"/>
                <w:szCs w:val="20"/>
              </w:rPr>
              <w:t xml:space="preserve">Technology</w:t>
            </w:r>
          </w:p>
        </w:tc>
        <w:tc>
          <w:tcPr>
            <w:tcW w:type="dxa" w:w="3750"/>
            <w:shd w:fill="1F4E79" w:val="clear"/>
            <w:tcMar>
              <w:top w:type="dxa" w:w="80"/>
              <w:left w:type="dxa" w:w="120"/>
              <w:bottom w:type="dxa" w:w="80"/>
              <w:right w:type="dxa" w:w="120"/>
            </w:tcMar>
          </w:tcPr>
          <w:p>
            <w:r>
              <w:rPr>
                <w:b/>
                <w:bCs/>
                <w:color w:val="FFFFFF"/>
                <w:sz w:val="20"/>
                <w:szCs w:val="20"/>
              </w:rPr>
              <w:t xml:space="preserve">Purpose</w:t>
            </w:r>
          </w:p>
        </w:tc>
      </w:tr>
      <w:tr>
        <w:tc>
          <w:tcPr>
            <w:tcW w:type="dxa" w:w="2000"/>
            <w:tcMar>
              <w:top w:type="dxa" w:w="80"/>
              <w:left w:type="dxa" w:w="120"/>
              <w:bottom w:type="dxa" w:w="80"/>
              <w:right w:type="dxa" w:w="120"/>
            </w:tcMar>
          </w:tcPr>
          <w:p>
            <w:r>
              <w:rPr>
                <w:b w:val="false"/>
                <w:bCs w:val="false"/>
                <w:color w:val="000000"/>
                <w:sz w:val="20"/>
                <w:szCs w:val="20"/>
              </w:rPr>
              <w:t xml:space="preserve">Web framework</w:t>
            </w:r>
          </w:p>
        </w:tc>
        <w:tc>
          <w:tcPr>
            <w:tcW w:type="dxa" w:w="3600"/>
            <w:tcMar>
              <w:top w:type="dxa" w:w="80"/>
              <w:left w:type="dxa" w:w="120"/>
              <w:bottom w:type="dxa" w:w="80"/>
              <w:right w:type="dxa" w:w="120"/>
            </w:tcMar>
          </w:tcPr>
          <w:p>
            <w:r>
              <w:rPr>
                <w:b w:val="false"/>
                <w:bCs w:val="false"/>
                <w:color w:val="000000"/>
                <w:sz w:val="20"/>
                <w:szCs w:val="20"/>
              </w:rPr>
              <w:t xml:space="preserve">FastAPI + Uvicorn</w:t>
            </w:r>
          </w:p>
        </w:tc>
        <w:tc>
          <w:tcPr>
            <w:tcW w:type="dxa" w:w="3750"/>
            <w:tcMar>
              <w:top w:type="dxa" w:w="80"/>
              <w:left w:type="dxa" w:w="120"/>
              <w:bottom w:type="dxa" w:w="80"/>
              <w:right w:type="dxa" w:w="120"/>
            </w:tcMar>
          </w:tcPr>
          <w:p>
            <w:r>
              <w:rPr>
                <w:b w:val="false"/>
                <w:bCs w:val="false"/>
                <w:color w:val="000000"/>
                <w:sz w:val="20"/>
                <w:szCs w:val="20"/>
              </w:rPr>
              <w:t xml:space="preserve">Async HTTP server and routing</w:t>
            </w:r>
          </w:p>
        </w:tc>
      </w:tr>
      <w:tr>
        <w:tc>
          <w:tcPr>
            <w:tcW w:type="dxa" w:w="2000"/>
            <w:shd w:fill="F2F6FA" w:val="clear"/>
            <w:tcMar>
              <w:top w:type="dxa" w:w="80"/>
              <w:left w:type="dxa" w:w="120"/>
              <w:bottom w:type="dxa" w:w="80"/>
              <w:right w:type="dxa" w:w="120"/>
            </w:tcMar>
          </w:tcPr>
          <w:p>
            <w:r>
              <w:rPr>
                <w:b w:val="false"/>
                <w:bCs w:val="false"/>
                <w:color w:val="000000"/>
                <w:sz w:val="20"/>
                <w:szCs w:val="20"/>
              </w:rPr>
              <w:t xml:space="preserve">Authentication</w:t>
            </w:r>
          </w:p>
        </w:tc>
        <w:tc>
          <w:tcPr>
            <w:tcW w:type="dxa" w:w="3600"/>
            <w:shd w:fill="F2F6FA" w:val="clear"/>
            <w:tcMar>
              <w:top w:type="dxa" w:w="80"/>
              <w:left w:type="dxa" w:w="120"/>
              <w:bottom w:type="dxa" w:w="80"/>
              <w:right w:type="dxa" w:w="120"/>
            </w:tcMar>
          </w:tcPr>
          <w:p>
            <w:r>
              <w:rPr>
                <w:b w:val="false"/>
                <w:bCs w:val="false"/>
                <w:color w:val="000000"/>
                <w:sz w:val="20"/>
                <w:szCs w:val="20"/>
              </w:rPr>
              <w:t xml:space="preserve">python-jose (JWT), Passlib + bcrypt</w:t>
            </w:r>
          </w:p>
        </w:tc>
        <w:tc>
          <w:tcPr>
            <w:tcW w:type="dxa" w:w="3750"/>
            <w:shd w:fill="F2F6FA" w:val="clear"/>
            <w:tcMar>
              <w:top w:type="dxa" w:w="80"/>
              <w:left w:type="dxa" w:w="120"/>
              <w:bottom w:type="dxa" w:w="80"/>
              <w:right w:type="dxa" w:w="120"/>
            </w:tcMar>
          </w:tcPr>
          <w:p>
            <w:r>
              <w:rPr>
                <w:b w:val="false"/>
                <w:bCs w:val="false"/>
                <w:color w:val="000000"/>
                <w:sz w:val="20"/>
                <w:szCs w:val="20"/>
              </w:rPr>
              <w:t xml:space="preserve">Token issuing/validation and password hashing</w:t>
            </w:r>
          </w:p>
        </w:tc>
      </w:tr>
      <w:tr>
        <w:tc>
          <w:tcPr>
            <w:tcW w:type="dxa" w:w="2000"/>
            <w:tcMar>
              <w:top w:type="dxa" w:w="80"/>
              <w:left w:type="dxa" w:w="120"/>
              <w:bottom w:type="dxa" w:w="80"/>
              <w:right w:type="dxa" w:w="120"/>
            </w:tcMar>
          </w:tcPr>
          <w:p>
            <w:r>
              <w:rPr>
                <w:b w:val="false"/>
                <w:bCs w:val="false"/>
                <w:color w:val="000000"/>
                <w:sz w:val="20"/>
                <w:szCs w:val="20"/>
              </w:rPr>
              <w:t xml:space="preserve">AI engine</w:t>
            </w:r>
          </w:p>
        </w:tc>
        <w:tc>
          <w:tcPr>
            <w:tcW w:type="dxa" w:w="3600"/>
            <w:tcMar>
              <w:top w:type="dxa" w:w="80"/>
              <w:left w:type="dxa" w:w="120"/>
              <w:bottom w:type="dxa" w:w="80"/>
              <w:right w:type="dxa" w:w="120"/>
            </w:tcMar>
          </w:tcPr>
          <w:p>
            <w:r>
              <w:rPr>
                <w:b w:val="false"/>
                <w:bCs w:val="false"/>
                <w:color w:val="000000"/>
                <w:sz w:val="20"/>
                <w:szCs w:val="20"/>
              </w:rPr>
              <w:t xml:space="preserve">google-generativeai (Gemini)</w:t>
            </w:r>
          </w:p>
        </w:tc>
        <w:tc>
          <w:tcPr>
            <w:tcW w:type="dxa" w:w="3750"/>
            <w:tcMar>
              <w:top w:type="dxa" w:w="80"/>
              <w:left w:type="dxa" w:w="120"/>
              <w:bottom w:type="dxa" w:w="80"/>
              <w:right w:type="dxa" w:w="120"/>
            </w:tcMar>
          </w:tcPr>
          <w:p>
            <w:r>
              <w:rPr>
                <w:b w:val="false"/>
                <w:bCs w:val="false"/>
                <w:color w:val="000000"/>
                <w:sz w:val="20"/>
                <w:szCs w:val="20"/>
              </w:rPr>
              <w:t xml:space="preserve">Text and vision-based recommendation generation</w:t>
            </w:r>
          </w:p>
        </w:tc>
      </w:tr>
      <w:tr>
        <w:tc>
          <w:tcPr>
            <w:tcW w:type="dxa" w:w="2000"/>
            <w:shd w:fill="F2F6FA" w:val="clear"/>
            <w:tcMar>
              <w:top w:type="dxa" w:w="80"/>
              <w:left w:type="dxa" w:w="120"/>
              <w:bottom w:type="dxa" w:w="80"/>
              <w:right w:type="dxa" w:w="120"/>
            </w:tcMar>
          </w:tcPr>
          <w:p>
            <w:r>
              <w:rPr>
                <w:b w:val="false"/>
                <w:bCs w:val="false"/>
                <w:color w:val="000000"/>
                <w:sz w:val="20"/>
                <w:szCs w:val="20"/>
              </w:rPr>
              <w:t xml:space="preserve">Templating</w:t>
            </w:r>
          </w:p>
        </w:tc>
        <w:tc>
          <w:tcPr>
            <w:tcW w:type="dxa" w:w="3600"/>
            <w:shd w:fill="F2F6FA" w:val="clear"/>
            <w:tcMar>
              <w:top w:type="dxa" w:w="80"/>
              <w:left w:type="dxa" w:w="120"/>
              <w:bottom w:type="dxa" w:w="80"/>
              <w:right w:type="dxa" w:w="120"/>
            </w:tcMar>
          </w:tcPr>
          <w:p>
            <w:r>
              <w:rPr>
                <w:b w:val="false"/>
                <w:bCs w:val="false"/>
                <w:color w:val="000000"/>
                <w:sz w:val="20"/>
                <w:szCs w:val="20"/>
              </w:rPr>
              <w:t xml:space="preserve">Jinja2</w:t>
            </w:r>
          </w:p>
        </w:tc>
        <w:tc>
          <w:tcPr>
            <w:tcW w:type="dxa" w:w="3750"/>
            <w:shd w:fill="F2F6FA" w:val="clear"/>
            <w:tcMar>
              <w:top w:type="dxa" w:w="80"/>
              <w:left w:type="dxa" w:w="120"/>
              <w:bottom w:type="dxa" w:w="80"/>
              <w:right w:type="dxa" w:w="120"/>
            </w:tcMar>
          </w:tcPr>
          <w:p>
            <w:r>
              <w:rPr>
                <w:b w:val="false"/>
                <w:bCs w:val="false"/>
                <w:color w:val="000000"/>
                <w:sz w:val="20"/>
                <w:szCs w:val="20"/>
              </w:rPr>
              <w:t xml:space="preserve">Server-rendered HTML pages</w:t>
            </w:r>
          </w:p>
        </w:tc>
      </w:tr>
      <w:tr>
        <w:tc>
          <w:tcPr>
            <w:tcW w:type="dxa" w:w="2000"/>
            <w:tcMar>
              <w:top w:type="dxa" w:w="80"/>
              <w:left w:type="dxa" w:w="120"/>
              <w:bottom w:type="dxa" w:w="80"/>
              <w:right w:type="dxa" w:w="120"/>
            </w:tcMar>
          </w:tcPr>
          <w:p>
            <w:r>
              <w:rPr>
                <w:b w:val="false"/>
                <w:bCs w:val="false"/>
                <w:color w:val="000000"/>
                <w:sz w:val="20"/>
                <w:szCs w:val="20"/>
              </w:rPr>
              <w:t xml:space="preserve">Frontend</w:t>
            </w:r>
          </w:p>
        </w:tc>
        <w:tc>
          <w:tcPr>
            <w:tcW w:type="dxa" w:w="3600"/>
            <w:tcMar>
              <w:top w:type="dxa" w:w="80"/>
              <w:left w:type="dxa" w:w="120"/>
              <w:bottom w:type="dxa" w:w="80"/>
              <w:right w:type="dxa" w:w="120"/>
            </w:tcMar>
          </w:tcPr>
          <w:p>
            <w:r>
              <w:rPr>
                <w:b w:val="false"/>
                <w:bCs w:val="false"/>
                <w:color w:val="000000"/>
                <w:sz w:val="20"/>
                <w:szCs w:val="20"/>
              </w:rPr>
              <w:t xml:space="preserve">Vanilla HTML / CSS / JavaScript (fetch API)</w:t>
            </w:r>
          </w:p>
        </w:tc>
        <w:tc>
          <w:tcPr>
            <w:tcW w:type="dxa" w:w="3750"/>
            <w:tcMar>
              <w:top w:type="dxa" w:w="80"/>
              <w:left w:type="dxa" w:w="120"/>
              <w:bottom w:type="dxa" w:w="80"/>
              <w:right w:type="dxa" w:w="120"/>
            </w:tcMar>
          </w:tcPr>
          <w:p>
            <w:r>
              <w:rPr>
                <w:b w:val="false"/>
                <w:bCs w:val="false"/>
                <w:color w:val="000000"/>
                <w:sz w:val="20"/>
                <w:szCs w:val="20"/>
              </w:rPr>
              <w:t xml:space="preserve">Forms, dashboard and dynamic rendering</w:t>
            </w:r>
          </w:p>
        </w:tc>
      </w:tr>
      <w:tr>
        <w:tc>
          <w:tcPr>
            <w:tcW w:type="dxa" w:w="2000"/>
            <w:shd w:fill="F2F6FA" w:val="clear"/>
            <w:tcMar>
              <w:top w:type="dxa" w:w="80"/>
              <w:left w:type="dxa" w:w="120"/>
              <w:bottom w:type="dxa" w:w="80"/>
              <w:right w:type="dxa" w:w="120"/>
            </w:tcMar>
          </w:tcPr>
          <w:p>
            <w:r>
              <w:rPr>
                <w:b w:val="false"/>
                <w:bCs w:val="false"/>
                <w:color w:val="000000"/>
                <w:sz w:val="20"/>
                <w:szCs w:val="20"/>
              </w:rPr>
              <w:t xml:space="preserve">Image handling</w:t>
            </w:r>
          </w:p>
        </w:tc>
        <w:tc>
          <w:tcPr>
            <w:tcW w:type="dxa" w:w="3600"/>
            <w:shd w:fill="F2F6FA" w:val="clear"/>
            <w:tcMar>
              <w:top w:type="dxa" w:w="80"/>
              <w:left w:type="dxa" w:w="120"/>
              <w:bottom w:type="dxa" w:w="80"/>
              <w:right w:type="dxa" w:w="120"/>
            </w:tcMar>
          </w:tcPr>
          <w:p>
            <w:r>
              <w:rPr>
                <w:b w:val="false"/>
                <w:bCs w:val="false"/>
                <w:color w:val="000000"/>
                <w:sz w:val="20"/>
                <w:szCs w:val="20"/>
              </w:rPr>
              <w:t xml:space="preserve">Pillow, aiofiles, python-multipart</w:t>
            </w:r>
          </w:p>
        </w:tc>
        <w:tc>
          <w:tcPr>
            <w:tcW w:type="dxa" w:w="3750"/>
            <w:shd w:fill="F2F6FA" w:val="clear"/>
            <w:tcMar>
              <w:top w:type="dxa" w:w="80"/>
              <w:left w:type="dxa" w:w="120"/>
              <w:bottom w:type="dxa" w:w="80"/>
              <w:right w:type="dxa" w:w="120"/>
            </w:tcMar>
          </w:tcPr>
          <w:p>
            <w:r>
              <w:rPr>
                <w:b w:val="false"/>
                <w:bCs w:val="false"/>
                <w:color w:val="000000"/>
                <w:sz w:val="20"/>
                <w:szCs w:val="20"/>
              </w:rPr>
              <w:t xml:space="preserve">Outfit image upload and processing</w:t>
            </w:r>
          </w:p>
        </w:tc>
      </w:tr>
      <w:tr>
        <w:tc>
          <w:tcPr>
            <w:tcW w:type="dxa" w:w="2000"/>
            <w:tcMar>
              <w:top w:type="dxa" w:w="80"/>
              <w:left w:type="dxa" w:w="120"/>
              <w:bottom w:type="dxa" w:w="80"/>
              <w:right w:type="dxa" w:w="120"/>
            </w:tcMar>
          </w:tcPr>
          <w:p>
            <w:r>
              <w:rPr>
                <w:b w:val="false"/>
                <w:bCs w:val="false"/>
                <w:color w:val="000000"/>
                <w:sz w:val="20"/>
                <w:szCs w:val="20"/>
              </w:rPr>
              <w:t xml:space="preserve">Data validation</w:t>
            </w:r>
          </w:p>
        </w:tc>
        <w:tc>
          <w:tcPr>
            <w:tcW w:type="dxa" w:w="3600"/>
            <w:tcMar>
              <w:top w:type="dxa" w:w="80"/>
              <w:left w:type="dxa" w:w="120"/>
              <w:bottom w:type="dxa" w:w="80"/>
              <w:right w:type="dxa" w:w="120"/>
            </w:tcMar>
          </w:tcPr>
          <w:p>
            <w:r>
              <w:rPr>
                <w:b w:val="false"/>
                <w:bCs w:val="false"/>
                <w:color w:val="000000"/>
                <w:sz w:val="20"/>
                <w:szCs w:val="20"/>
              </w:rPr>
              <w:t xml:space="preserve">Pydantic, email-validator</w:t>
            </w:r>
          </w:p>
        </w:tc>
        <w:tc>
          <w:tcPr>
            <w:tcW w:type="dxa" w:w="3750"/>
            <w:tcMar>
              <w:top w:type="dxa" w:w="80"/>
              <w:left w:type="dxa" w:w="120"/>
              <w:bottom w:type="dxa" w:w="80"/>
              <w:right w:type="dxa" w:w="120"/>
            </w:tcMar>
          </w:tcPr>
          <w:p>
            <w:r>
              <w:rPr>
                <w:b w:val="false"/>
                <w:bCs w:val="false"/>
                <w:color w:val="000000"/>
                <w:sz w:val="20"/>
                <w:szCs w:val="20"/>
              </w:rPr>
              <w:t xml:space="preserve">Request/response schema validation</w:t>
            </w:r>
          </w:p>
        </w:tc>
      </w:tr>
      <w:tr>
        <w:tc>
          <w:tcPr>
            <w:tcW w:type="dxa" w:w="2000"/>
            <w:shd w:fill="F2F6FA" w:val="clear"/>
            <w:tcMar>
              <w:top w:type="dxa" w:w="80"/>
              <w:left w:type="dxa" w:w="120"/>
              <w:bottom w:type="dxa" w:w="80"/>
              <w:right w:type="dxa" w:w="120"/>
            </w:tcMar>
          </w:tcPr>
          <w:p>
            <w:r>
              <w:rPr>
                <w:b w:val="false"/>
                <w:bCs w:val="false"/>
                <w:color w:val="000000"/>
                <w:sz w:val="20"/>
                <w:szCs w:val="20"/>
              </w:rPr>
              <w:t xml:space="preserve">Configuration</w:t>
            </w:r>
          </w:p>
        </w:tc>
        <w:tc>
          <w:tcPr>
            <w:tcW w:type="dxa" w:w="3600"/>
            <w:shd w:fill="F2F6FA" w:val="clear"/>
            <w:tcMar>
              <w:top w:type="dxa" w:w="80"/>
              <w:left w:type="dxa" w:w="120"/>
              <w:bottom w:type="dxa" w:w="80"/>
              <w:right w:type="dxa" w:w="120"/>
            </w:tcMar>
          </w:tcPr>
          <w:p>
            <w:r>
              <w:rPr>
                <w:b w:val="false"/>
                <w:bCs w:val="false"/>
                <w:color w:val="000000"/>
                <w:sz w:val="20"/>
                <w:szCs w:val="20"/>
              </w:rPr>
              <w:t xml:space="preserve">python-dotenv</w:t>
            </w:r>
          </w:p>
        </w:tc>
        <w:tc>
          <w:tcPr>
            <w:tcW w:type="dxa" w:w="3750"/>
            <w:shd w:fill="F2F6FA" w:val="clear"/>
            <w:tcMar>
              <w:top w:type="dxa" w:w="80"/>
              <w:left w:type="dxa" w:w="120"/>
              <w:bottom w:type="dxa" w:w="80"/>
              <w:right w:type="dxa" w:w="120"/>
            </w:tcMar>
          </w:tcPr>
          <w:p>
            <w:r>
              <w:rPr>
                <w:b w:val="false"/>
                <w:bCs w:val="false"/>
                <w:color w:val="000000"/>
                <w:sz w:val="20"/>
                <w:szCs w:val="20"/>
              </w:rPr>
              <w:t xml:space="preserve">Environment variable management (.env)</w:t>
            </w:r>
          </w:p>
        </w:tc>
      </w:tr>
    </w:tbl>
    <w:p>
      <w:pPr>
        <w:pStyle w:val="Heading2"/>
        <w:spacing w:after="120" w:before="240"/>
      </w:pPr>
      <w:r>
        <w:rPr>
          <w:b/>
          <w:bCs/>
          <w:color w:val="1F4E79"/>
          <w:sz w:val="24"/>
          <w:szCs w:val="24"/>
        </w:rPr>
        <w:t xml:space="preserve">2.4 Module Design</w:t>
      </w:r>
    </w:p>
    <w:p>
      <w:pPr>
        <w:spacing w:after="100" w:line="280"/>
      </w:pPr>
      <w:r>
        <w:rPr>
          <w:b/>
          <w:bCs/>
          <w:sz w:val="22"/>
          <w:szCs w:val="22"/>
        </w:rPr>
        <w:t xml:space="preserve">app.py: </w:t>
      </w:r>
      <w:r>
        <w:rPr>
          <w:sz w:val="22"/>
          <w:szCs w:val="22"/>
        </w:rPr>
        <w:t xml:space="preserve">owns the FastAPI app instance, page routes, authentication (registration, login, JWT, cookies), session tracking, the three planner API endpoints, and the history/session API endpoints.</w:t>
      </w:r>
    </w:p>
    <w:p>
      <w:pPr>
        <w:spacing w:after="100" w:line="280"/>
      </w:pPr>
      <w:r>
        <w:rPr>
          <w:b/>
          <w:bCs/>
          <w:sz w:val="22"/>
          <w:szCs w:val="22"/>
        </w:rPr>
        <w:t xml:space="preserve">gemini_utils.py: </w:t>
      </w:r>
      <w:r>
        <w:rPr>
          <w:sz w:val="22"/>
          <w:szCs w:val="22"/>
        </w:rPr>
        <w:t xml:space="preserve">owns all AI logic — Gemini configuration, prompt construction for each domain, JSON extraction, the shopping-link builder, and the in-memory recommendation history store.</w:t>
      </w:r>
    </w:p>
    <w:p>
      <w:pPr>
        <w:pStyle w:val="Heading2"/>
        <w:spacing w:after="120" w:before="240"/>
      </w:pPr>
      <w:r>
        <w:rPr>
          <w:b/>
          <w:bCs/>
          <w:color w:val="1F4E79"/>
          <w:sz w:val="24"/>
          <w:szCs w:val="24"/>
        </w:rPr>
        <w:t xml:space="preserve">2.5 Data Storage Model</w:t>
      </w:r>
    </w:p>
    <w:p>
      <w:pPr>
        <w:spacing w:after="140" w:line="300"/>
      </w:pPr>
      <w:r>
        <w:rPr>
          <w:sz w:val="22"/>
          <w:szCs w:val="22"/>
        </w:rPr>
        <w:t xml:space="preserve">To keep the project easy to run, users, active sessions and recommendation history are held in Python dictionaries in memory rather than a database. This is intentional for a demo/prototype build; Phase 8 discusses the production alternative.</w:t>
      </w:r>
    </w:p>
    <w:p>
      <w:pPr>
        <w:pageBreakBefore/>
        <w:shd w:fill="1F4E79" w:val="clear"/>
        <w:spacing w:after="200" w:before="480"/>
        <w:jc w:val="left"/>
      </w:pPr>
      <w:r>
        <w:rPr>
          <w:b/>
          <w:bCs/>
          <w:color w:val="FFFFFF"/>
          <w:sz w:val="22"/>
          <w:szCs w:val="22"/>
        </w:rPr>
        <w:t xml:space="preserve">PHASE 3</w:t>
      </w:r>
    </w:p>
    <w:p>
      <w:pPr>
        <w:spacing w:after="240"/>
      </w:pPr>
      <w:r>
        <w:rPr>
          <w:b/>
          <w:bCs/>
          <w:color w:val="000000"/>
          <w:sz w:val="34"/>
          <w:szCs w:val="34"/>
        </w:rPr>
        <w:t xml:space="preserve">Environment Setup</w:t>
      </w:r>
    </w:p>
    <w:p>
      <w:pPr>
        <w:pStyle w:val="Heading2"/>
        <w:spacing w:after="120" w:before="240"/>
      </w:pPr>
      <w:r>
        <w:rPr>
          <w:b/>
          <w:bCs/>
          <w:color w:val="1F4E79"/>
          <w:sz w:val="24"/>
          <w:szCs w:val="24"/>
        </w:rPr>
        <w:t xml:space="preserve">3.1 Prerequisites</w:t>
      </w:r>
    </w:p>
    <w:p>
      <w:pPr>
        <w:pStyle w:val="ListParagraph"/>
        <w:numPr>
          <w:ilvl w:val="0"/>
          <w:numId w:val="2"/>
        </w:numPr>
        <w:spacing w:after="80" w:line="280"/>
      </w:pPr>
      <w:r>
        <w:rPr>
          <w:sz w:val="22"/>
          <w:szCs w:val="22"/>
        </w:rPr>
        <w:t xml:space="preserve">Python 3.10 or later.</w:t>
      </w:r>
    </w:p>
    <w:p>
      <w:pPr>
        <w:pStyle w:val="ListParagraph"/>
        <w:numPr>
          <w:ilvl w:val="0"/>
          <w:numId w:val="2"/>
        </w:numPr>
        <w:spacing w:after="80" w:line="280"/>
      </w:pPr>
      <w:r>
        <w:rPr>
          <w:sz w:val="22"/>
          <w:szCs w:val="22"/>
        </w:rPr>
        <w:t xml:space="preserve">A free Google Gemini API key from Google AI Studio.</w:t>
      </w:r>
    </w:p>
    <w:p>
      <w:pPr>
        <w:pStyle w:val="ListParagraph"/>
        <w:numPr>
          <w:ilvl w:val="0"/>
          <w:numId w:val="2"/>
        </w:numPr>
        <w:spacing w:after="80" w:line="280"/>
      </w:pPr>
      <w:r>
        <w:rPr>
          <w:sz w:val="22"/>
          <w:szCs w:val="22"/>
        </w:rPr>
        <w:t xml:space="preserve">A code editor such as VS Code with the Python extension (recommended).</w:t>
      </w:r>
    </w:p>
    <w:p>
      <w:pPr>
        <w:pStyle w:val="Heading2"/>
        <w:spacing w:after="120" w:before="240"/>
      </w:pPr>
      <w:r>
        <w:rPr>
          <w:b/>
          <w:bCs/>
          <w:color w:val="1F4E79"/>
          <w:sz w:val="24"/>
          <w:szCs w:val="24"/>
        </w:rPr>
        <w:t xml:space="preserve">3.2 Project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4E79" w:val="clear"/>
            <w:tcMar>
              <w:top w:type="dxa" w:w="80"/>
              <w:left w:type="dxa" w:w="120"/>
              <w:bottom w:type="dxa" w:w="80"/>
              <w:right w:type="dxa" w:w="120"/>
            </w:tcMar>
          </w:tcPr>
          <w:p>
            <w:r>
              <w:rPr>
                <w:b/>
                <w:bCs/>
                <w:color w:val="FFFFFF"/>
                <w:sz w:val="20"/>
                <w:szCs w:val="20"/>
              </w:rPr>
              <w:t xml:space="preserve">Path</w:t>
            </w:r>
          </w:p>
        </w:tc>
        <w:tc>
          <w:tcPr>
            <w:tcW w:type="dxa" w:w="6350"/>
            <w:shd w:fill="1F4E79" w:val="clear"/>
            <w:tcMar>
              <w:top w:type="dxa" w:w="80"/>
              <w:left w:type="dxa" w:w="120"/>
              <w:bottom w:type="dxa" w:w="80"/>
              <w:right w:type="dxa" w:w="120"/>
            </w:tcMar>
          </w:tcPr>
          <w:p>
            <w:r>
              <w:rPr>
                <w:b/>
                <w:bCs/>
                <w:color w:val="FFFFFF"/>
                <w:sz w:val="20"/>
                <w:szCs w:val="20"/>
              </w:rPr>
              <w:t xml:space="preserve">Description</w:t>
            </w:r>
          </w:p>
        </w:tc>
      </w:tr>
      <w:tr>
        <w:tc>
          <w:tcPr>
            <w:tcW w:type="dxa" w:w="3000"/>
            <w:tcMar>
              <w:top w:type="dxa" w:w="80"/>
              <w:left w:type="dxa" w:w="120"/>
              <w:bottom w:type="dxa" w:w="80"/>
              <w:right w:type="dxa" w:w="120"/>
            </w:tcMar>
          </w:tcPr>
          <w:p>
            <w:r>
              <w:rPr>
                <w:b w:val="false"/>
                <w:bCs w:val="false"/>
                <w:color w:val="000000"/>
                <w:sz w:val="20"/>
                <w:szCs w:val="20"/>
              </w:rPr>
              <w:t xml:space="preserve">app.py</w:t>
            </w:r>
          </w:p>
        </w:tc>
        <w:tc>
          <w:tcPr>
            <w:tcW w:type="dxa" w:w="6350"/>
            <w:tcMar>
              <w:top w:type="dxa" w:w="80"/>
              <w:left w:type="dxa" w:w="120"/>
              <w:bottom w:type="dxa" w:w="80"/>
              <w:right w:type="dxa" w:w="120"/>
            </w:tcMar>
          </w:tcPr>
          <w:p>
            <w:r>
              <w:rPr>
                <w:b w:val="false"/>
                <w:bCs w:val="false"/>
                <w:color w:val="000000"/>
                <w:sz w:val="20"/>
                <w:szCs w:val="20"/>
              </w:rPr>
              <w:t xml:space="preserve">FastAPI app: routes, authentication, sessions</w:t>
            </w:r>
          </w:p>
        </w:tc>
      </w:tr>
      <w:tr>
        <w:tc>
          <w:tcPr>
            <w:tcW w:type="dxa" w:w="3000"/>
            <w:shd w:fill="F2F6FA" w:val="clear"/>
            <w:tcMar>
              <w:top w:type="dxa" w:w="80"/>
              <w:left w:type="dxa" w:w="120"/>
              <w:bottom w:type="dxa" w:w="80"/>
              <w:right w:type="dxa" w:w="120"/>
            </w:tcMar>
          </w:tcPr>
          <w:p>
            <w:r>
              <w:rPr>
                <w:b w:val="false"/>
                <w:bCs w:val="false"/>
                <w:color w:val="000000"/>
                <w:sz w:val="20"/>
                <w:szCs w:val="20"/>
              </w:rPr>
              <w:t xml:space="preserve">gemini_utils.py</w:t>
            </w:r>
          </w:p>
        </w:tc>
        <w:tc>
          <w:tcPr>
            <w:tcW w:type="dxa" w:w="6350"/>
            <w:shd w:fill="F2F6FA" w:val="clear"/>
            <w:tcMar>
              <w:top w:type="dxa" w:w="80"/>
              <w:left w:type="dxa" w:w="120"/>
              <w:bottom w:type="dxa" w:w="80"/>
              <w:right w:type="dxa" w:w="120"/>
            </w:tcMar>
          </w:tcPr>
          <w:p>
            <w:r>
              <w:rPr>
                <w:b w:val="false"/>
                <w:bCs w:val="false"/>
                <w:color w:val="000000"/>
                <w:sz w:val="20"/>
                <w:szCs w:val="20"/>
              </w:rPr>
              <w:t xml:space="preserve">Gemini prompts, JSON parsing, shopping links, history</w:t>
            </w:r>
          </w:p>
        </w:tc>
      </w:tr>
      <w:tr>
        <w:tc>
          <w:tcPr>
            <w:tcW w:type="dxa" w:w="3000"/>
            <w:tcMar>
              <w:top w:type="dxa" w:w="80"/>
              <w:left w:type="dxa" w:w="120"/>
              <w:bottom w:type="dxa" w:w="80"/>
              <w:right w:type="dxa" w:w="120"/>
            </w:tcMar>
          </w:tcPr>
          <w:p>
            <w:r>
              <w:rPr>
                <w:b w:val="false"/>
                <w:bCs w:val="false"/>
                <w:color w:val="000000"/>
                <w:sz w:val="20"/>
                <w:szCs w:val="20"/>
              </w:rPr>
              <w:t xml:space="preserve">requirements.txt</w:t>
            </w:r>
          </w:p>
        </w:tc>
        <w:tc>
          <w:tcPr>
            <w:tcW w:type="dxa" w:w="6350"/>
            <w:tcMar>
              <w:top w:type="dxa" w:w="80"/>
              <w:left w:type="dxa" w:w="120"/>
              <w:bottom w:type="dxa" w:w="80"/>
              <w:right w:type="dxa" w:w="120"/>
            </w:tcMar>
          </w:tcPr>
          <w:p>
            <w:r>
              <w:rPr>
                <w:b w:val="false"/>
                <w:bCs w:val="false"/>
                <w:color w:val="000000"/>
                <w:sz w:val="20"/>
                <w:szCs w:val="20"/>
              </w:rPr>
              <w:t xml:space="preserve">Python dependency list</w:t>
            </w:r>
          </w:p>
        </w:tc>
      </w:tr>
      <w:tr>
        <w:tc>
          <w:tcPr>
            <w:tcW w:type="dxa" w:w="3000"/>
            <w:shd w:fill="F2F6FA" w:val="clear"/>
            <w:tcMar>
              <w:top w:type="dxa" w:w="80"/>
              <w:left w:type="dxa" w:w="120"/>
              <w:bottom w:type="dxa" w:w="80"/>
              <w:right w:type="dxa" w:w="120"/>
            </w:tcMar>
          </w:tcPr>
          <w:p>
            <w:r>
              <w:rPr>
                <w:b w:val="false"/>
                <w:bCs w:val="false"/>
                <w:color w:val="000000"/>
                <w:sz w:val="20"/>
                <w:szCs w:val="20"/>
              </w:rPr>
              <w:t xml:space="preserve">.env.example</w:t>
            </w:r>
          </w:p>
        </w:tc>
        <w:tc>
          <w:tcPr>
            <w:tcW w:type="dxa" w:w="6350"/>
            <w:shd w:fill="F2F6FA" w:val="clear"/>
            <w:tcMar>
              <w:top w:type="dxa" w:w="80"/>
              <w:left w:type="dxa" w:w="120"/>
              <w:bottom w:type="dxa" w:w="80"/>
              <w:right w:type="dxa" w:w="120"/>
            </w:tcMar>
          </w:tcPr>
          <w:p>
            <w:r>
              <w:rPr>
                <w:b w:val="false"/>
                <w:bCs w:val="false"/>
                <w:color w:val="000000"/>
                <w:sz w:val="20"/>
                <w:szCs w:val="20"/>
              </w:rPr>
              <w:t xml:space="preserve">Template for environment variables (copy to .env)</w:t>
            </w:r>
          </w:p>
        </w:tc>
      </w:tr>
      <w:tr>
        <w:tc>
          <w:tcPr>
            <w:tcW w:type="dxa" w:w="3000"/>
            <w:tcMar>
              <w:top w:type="dxa" w:w="80"/>
              <w:left w:type="dxa" w:w="120"/>
              <w:bottom w:type="dxa" w:w="80"/>
              <w:right w:type="dxa" w:w="120"/>
            </w:tcMar>
          </w:tcPr>
          <w:p>
            <w:r>
              <w:rPr>
                <w:b w:val="false"/>
                <w:bCs w:val="false"/>
                <w:color w:val="000000"/>
                <w:sz w:val="20"/>
                <w:szCs w:val="20"/>
              </w:rPr>
              <w:t xml:space="preserve">static/styles.css, script.js</w:t>
            </w:r>
          </w:p>
        </w:tc>
        <w:tc>
          <w:tcPr>
            <w:tcW w:type="dxa" w:w="6350"/>
            <w:tcMar>
              <w:top w:type="dxa" w:w="80"/>
              <w:left w:type="dxa" w:w="120"/>
              <w:bottom w:type="dxa" w:w="80"/>
              <w:right w:type="dxa" w:w="120"/>
            </w:tcMar>
          </w:tcPr>
          <w:p>
            <w:r>
              <w:rPr>
                <w:b w:val="false"/>
                <w:bCs w:val="false"/>
                <w:color w:val="000000"/>
                <w:sz w:val="20"/>
                <w:szCs w:val="20"/>
              </w:rPr>
              <w:t xml:space="preserve">Frontend styling and client-side logic</w:t>
            </w:r>
          </w:p>
        </w:tc>
      </w:tr>
      <w:tr>
        <w:tc>
          <w:tcPr>
            <w:tcW w:type="dxa" w:w="3000"/>
            <w:shd w:fill="F2F6FA" w:val="clear"/>
            <w:tcMar>
              <w:top w:type="dxa" w:w="80"/>
              <w:left w:type="dxa" w:w="120"/>
              <w:bottom w:type="dxa" w:w="80"/>
              <w:right w:type="dxa" w:w="120"/>
            </w:tcMar>
          </w:tcPr>
          <w:p>
            <w:r>
              <w:rPr>
                <w:b w:val="false"/>
                <w:bCs w:val="false"/>
                <w:color w:val="000000"/>
                <w:sz w:val="20"/>
                <w:szCs w:val="20"/>
              </w:rPr>
              <w:t xml:space="preserve">static/uploads/</w:t>
            </w:r>
          </w:p>
        </w:tc>
        <w:tc>
          <w:tcPr>
            <w:tcW w:type="dxa" w:w="6350"/>
            <w:shd w:fill="F2F6FA" w:val="clear"/>
            <w:tcMar>
              <w:top w:type="dxa" w:w="80"/>
              <w:left w:type="dxa" w:w="120"/>
              <w:bottom w:type="dxa" w:w="80"/>
              <w:right w:type="dxa" w:w="120"/>
            </w:tcMar>
          </w:tcPr>
          <w:p>
            <w:r>
              <w:rPr>
                <w:b w:val="false"/>
                <w:bCs w:val="false"/>
                <w:color w:val="000000"/>
                <w:sz w:val="20"/>
                <w:szCs w:val="20"/>
              </w:rPr>
              <w:t xml:space="preserve">Storage for uploaded outfit images</w:t>
            </w:r>
          </w:p>
        </w:tc>
      </w:tr>
      <w:tr>
        <w:tc>
          <w:tcPr>
            <w:tcW w:type="dxa" w:w="3000"/>
            <w:tcMar>
              <w:top w:type="dxa" w:w="80"/>
              <w:left w:type="dxa" w:w="120"/>
              <w:bottom w:type="dxa" w:w="80"/>
              <w:right w:type="dxa" w:w="120"/>
            </w:tcMar>
          </w:tcPr>
          <w:p>
            <w:r>
              <w:rPr>
                <w:b w:val="false"/>
                <w:bCs w:val="false"/>
                <w:color w:val="000000"/>
                <w:sz w:val="20"/>
                <w:szCs w:val="20"/>
              </w:rPr>
              <w:t xml:space="preserve">templates/*.html</w:t>
            </w:r>
          </w:p>
        </w:tc>
        <w:tc>
          <w:tcPr>
            <w:tcW w:type="dxa" w:w="6350"/>
            <w:tcMar>
              <w:top w:type="dxa" w:w="80"/>
              <w:left w:type="dxa" w:w="120"/>
              <w:bottom w:type="dxa" w:w="80"/>
              <w:right w:type="dxa" w:w="120"/>
            </w:tcMar>
          </w:tcPr>
          <w:p>
            <w:r>
              <w:rPr>
                <w:b w:val="false"/>
                <w:bCs w:val="false"/>
                <w:color w:val="000000"/>
                <w:sz w:val="20"/>
                <w:szCs w:val="20"/>
              </w:rPr>
              <w:t xml:space="preserve">Jinja2 pages: base, index, login, register, dashboard, three planners, history</w:t>
            </w:r>
          </w:p>
        </w:tc>
      </w:tr>
    </w:tbl>
    <w:p>
      <w:pPr>
        <w:pStyle w:val="Heading2"/>
        <w:spacing w:after="120" w:before="240"/>
      </w:pPr>
      <w:r>
        <w:rPr>
          <w:b/>
          <w:bCs/>
          <w:color w:val="1F4E79"/>
          <w:sz w:val="24"/>
          <w:szCs w:val="24"/>
        </w:rPr>
        <w:t xml:space="preserve">3.3 Installation Steps</w:t>
      </w:r>
    </w:p>
    <w:p>
      <w:pPr>
        <w:pStyle w:val="ListParagraph"/>
        <w:numPr>
          <w:ilvl w:val="0"/>
          <w:numId w:val="2"/>
        </w:numPr>
        <w:spacing w:after="80" w:line="280"/>
      </w:pPr>
      <w:r>
        <w:rPr>
          <w:sz w:val="22"/>
          <w:szCs w:val="22"/>
        </w:rPr>
        <w:t xml:space="preserve">Unzip the project and open the folder in VS Code.</w:t>
      </w:r>
    </w:p>
    <w:p>
      <w:pPr>
        <w:pStyle w:val="ListParagraph"/>
        <w:numPr>
          <w:ilvl w:val="0"/>
          <w:numId w:val="2"/>
        </w:numPr>
        <w:spacing w:after="80" w:line="280"/>
      </w:pPr>
      <w:r>
        <w:rPr>
          <w:sz w:val="22"/>
          <w:szCs w:val="22"/>
        </w:rPr>
        <w:t xml:space="preserve">Create and activate a virtual environment (python -m venv venv).</w:t>
      </w:r>
    </w:p>
    <w:p>
      <w:pPr>
        <w:pStyle w:val="ListParagraph"/>
        <w:numPr>
          <w:ilvl w:val="0"/>
          <w:numId w:val="2"/>
        </w:numPr>
        <w:spacing w:after="80" w:line="280"/>
      </w:pPr>
      <w:r>
        <w:rPr>
          <w:sz w:val="22"/>
          <w:szCs w:val="22"/>
        </w:rPr>
        <w:t xml:space="preserve">Install dependencies with pip install -r requirements.txt.</w:t>
      </w:r>
    </w:p>
    <w:p>
      <w:pPr>
        <w:pStyle w:val="ListParagraph"/>
        <w:numPr>
          <w:ilvl w:val="0"/>
          <w:numId w:val="2"/>
        </w:numPr>
        <w:spacing w:after="80" w:line="280"/>
      </w:pPr>
      <w:r>
        <w:rPr>
          <w:sz w:val="22"/>
          <w:szCs w:val="22"/>
        </w:rPr>
        <w:t xml:space="preserve">Copy .env.example to .env and set GOOGLE_API_KEY (optionally GEMINI_MODEL and SECRET_KEY).</w:t>
      </w:r>
    </w:p>
    <w:p>
      <w:pPr>
        <w:pStyle w:val="ListParagraph"/>
        <w:numPr>
          <w:ilvl w:val="0"/>
          <w:numId w:val="2"/>
        </w:numPr>
        <w:spacing w:after="80" w:line="280"/>
      </w:pPr>
      <w:r>
        <w:rPr>
          <w:sz w:val="22"/>
          <w:szCs w:val="22"/>
        </w:rPr>
        <w:t xml:space="preserve">Run the app with uvicorn app:app --reload, or python app.py.</w:t>
      </w:r>
    </w:p>
    <w:p>
      <w:pPr>
        <w:pStyle w:val="ListParagraph"/>
        <w:numPr>
          <w:ilvl w:val="0"/>
          <w:numId w:val="2"/>
        </w:numPr>
        <w:spacing w:after="80" w:line="280"/>
      </w:pPr>
      <w:r>
        <w:rPr>
          <w:sz w:val="22"/>
          <w:szCs w:val="22"/>
        </w:rPr>
        <w:t xml:space="preserve">Open http://127.0.0.1:8000 in a browser to reach the landing page.</w:t>
      </w:r>
    </w:p>
    <w:p>
      <w:pPr>
        <w:pageBreakBefore/>
        <w:shd w:fill="1F4E79" w:val="clear"/>
        <w:spacing w:after="200" w:before="480"/>
        <w:jc w:val="left"/>
      </w:pPr>
      <w:r>
        <w:rPr>
          <w:b/>
          <w:bCs/>
          <w:color w:val="FFFFFF"/>
          <w:sz w:val="22"/>
          <w:szCs w:val="22"/>
        </w:rPr>
        <w:t xml:space="preserve">PHASE 4</w:t>
      </w:r>
    </w:p>
    <w:p>
      <w:pPr>
        <w:spacing w:after="240"/>
      </w:pPr>
      <w:r>
        <w:rPr>
          <w:b/>
          <w:bCs/>
          <w:color w:val="000000"/>
          <w:sz w:val="34"/>
          <w:szCs w:val="34"/>
        </w:rPr>
        <w:t xml:space="preserve">Backend Development</w:t>
      </w:r>
    </w:p>
    <w:p>
      <w:pPr>
        <w:pStyle w:val="Heading2"/>
        <w:spacing w:after="120" w:before="240"/>
      </w:pPr>
      <w:r>
        <w:rPr>
          <w:b/>
          <w:bCs/>
          <w:color w:val="1F4E79"/>
          <w:sz w:val="24"/>
          <w:szCs w:val="24"/>
        </w:rPr>
        <w:t xml:space="preserve">4.1 Authentication &amp; Password Security</w:t>
      </w:r>
    </w:p>
    <w:p>
      <w:pPr>
        <w:spacing w:after="140" w:line="300"/>
      </w:pPr>
      <w:r>
        <w:rPr>
          <w:sz w:val="22"/>
          <w:szCs w:val="22"/>
        </w:rPr>
        <w:t xml:space="preserve">Passwords are hashed with bcrypt via Passlib before being stored in the in-memory users_db dictionary; plaintext passwords are never persisted. Login issues a JWT access token (HS256, signed with SECRET_KEY) that is returned both as a bearer token and as an access_token cookie, so the same token secures both the HTML pages and the JSON API.</w:t>
      </w:r>
    </w:p>
    <w:p>
      <w:pPr>
        <w:pStyle w:val="Heading2"/>
        <w:spacing w:after="120" w:before="240"/>
      </w:pPr>
      <w:r>
        <w:rPr>
          <w:b/>
          <w:bCs/>
          <w:color w:val="1F4E79"/>
          <w:sz w:val="24"/>
          <w:szCs w:val="24"/>
        </w:rPr>
        <w:t xml:space="preserve">4.2 Session Management</w:t>
      </w:r>
    </w:p>
    <w:p>
      <w:pPr>
        <w:pStyle w:val="ListParagraph"/>
        <w:numPr>
          <w:ilvl w:val="0"/>
          <w:numId w:val="2"/>
        </w:numPr>
        <w:spacing w:after="80" w:line="280"/>
      </w:pPr>
      <w:r>
        <w:rPr>
          <w:sz w:val="22"/>
          <w:szCs w:val="22"/>
        </w:rPr>
        <w:t xml:space="preserve">Each successful login creates a UserSession record (login time, last activity, token, arbitrary user_data).</w:t>
      </w:r>
    </w:p>
    <w:p>
      <w:pPr>
        <w:pStyle w:val="ListParagraph"/>
        <w:numPr>
          <w:ilvl w:val="0"/>
          <w:numId w:val="2"/>
        </w:numPr>
        <w:spacing w:after="80" w:line="280"/>
      </w:pPr>
      <w:r>
        <w:rPr>
          <w:sz w:val="22"/>
          <w:szCs w:val="22"/>
        </w:rPr>
        <w:t xml:space="preserve">get_current_user reads the token from the Authorization header or the cookie, validates it, and refreshes last_activity.</w:t>
      </w:r>
    </w:p>
    <w:p>
      <w:pPr>
        <w:pStyle w:val="ListParagraph"/>
        <w:numPr>
          <w:ilvl w:val="0"/>
          <w:numId w:val="2"/>
        </w:numPr>
        <w:spacing w:after="80" w:line="280"/>
      </w:pPr>
      <w:r>
        <w:rPr>
          <w:sz w:val="22"/>
          <w:szCs w:val="22"/>
        </w:rPr>
        <w:t xml:space="preserve">A background task (started on app startup) sweeps active_sessions every 5 minutes and removes any session idle for more than 30 minutes.</w:t>
      </w:r>
    </w:p>
    <w:p>
      <w:pPr>
        <w:pStyle w:val="ListParagraph"/>
        <w:numPr>
          <w:ilvl w:val="0"/>
          <w:numId w:val="2"/>
        </w:numPr>
        <w:spacing w:after="80" w:line="280"/>
      </w:pPr>
      <w:r>
        <w:rPr>
          <w:sz w:val="22"/>
          <w:szCs w:val="22"/>
        </w:rPr>
        <w:t xml:space="preserve">Logged-out or blacklisted tokens are rejected even if still cryptographically valid.</w:t>
      </w:r>
    </w:p>
    <w:p>
      <w:pPr>
        <w:pStyle w:val="Heading2"/>
        <w:spacing w:after="120" w:before="240"/>
      </w:pPr>
      <w:r>
        <w:rPr>
          <w:b/>
          <w:bCs/>
          <w:color w:val="1F4E79"/>
          <w:sz w:val="24"/>
          <w:szCs w:val="24"/>
        </w:rPr>
        <w:t xml:space="preserve">4.3 Key API Routes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50"/>
      </w:tblGrid>
      <w:tr>
        <w:trPr>
          <w:tblHeader/>
        </w:trPr>
        <w:tc>
          <w:tcPr>
            <w:tcW w:type="dxa" w:w="1400"/>
            <w:shd w:fill="1F4E79" w:val="clear"/>
            <w:tcMar>
              <w:top w:type="dxa" w:w="80"/>
              <w:left w:type="dxa" w:w="120"/>
              <w:bottom w:type="dxa" w:w="80"/>
              <w:right w:type="dxa" w:w="120"/>
            </w:tcMar>
          </w:tcPr>
          <w:p>
            <w:r>
              <w:rPr>
                <w:b/>
                <w:bCs/>
                <w:color w:val="FFFFFF"/>
                <w:sz w:val="20"/>
                <w:szCs w:val="20"/>
              </w:rPr>
              <w:t xml:space="preserve">Method</w:t>
            </w:r>
          </w:p>
        </w:tc>
        <w:tc>
          <w:tcPr>
            <w:tcW w:type="dxa" w:w="3200"/>
            <w:shd w:fill="1F4E79" w:val="clear"/>
            <w:tcMar>
              <w:top w:type="dxa" w:w="80"/>
              <w:left w:type="dxa" w:w="120"/>
              <w:bottom w:type="dxa" w:w="80"/>
              <w:right w:type="dxa" w:w="120"/>
            </w:tcMar>
          </w:tcPr>
          <w:p>
            <w:r>
              <w:rPr>
                <w:b/>
                <w:bCs/>
                <w:color w:val="FFFFFF"/>
                <w:sz w:val="20"/>
                <w:szCs w:val="20"/>
              </w:rPr>
              <w:t xml:space="preserve">Path</w:t>
            </w:r>
          </w:p>
        </w:tc>
        <w:tc>
          <w:tcPr>
            <w:tcW w:type="dxa" w:w="4750"/>
            <w:shd w:fill="1F4E79" w:val="clear"/>
            <w:tcMar>
              <w:top w:type="dxa" w:w="80"/>
              <w:left w:type="dxa" w:w="120"/>
              <w:bottom w:type="dxa" w:w="80"/>
              <w:right w:type="dxa" w:w="120"/>
            </w:tcMar>
          </w:tcPr>
          <w:p>
            <w:r>
              <w:rPr>
                <w:b/>
                <w:bCs/>
                <w:color w:val="FFFFFF"/>
                <w:sz w:val="20"/>
                <w:szCs w:val="20"/>
              </w:rPr>
              <w:t xml:space="preserve">Purpose</w:t>
            </w:r>
          </w:p>
        </w:tc>
      </w:tr>
      <w:tr>
        <w:tc>
          <w:tcPr>
            <w:tcW w:type="dxa" w:w="1400"/>
            <w:tcMar>
              <w:top w:type="dxa" w:w="80"/>
              <w:left w:type="dxa" w:w="120"/>
              <w:bottom w:type="dxa" w:w="80"/>
              <w:right w:type="dxa" w:w="120"/>
            </w:tcMar>
          </w:tcPr>
          <w:p>
            <w:r>
              <w:rPr>
                <w:b w:val="false"/>
                <w:bCs w:val="false"/>
                <w:color w:val="000000"/>
                <w:sz w:val="20"/>
                <w:szCs w:val="20"/>
              </w:rPr>
              <w:t xml:space="preserve">GET</w:t>
            </w:r>
          </w:p>
        </w:tc>
        <w:tc>
          <w:tcPr>
            <w:tcW w:type="dxa" w:w="3200"/>
            <w:tcMar>
              <w:top w:type="dxa" w:w="80"/>
              <w:left w:type="dxa" w:w="120"/>
              <w:bottom w:type="dxa" w:w="80"/>
              <w:right w:type="dxa" w:w="120"/>
            </w:tcMar>
          </w:tcPr>
          <w:p>
            <w:r>
              <w:rPr>
                <w:b w:val="false"/>
                <w:bCs w:val="false"/>
                <w:color w:val="000000"/>
                <w:sz w:val="20"/>
                <w:szCs w:val="20"/>
              </w:rPr>
              <w:t xml:space="preserve">/</w:t>
            </w:r>
          </w:p>
        </w:tc>
        <w:tc>
          <w:tcPr>
            <w:tcW w:type="dxa" w:w="4750"/>
            <w:tcMar>
              <w:top w:type="dxa" w:w="80"/>
              <w:left w:type="dxa" w:w="120"/>
              <w:bottom w:type="dxa" w:w="80"/>
              <w:right w:type="dxa" w:w="120"/>
            </w:tcMar>
          </w:tcPr>
          <w:p>
            <w:r>
              <w:rPr>
                <w:b w:val="false"/>
                <w:bCs w:val="false"/>
                <w:color w:val="000000"/>
                <w:sz w:val="20"/>
                <w:szCs w:val="20"/>
              </w:rPr>
              <w:t xml:space="preserve">Landing page</w:t>
            </w:r>
          </w:p>
        </w:tc>
      </w:tr>
      <w:tr>
        <w:tc>
          <w:tcPr>
            <w:tcW w:type="dxa" w:w="1400"/>
            <w:shd w:fill="F2F6FA" w:val="clear"/>
            <w:tcMar>
              <w:top w:type="dxa" w:w="80"/>
              <w:left w:type="dxa" w:w="120"/>
              <w:bottom w:type="dxa" w:w="80"/>
              <w:right w:type="dxa" w:w="120"/>
            </w:tcMar>
          </w:tcPr>
          <w:p>
            <w:r>
              <w:rPr>
                <w:b w:val="false"/>
                <w:bCs w:val="false"/>
                <w:color w:val="000000"/>
                <w:sz w:val="20"/>
                <w:szCs w:val="20"/>
              </w:rPr>
              <w:t xml:space="preserve">GET / POST</w:t>
            </w:r>
          </w:p>
        </w:tc>
        <w:tc>
          <w:tcPr>
            <w:tcW w:type="dxa" w:w="3200"/>
            <w:shd w:fill="F2F6FA" w:val="clear"/>
            <w:tcMar>
              <w:top w:type="dxa" w:w="80"/>
              <w:left w:type="dxa" w:w="120"/>
              <w:bottom w:type="dxa" w:w="80"/>
              <w:right w:type="dxa" w:w="120"/>
            </w:tcMar>
          </w:tcPr>
          <w:p>
            <w:r>
              <w:rPr>
                <w:b w:val="false"/>
                <w:bCs w:val="false"/>
                <w:color w:val="000000"/>
                <w:sz w:val="20"/>
                <w:szCs w:val="20"/>
              </w:rPr>
              <w:t xml:space="preserve">/login, /register</w:t>
            </w:r>
          </w:p>
        </w:tc>
        <w:tc>
          <w:tcPr>
            <w:tcW w:type="dxa" w:w="4750"/>
            <w:shd w:fill="F2F6FA" w:val="clear"/>
            <w:tcMar>
              <w:top w:type="dxa" w:w="80"/>
              <w:left w:type="dxa" w:w="120"/>
              <w:bottom w:type="dxa" w:w="80"/>
              <w:right w:type="dxa" w:w="120"/>
            </w:tcMar>
          </w:tcPr>
          <w:p>
            <w:r>
              <w:rPr>
                <w:b w:val="false"/>
                <w:bCs w:val="false"/>
                <w:color w:val="000000"/>
                <w:sz w:val="20"/>
                <w:szCs w:val="20"/>
              </w:rPr>
              <w:t xml:space="preserve">Auth pages and account creation</w:t>
            </w:r>
          </w:p>
        </w:tc>
      </w:tr>
      <w:tr>
        <w:tc>
          <w:tcPr>
            <w:tcW w:type="dxa" w:w="1400"/>
            <w:tcMar>
              <w:top w:type="dxa" w:w="80"/>
              <w:left w:type="dxa" w:w="120"/>
              <w:bottom w:type="dxa" w:w="80"/>
              <w:right w:type="dxa" w:w="120"/>
            </w:tcMar>
          </w:tcPr>
          <w:p>
            <w:r>
              <w:rPr>
                <w:b w:val="false"/>
                <w:bCs w:val="false"/>
                <w:color w:val="000000"/>
                <w:sz w:val="20"/>
                <w:szCs w:val="20"/>
              </w:rPr>
              <w:t xml:space="preserve">POST</w:t>
            </w:r>
          </w:p>
        </w:tc>
        <w:tc>
          <w:tcPr>
            <w:tcW w:type="dxa" w:w="3200"/>
            <w:tcMar>
              <w:top w:type="dxa" w:w="80"/>
              <w:left w:type="dxa" w:w="120"/>
              <w:bottom w:type="dxa" w:w="80"/>
              <w:right w:type="dxa" w:w="120"/>
            </w:tcMar>
          </w:tcPr>
          <w:p>
            <w:r>
              <w:rPr>
                <w:b w:val="false"/>
                <w:bCs w:val="false"/>
                <w:color w:val="000000"/>
                <w:sz w:val="20"/>
                <w:szCs w:val="20"/>
              </w:rPr>
              <w:t xml:space="preserve">/api/register</w:t>
            </w:r>
          </w:p>
        </w:tc>
        <w:tc>
          <w:tcPr>
            <w:tcW w:type="dxa" w:w="4750"/>
            <w:tcMar>
              <w:top w:type="dxa" w:w="80"/>
              <w:left w:type="dxa" w:w="120"/>
              <w:bottom w:type="dxa" w:w="80"/>
              <w:right w:type="dxa" w:w="120"/>
            </w:tcMar>
          </w:tcPr>
          <w:p>
            <w:r>
              <w:rPr>
                <w:b w:val="false"/>
                <w:bCs w:val="false"/>
                <w:color w:val="000000"/>
                <w:sz w:val="20"/>
                <w:szCs w:val="20"/>
              </w:rPr>
              <w:t xml:space="preserve">Create a new user account</w:t>
            </w:r>
          </w:p>
        </w:tc>
      </w:tr>
      <w:tr>
        <w:tc>
          <w:tcPr>
            <w:tcW w:type="dxa" w:w="1400"/>
            <w:shd w:fill="F2F6FA" w:val="clear"/>
            <w:tcMar>
              <w:top w:type="dxa" w:w="80"/>
              <w:left w:type="dxa" w:w="120"/>
              <w:bottom w:type="dxa" w:w="80"/>
              <w:right w:type="dxa" w:w="120"/>
            </w:tcMar>
          </w:tcPr>
          <w:p>
            <w:r>
              <w:rPr>
                <w:b w:val="false"/>
                <w:bCs w:val="false"/>
                <w:color w:val="000000"/>
                <w:sz w:val="20"/>
                <w:szCs w:val="20"/>
              </w:rPr>
              <w:t xml:space="preserve">POST</w:t>
            </w:r>
          </w:p>
        </w:tc>
        <w:tc>
          <w:tcPr>
            <w:tcW w:type="dxa" w:w="3200"/>
            <w:shd w:fill="F2F6FA" w:val="clear"/>
            <w:tcMar>
              <w:top w:type="dxa" w:w="80"/>
              <w:left w:type="dxa" w:w="120"/>
              <w:bottom w:type="dxa" w:w="80"/>
              <w:right w:type="dxa" w:w="120"/>
            </w:tcMar>
          </w:tcPr>
          <w:p>
            <w:r>
              <w:rPr>
                <w:b w:val="false"/>
                <w:bCs w:val="false"/>
                <w:color w:val="000000"/>
                <w:sz w:val="20"/>
                <w:szCs w:val="20"/>
              </w:rPr>
              <w:t xml:space="preserve">/token</w:t>
            </w:r>
          </w:p>
        </w:tc>
        <w:tc>
          <w:tcPr>
            <w:tcW w:type="dxa" w:w="4750"/>
            <w:shd w:fill="F2F6FA" w:val="clear"/>
            <w:tcMar>
              <w:top w:type="dxa" w:w="80"/>
              <w:left w:type="dxa" w:w="120"/>
              <w:bottom w:type="dxa" w:w="80"/>
              <w:right w:type="dxa" w:w="120"/>
            </w:tcMar>
          </w:tcPr>
          <w:p>
            <w:r>
              <w:rPr>
                <w:b w:val="false"/>
                <w:bCs w:val="false"/>
                <w:color w:val="000000"/>
                <w:sz w:val="20"/>
                <w:szCs w:val="20"/>
              </w:rPr>
              <w:t xml:space="preserve">Authenticate and issue a JWT (cookie + bearer)</w:t>
            </w:r>
          </w:p>
        </w:tc>
      </w:tr>
      <w:tr>
        <w:tc>
          <w:tcPr>
            <w:tcW w:type="dxa" w:w="1400"/>
            <w:tcMar>
              <w:top w:type="dxa" w:w="80"/>
              <w:left w:type="dxa" w:w="120"/>
              <w:bottom w:type="dxa" w:w="80"/>
              <w:right w:type="dxa" w:w="120"/>
            </w:tcMar>
          </w:tcPr>
          <w:p>
            <w:r>
              <w:rPr>
                <w:b w:val="false"/>
                <w:bCs w:val="false"/>
                <w:color w:val="000000"/>
                <w:sz w:val="20"/>
                <w:szCs w:val="20"/>
              </w:rPr>
              <w:t xml:space="preserve">POST</w:t>
            </w:r>
          </w:p>
        </w:tc>
        <w:tc>
          <w:tcPr>
            <w:tcW w:type="dxa" w:w="3200"/>
            <w:tcMar>
              <w:top w:type="dxa" w:w="80"/>
              <w:left w:type="dxa" w:w="120"/>
              <w:bottom w:type="dxa" w:w="80"/>
              <w:right w:type="dxa" w:w="120"/>
            </w:tcMar>
          </w:tcPr>
          <w:p>
            <w:r>
              <w:rPr>
                <w:b w:val="false"/>
                <w:bCs w:val="false"/>
                <w:color w:val="000000"/>
                <w:sz w:val="20"/>
                <w:szCs w:val="20"/>
              </w:rPr>
              <w:t xml:space="preserve">/home-budget</w:t>
            </w:r>
          </w:p>
        </w:tc>
        <w:tc>
          <w:tcPr>
            <w:tcW w:type="dxa" w:w="4750"/>
            <w:tcMar>
              <w:top w:type="dxa" w:w="80"/>
              <w:left w:type="dxa" w:w="120"/>
              <w:bottom w:type="dxa" w:w="80"/>
              <w:right w:type="dxa" w:w="120"/>
            </w:tcMar>
          </w:tcPr>
          <w:p>
            <w:r>
              <w:rPr>
                <w:b w:val="false"/>
                <w:bCs w:val="false"/>
                <w:color w:val="000000"/>
                <w:sz w:val="20"/>
                <w:szCs w:val="20"/>
              </w:rPr>
              <w:t xml:space="preserve">Generate a home interior budget plan</w:t>
            </w:r>
          </w:p>
        </w:tc>
      </w:tr>
      <w:tr>
        <w:tc>
          <w:tcPr>
            <w:tcW w:type="dxa" w:w="1400"/>
            <w:shd w:fill="F2F6FA" w:val="clear"/>
            <w:tcMar>
              <w:top w:type="dxa" w:w="80"/>
              <w:left w:type="dxa" w:w="120"/>
              <w:bottom w:type="dxa" w:w="80"/>
              <w:right w:type="dxa" w:w="120"/>
            </w:tcMar>
          </w:tcPr>
          <w:p>
            <w:r>
              <w:rPr>
                <w:b w:val="false"/>
                <w:bCs w:val="false"/>
                <w:color w:val="000000"/>
                <w:sz w:val="20"/>
                <w:szCs w:val="20"/>
              </w:rPr>
              <w:t xml:space="preserve">POST</w:t>
            </w:r>
          </w:p>
        </w:tc>
        <w:tc>
          <w:tcPr>
            <w:tcW w:type="dxa" w:w="3200"/>
            <w:shd w:fill="F2F6FA" w:val="clear"/>
            <w:tcMar>
              <w:top w:type="dxa" w:w="80"/>
              <w:left w:type="dxa" w:w="120"/>
              <w:bottom w:type="dxa" w:w="80"/>
              <w:right w:type="dxa" w:w="120"/>
            </w:tcMar>
          </w:tcPr>
          <w:p>
            <w:r>
              <w:rPr>
                <w:b w:val="false"/>
                <w:bCs w:val="false"/>
                <w:color w:val="000000"/>
                <w:sz w:val="20"/>
                <w:szCs w:val="20"/>
              </w:rPr>
              <w:t xml:space="preserve">/party-budget</w:t>
            </w:r>
          </w:p>
        </w:tc>
        <w:tc>
          <w:tcPr>
            <w:tcW w:type="dxa" w:w="4750"/>
            <w:shd w:fill="F2F6FA" w:val="clear"/>
            <w:tcMar>
              <w:top w:type="dxa" w:w="80"/>
              <w:left w:type="dxa" w:w="120"/>
              <w:bottom w:type="dxa" w:w="80"/>
              <w:right w:type="dxa" w:w="120"/>
            </w:tcMar>
          </w:tcPr>
          <w:p>
            <w:r>
              <w:rPr>
                <w:b w:val="false"/>
                <w:bCs w:val="false"/>
                <w:color w:val="000000"/>
                <w:sz w:val="20"/>
                <w:szCs w:val="20"/>
              </w:rPr>
              <w:t xml:space="preserve">Generate a party budget plan</w:t>
            </w:r>
          </w:p>
        </w:tc>
      </w:tr>
      <w:tr>
        <w:tc>
          <w:tcPr>
            <w:tcW w:type="dxa" w:w="1400"/>
            <w:tcMar>
              <w:top w:type="dxa" w:w="80"/>
              <w:left w:type="dxa" w:w="120"/>
              <w:bottom w:type="dxa" w:w="80"/>
              <w:right w:type="dxa" w:w="120"/>
            </w:tcMar>
          </w:tcPr>
          <w:p>
            <w:r>
              <w:rPr>
                <w:b w:val="false"/>
                <w:bCs w:val="false"/>
                <w:color w:val="000000"/>
                <w:sz w:val="20"/>
                <w:szCs w:val="20"/>
              </w:rPr>
              <w:t xml:space="preserve">POST</w:t>
            </w:r>
          </w:p>
        </w:tc>
        <w:tc>
          <w:tcPr>
            <w:tcW w:type="dxa" w:w="3200"/>
            <w:tcMar>
              <w:top w:type="dxa" w:w="80"/>
              <w:left w:type="dxa" w:w="120"/>
              <w:bottom w:type="dxa" w:w="80"/>
              <w:right w:type="dxa" w:w="120"/>
            </w:tcMar>
          </w:tcPr>
          <w:p>
            <w:r>
              <w:rPr>
                <w:b w:val="false"/>
                <w:bCs w:val="false"/>
                <w:color w:val="000000"/>
                <w:sz w:val="20"/>
                <w:szCs w:val="20"/>
              </w:rPr>
              <w:t xml:space="preserve">/jewelry-budget</w:t>
            </w:r>
          </w:p>
        </w:tc>
        <w:tc>
          <w:tcPr>
            <w:tcW w:type="dxa" w:w="4750"/>
            <w:tcMar>
              <w:top w:type="dxa" w:w="80"/>
              <w:left w:type="dxa" w:w="120"/>
              <w:bottom w:type="dxa" w:w="80"/>
              <w:right w:type="dxa" w:w="120"/>
            </w:tcMar>
          </w:tcPr>
          <w:p>
            <w:r>
              <w:rPr>
                <w:b w:val="false"/>
                <w:bCs w:val="false"/>
                <w:color w:val="000000"/>
                <w:sz w:val="20"/>
                <w:szCs w:val="20"/>
              </w:rPr>
              <w:t xml:space="preserve">Generate jewelry recommendations (optional image upload)</w:t>
            </w:r>
          </w:p>
        </w:tc>
      </w:tr>
      <w:tr>
        <w:tc>
          <w:tcPr>
            <w:tcW w:type="dxa" w:w="1400"/>
            <w:shd w:fill="F2F6FA" w:val="clear"/>
            <w:tcMar>
              <w:top w:type="dxa" w:w="80"/>
              <w:left w:type="dxa" w:w="120"/>
              <w:bottom w:type="dxa" w:w="80"/>
              <w:right w:type="dxa" w:w="120"/>
            </w:tcMar>
          </w:tcPr>
          <w:p>
            <w:r>
              <w:rPr>
                <w:b w:val="false"/>
                <w:bCs w:val="false"/>
                <w:color w:val="000000"/>
                <w:sz w:val="20"/>
                <w:szCs w:val="20"/>
              </w:rPr>
              <w:t xml:space="preserve">GET</w:t>
            </w:r>
          </w:p>
        </w:tc>
        <w:tc>
          <w:tcPr>
            <w:tcW w:type="dxa" w:w="3200"/>
            <w:shd w:fill="F2F6FA" w:val="clear"/>
            <w:tcMar>
              <w:top w:type="dxa" w:w="80"/>
              <w:left w:type="dxa" w:w="120"/>
              <w:bottom w:type="dxa" w:w="80"/>
              <w:right w:type="dxa" w:w="120"/>
            </w:tcMar>
          </w:tcPr>
          <w:p>
            <w:r>
              <w:rPr>
                <w:b w:val="false"/>
                <w:bCs w:val="false"/>
                <w:color w:val="000000"/>
                <w:sz w:val="20"/>
                <w:szCs w:val="20"/>
              </w:rPr>
              <w:t xml:space="preserve">/recommendation-history</w:t>
            </w:r>
          </w:p>
        </w:tc>
        <w:tc>
          <w:tcPr>
            <w:tcW w:type="dxa" w:w="4750"/>
            <w:shd w:fill="F2F6FA" w:val="clear"/>
            <w:tcMar>
              <w:top w:type="dxa" w:w="80"/>
              <w:left w:type="dxa" w:w="120"/>
              <w:bottom w:type="dxa" w:w="80"/>
              <w:right w:type="dxa" w:w="120"/>
            </w:tcMar>
          </w:tcPr>
          <w:p>
            <w:r>
              <w:rPr>
                <w:b w:val="false"/>
                <w:bCs w:val="false"/>
                <w:color w:val="000000"/>
                <w:sz w:val="20"/>
                <w:szCs w:val="20"/>
              </w:rPr>
              <w:t xml:space="preserve">List a user's saved recommendations</w:t>
            </w:r>
          </w:p>
        </w:tc>
      </w:tr>
      <w:tr>
        <w:tc>
          <w:tcPr>
            <w:tcW w:type="dxa" w:w="1400"/>
            <w:tcMar>
              <w:top w:type="dxa" w:w="80"/>
              <w:left w:type="dxa" w:w="120"/>
              <w:bottom w:type="dxa" w:w="80"/>
              <w:right w:type="dxa" w:w="120"/>
            </w:tcMar>
          </w:tcPr>
          <w:p>
            <w:r>
              <w:rPr>
                <w:b w:val="false"/>
                <w:bCs w:val="false"/>
                <w:color w:val="000000"/>
                <w:sz w:val="20"/>
                <w:szCs w:val="20"/>
              </w:rPr>
              <w:t xml:space="preserve">GET</w:t>
            </w:r>
          </w:p>
        </w:tc>
        <w:tc>
          <w:tcPr>
            <w:tcW w:type="dxa" w:w="3200"/>
            <w:tcMar>
              <w:top w:type="dxa" w:w="80"/>
              <w:left w:type="dxa" w:w="120"/>
              <w:bottom w:type="dxa" w:w="80"/>
              <w:right w:type="dxa" w:w="120"/>
            </w:tcMar>
          </w:tcPr>
          <w:p>
            <w:r>
              <w:rPr>
                <w:b w:val="false"/>
                <w:bCs w:val="false"/>
                <w:color w:val="000000"/>
                <w:sz w:val="20"/>
                <w:szCs w:val="20"/>
              </w:rPr>
              <w:t xml:space="preserve">/recommendation-details/{id}</w:t>
            </w:r>
          </w:p>
        </w:tc>
        <w:tc>
          <w:tcPr>
            <w:tcW w:type="dxa" w:w="4750"/>
            <w:tcMar>
              <w:top w:type="dxa" w:w="80"/>
              <w:left w:type="dxa" w:w="120"/>
              <w:bottom w:type="dxa" w:w="80"/>
              <w:right w:type="dxa" w:w="120"/>
            </w:tcMar>
          </w:tcPr>
          <w:p>
            <w:r>
              <w:rPr>
                <w:b w:val="false"/>
                <w:bCs w:val="false"/>
                <w:color w:val="000000"/>
                <w:sz w:val="20"/>
                <w:szCs w:val="20"/>
              </w:rPr>
              <w:t xml:space="preserve">Full detail of one saved recommendation</w:t>
            </w:r>
          </w:p>
        </w:tc>
      </w:tr>
      <w:tr>
        <w:tc>
          <w:tcPr>
            <w:tcW w:type="dxa" w:w="1400"/>
            <w:shd w:fill="F2F6FA" w:val="clear"/>
            <w:tcMar>
              <w:top w:type="dxa" w:w="80"/>
              <w:left w:type="dxa" w:w="120"/>
              <w:bottom w:type="dxa" w:w="80"/>
              <w:right w:type="dxa" w:w="120"/>
            </w:tcMar>
          </w:tcPr>
          <w:p>
            <w:r>
              <w:rPr>
                <w:b w:val="false"/>
                <w:bCs w:val="false"/>
                <w:color w:val="000000"/>
                <w:sz w:val="20"/>
                <w:szCs w:val="20"/>
              </w:rPr>
              <w:t xml:space="preserve">GET / POST</w:t>
            </w:r>
          </w:p>
        </w:tc>
        <w:tc>
          <w:tcPr>
            <w:tcW w:type="dxa" w:w="3200"/>
            <w:shd w:fill="F2F6FA" w:val="clear"/>
            <w:tcMar>
              <w:top w:type="dxa" w:w="80"/>
              <w:left w:type="dxa" w:w="120"/>
              <w:bottom w:type="dxa" w:w="80"/>
              <w:right w:type="dxa" w:w="120"/>
            </w:tcMar>
          </w:tcPr>
          <w:p>
            <w:r>
              <w:rPr>
                <w:b w:val="false"/>
                <w:bCs w:val="false"/>
                <w:color w:val="000000"/>
                <w:sz w:val="20"/>
                <w:szCs w:val="20"/>
              </w:rPr>
              <w:t xml:space="preserve">/session-info, /session-data</w:t>
            </w:r>
          </w:p>
        </w:tc>
        <w:tc>
          <w:tcPr>
            <w:tcW w:type="dxa" w:w="4750"/>
            <w:shd w:fill="F2F6FA" w:val="clear"/>
            <w:tcMar>
              <w:top w:type="dxa" w:w="80"/>
              <w:left w:type="dxa" w:w="120"/>
              <w:bottom w:type="dxa" w:w="80"/>
              <w:right w:type="dxa" w:w="120"/>
            </w:tcMar>
          </w:tcPr>
          <w:p>
            <w:r>
              <w:rPr>
                <w:b w:val="false"/>
                <w:bCs w:val="false"/>
                <w:color w:val="000000"/>
                <w:sz w:val="20"/>
                <w:szCs w:val="20"/>
              </w:rPr>
              <w:t xml:space="preserve">Read or update the active session's stored data</w:t>
            </w:r>
          </w:p>
        </w:tc>
      </w:tr>
      <w:tr>
        <w:tc>
          <w:tcPr>
            <w:tcW w:type="dxa" w:w="1400"/>
            <w:tcMar>
              <w:top w:type="dxa" w:w="80"/>
              <w:left w:type="dxa" w:w="120"/>
              <w:bottom w:type="dxa" w:w="80"/>
              <w:right w:type="dxa" w:w="120"/>
            </w:tcMar>
          </w:tcPr>
          <w:p>
            <w:r>
              <w:rPr>
                <w:b w:val="false"/>
                <w:bCs w:val="false"/>
                <w:color w:val="000000"/>
                <w:sz w:val="20"/>
                <w:szCs w:val="20"/>
              </w:rPr>
              <w:t xml:space="preserve">GET</w:t>
            </w:r>
          </w:p>
        </w:tc>
        <w:tc>
          <w:tcPr>
            <w:tcW w:type="dxa" w:w="3200"/>
            <w:tcMar>
              <w:top w:type="dxa" w:w="80"/>
              <w:left w:type="dxa" w:w="120"/>
              <w:bottom w:type="dxa" w:w="80"/>
              <w:right w:type="dxa" w:w="120"/>
            </w:tcMar>
          </w:tcPr>
          <w:p>
            <w:r>
              <w:rPr>
                <w:b w:val="false"/>
                <w:bCs w:val="false"/>
                <w:color w:val="000000"/>
                <w:sz w:val="20"/>
                <w:szCs w:val="20"/>
              </w:rPr>
              <w:t xml:space="preserve">/api/me</w:t>
            </w:r>
          </w:p>
        </w:tc>
        <w:tc>
          <w:tcPr>
            <w:tcW w:type="dxa" w:w="4750"/>
            <w:tcMar>
              <w:top w:type="dxa" w:w="80"/>
              <w:left w:type="dxa" w:w="120"/>
              <w:bottom w:type="dxa" w:w="80"/>
              <w:right w:type="dxa" w:w="120"/>
            </w:tcMar>
          </w:tcPr>
          <w:p>
            <w:r>
              <w:rPr>
                <w:b w:val="false"/>
                <w:bCs w:val="false"/>
                <w:color w:val="000000"/>
                <w:sz w:val="20"/>
                <w:szCs w:val="20"/>
              </w:rPr>
              <w:t xml:space="preserve">Basic profile info for the navigation bar</w:t>
            </w:r>
          </w:p>
        </w:tc>
      </w:tr>
    </w:tbl>
    <w:p>
      <w:pPr>
        <w:pStyle w:val="Heading2"/>
        <w:spacing w:after="120" w:before="240"/>
      </w:pPr>
      <w:r>
        <w:rPr>
          <w:b/>
          <w:bCs/>
          <w:color w:val="1F4E79"/>
          <w:sz w:val="24"/>
          <w:szCs w:val="24"/>
        </w:rPr>
        <w:t xml:space="preserve">4.4 Protected vs Public Routes</w:t>
      </w:r>
    </w:p>
    <w:p>
      <w:pPr>
        <w:spacing w:after="140" w:line="300"/>
      </w:pPr>
      <w:r>
        <w:rPr>
          <w:sz w:val="22"/>
          <w:szCs w:val="22"/>
        </w:rPr>
        <w:t xml:space="preserve">Dashboard, the three planner pages, history, and every planner/history API endpoint require a valid session via the get_current_active_user dependency. The landing, login and register pages use an optional-user dependency so they render correctly for both signed-in and anonymous visitors.</w:t>
      </w:r>
    </w:p>
    <w:p>
      <w:pPr>
        <w:pageBreakBefore/>
        <w:shd w:fill="1F4E79" w:val="clear"/>
        <w:spacing w:after="200" w:before="480"/>
        <w:jc w:val="left"/>
      </w:pPr>
      <w:r>
        <w:rPr>
          <w:b/>
          <w:bCs/>
          <w:color w:val="FFFFFF"/>
          <w:sz w:val="22"/>
          <w:szCs w:val="22"/>
        </w:rPr>
        <w:t xml:space="preserve">PHASE 5</w:t>
      </w:r>
    </w:p>
    <w:p>
      <w:pPr>
        <w:spacing w:after="240"/>
      </w:pPr>
      <w:r>
        <w:rPr>
          <w:b/>
          <w:bCs/>
          <w:color w:val="000000"/>
          <w:sz w:val="34"/>
          <w:szCs w:val="34"/>
        </w:rPr>
        <w:t xml:space="preserve">AI Integration</w:t>
      </w:r>
    </w:p>
    <w:p>
      <w:pPr>
        <w:pStyle w:val="Heading2"/>
        <w:spacing w:after="120" w:before="240"/>
      </w:pPr>
      <w:r>
        <w:rPr>
          <w:b/>
          <w:bCs/>
          <w:color w:val="1F4E79"/>
          <w:sz w:val="24"/>
          <w:szCs w:val="24"/>
        </w:rPr>
        <w:t xml:space="preserve">5.1 Gemini Configuration</w:t>
      </w:r>
    </w:p>
    <w:p>
      <w:pPr>
        <w:spacing w:after="140" w:line="300"/>
      </w:pPr>
      <w:r>
        <w:rPr>
          <w:sz w:val="22"/>
          <w:szCs w:val="22"/>
        </w:rPr>
        <w:t xml:space="preserve">The Gemini client is configured once at import time from GOOGLE_API_KEY (or GEMINI_API_KEY) in the environment; startup fails fast with a clear error if no key is present. The model name is configurable via GEMINI_MODEL (defaulting to gemini-1.5-flash), and a USD_TO_INR_RATE environment variable drives an available currency-conversion helper.</w:t>
      </w:r>
    </w:p>
    <w:p>
      <w:pPr>
        <w:pStyle w:val="Heading2"/>
        <w:spacing w:after="120" w:before="240"/>
      </w:pPr>
      <w:r>
        <w:rPr>
          <w:b/>
          <w:bCs/>
          <w:color w:val="1F4E79"/>
          <w:sz w:val="24"/>
          <w:szCs w:val="24"/>
        </w:rPr>
        <w:t xml:space="preserve">5.2 Structured Input Models</w:t>
      </w:r>
    </w:p>
    <w:p>
      <w:pPr>
        <w:pStyle w:val="ListParagraph"/>
        <w:numPr>
          <w:ilvl w:val="0"/>
          <w:numId w:val="2"/>
        </w:numPr>
        <w:spacing w:after="80" w:line="280"/>
      </w:pPr>
      <w:r>
        <w:rPr>
          <w:sz w:val="22"/>
          <w:szCs w:val="22"/>
        </w:rPr>
        <w:t xml:space="preserve">HomeBudgetInput — total budget, counts of lights/fans/furniture/dining tables, room flags, free-text extra requirements.</w:t>
      </w:r>
    </w:p>
    <w:p>
      <w:pPr>
        <w:pStyle w:val="ListParagraph"/>
        <w:numPr>
          <w:ilvl w:val="0"/>
          <w:numId w:val="2"/>
        </w:numPr>
        <w:spacing w:after="80" w:line="280"/>
      </w:pPr>
      <w:r>
        <w:rPr>
          <w:sz w:val="22"/>
          <w:szCs w:val="22"/>
        </w:rPr>
        <w:t xml:space="preserve">PartyBudgetInput — total budget, guest count, party type, venue type, and toggles for catering/decoration/entertainment.</w:t>
      </w:r>
    </w:p>
    <w:p>
      <w:pPr>
        <w:pStyle w:val="ListParagraph"/>
        <w:numPr>
          <w:ilvl w:val="0"/>
          <w:numId w:val="2"/>
        </w:numPr>
        <w:spacing w:after="80" w:line="280"/>
      </w:pPr>
      <w:r>
        <w:rPr>
          <w:sz w:val="22"/>
          <w:szCs w:val="22"/>
        </w:rPr>
        <w:t xml:space="preserve">JewelryBudgetInput — total budget, occasion, and free-text style preferences.</w:t>
      </w:r>
    </w:p>
    <w:p>
      <w:pPr>
        <w:pStyle w:val="Heading2"/>
        <w:spacing w:after="120" w:before="240"/>
      </w:pPr>
      <w:r>
        <w:rPr>
          <w:b/>
          <w:bCs/>
          <w:color w:val="1F4E79"/>
          <w:sz w:val="24"/>
          <w:szCs w:val="24"/>
        </w:rPr>
        <w:t xml:space="preserve">5.3 Prompt Engineering Approach</w:t>
      </w:r>
    </w:p>
    <w:p>
      <w:pPr>
        <w:spacing w:after="140" w:line="300"/>
      </w:pPr>
      <w:r>
        <w:rPr>
          <w:sz w:val="22"/>
          <w:szCs w:val="22"/>
        </w:rPr>
        <w:t xml:space="preserve">Each planner builds a domain-specific prompt that (a) states the assistant's persona (e.g. “budget-conscious Indian home interior design assistant”), (b) inserts the user's structured requirements, and (c) demands a response in one exact JSON schema with no markdown fences or commentary, so the output can be parsed reliably.</w:t>
      </w:r>
    </w:p>
    <w:p>
      <w:pPr>
        <w:pStyle w:val="Heading2"/>
        <w:spacing w:after="120" w:before="240"/>
      </w:pPr>
      <w:r>
        <w:rPr>
          <w:b/>
          <w:bCs/>
          <w:color w:val="1F4E79"/>
          <w:sz w:val="24"/>
          <w:szCs w:val="24"/>
        </w:rPr>
        <w:t xml:space="preserve">5.4 Robust JSON Extraction</w:t>
      </w:r>
    </w:p>
    <w:p>
      <w:pPr>
        <w:spacing w:after="140" w:line="300"/>
      </w:pPr>
      <w:r>
        <w:rPr>
          <w:sz w:val="22"/>
          <w:szCs w:val="22"/>
        </w:rPr>
        <w:t xml:space="preserve">extract_json_from_response first strips ``` / ```json fences, then attempts a direct JSON parse, and falls back to locating the outermost { … } block if the model added stray text — raising a descriptive error only if no valid JSON can be recovered.</w:t>
      </w:r>
    </w:p>
    <w:p>
      <w:pPr>
        <w:pStyle w:val="Heading2"/>
        <w:spacing w:after="120" w:before="240"/>
      </w:pPr>
      <w:r>
        <w:rPr>
          <w:b/>
          <w:bCs/>
          <w:color w:val="1F4E79"/>
          <w:sz w:val="24"/>
          <w:szCs w:val="24"/>
        </w:rPr>
        <w:t xml:space="preserve">5.5 Domain-Specific Logic</w:t>
      </w:r>
    </w:p>
    <w:p>
      <w:pPr>
        <w:spacing w:after="100" w:line="280"/>
      </w:pPr>
      <w:r>
        <w:rPr>
          <w:b/>
          <w:bCs/>
          <w:sz w:val="22"/>
          <w:szCs w:val="22"/>
        </w:rPr>
        <w:t xml:space="preserve">Home planner: </w:t>
      </w:r>
      <w:r>
        <w:rPr>
          <w:sz w:val="22"/>
          <w:szCs w:val="22"/>
        </w:rPr>
        <w:t xml:space="preserve">asks for a category-wise budget breakdown and venue suggestions, then computes a calculation table showing total cost and percentage of budget per category.</w:t>
      </w:r>
    </w:p>
    <w:p>
      <w:pPr>
        <w:spacing w:after="100" w:line="280"/>
      </w:pPr>
      <w:r>
        <w:rPr>
          <w:b/>
          <w:bCs/>
          <w:sz w:val="22"/>
          <w:szCs w:val="22"/>
        </w:rPr>
        <w:t xml:space="preserve">Party planner: </w:t>
      </w:r>
      <w:r>
        <w:rPr>
          <w:sz w:val="22"/>
          <w:szCs w:val="22"/>
        </w:rPr>
        <w:t xml:space="preserve">produces a similar structured breakdown across venue, catering, decoration and entertainment categories based on guest count and event type.</w:t>
      </w:r>
    </w:p>
    <w:p>
      <w:pPr>
        <w:spacing w:after="100" w:line="280"/>
      </w:pPr>
      <w:r>
        <w:rPr>
          <w:b/>
          <w:bCs/>
          <w:sz w:val="22"/>
          <w:szCs w:val="22"/>
        </w:rPr>
        <w:t xml:space="preserve">Jewelry planner: </w:t>
      </w:r>
      <w:r>
        <w:rPr>
          <w:sz w:val="22"/>
          <w:szCs w:val="22"/>
        </w:rPr>
        <w:t xml:space="preserve">supports an optional outfit photo: when supplied, the image is sent to Gemini's vision-capable model alongside the prompt so recommendations consider outfit colour, style and formality; without an image, recommendations are based on occasion and preferences alone.</w:t>
      </w:r>
    </w:p>
    <w:p>
      <w:pPr>
        <w:pStyle w:val="Heading2"/>
        <w:spacing w:after="120" w:before="240"/>
      </w:pPr>
      <w:r>
        <w:rPr>
          <w:b/>
          <w:bCs/>
          <w:color w:val="1F4E79"/>
          <w:sz w:val="24"/>
          <w:szCs w:val="24"/>
        </w:rPr>
        <w:t xml:space="preserve">5.6 Shopping Link Engine</w:t>
      </w:r>
    </w:p>
    <w:p>
      <w:pPr>
        <w:spacing w:after="140" w:line="300"/>
      </w:pPr>
      <w:r>
        <w:rPr>
          <w:sz w:val="22"/>
          <w:szCs w:val="22"/>
        </w:rPr>
        <w:t xml:space="preserve">build_shopping_links generates ready-to-click search URLs for 18 Indian platforms (Amazon, Flipkart, IKEA, Myntra, Ajio, BigBasket, Swiggy, Zomato, BookMyShow, Google, Booking.com, MakeMyTrip, OYO Rooms, NoBroker, BlueStone, Tanishq, CaratLane, Melorra and Meesho). A CATEGORY_PLATFORMS map chooses the most relevant platforms per item category (e.g. furniture → Amazon/Flipkart/IKEA; jewelry → BlueStone/Tanishq/CaratLane/Melorra), falling back to a sensible default set.</w:t>
      </w:r>
    </w:p>
    <w:p>
      <w:pPr>
        <w:pStyle w:val="Heading2"/>
        <w:spacing w:after="120" w:before="240"/>
      </w:pPr>
      <w:r>
        <w:rPr>
          <w:b/>
          <w:bCs/>
          <w:color w:val="1F4E79"/>
          <w:sz w:val="24"/>
          <w:szCs w:val="24"/>
        </w:rPr>
        <w:t xml:space="preserve">5.7 Recommendation History</w:t>
      </w:r>
    </w:p>
    <w:p>
      <w:pPr>
        <w:spacing w:after="140" w:line="300"/>
      </w:pPr>
      <w:r>
        <w:rPr>
          <w:sz w:val="22"/>
          <w:szCs w:val="22"/>
        </w:rPr>
        <w:t xml:space="preserve">Every successful recommendation is saved via save_to_history into an in-memory, per-username list, storing a summarized input, a summarized result, and the full JSON result so it can be revisited in detail later.</w:t>
      </w:r>
    </w:p>
    <w:p>
      <w:pPr>
        <w:pageBreakBefore/>
        <w:shd w:fill="1F4E79" w:val="clear"/>
        <w:spacing w:after="200" w:before="480"/>
        <w:jc w:val="left"/>
      </w:pPr>
      <w:r>
        <w:rPr>
          <w:b/>
          <w:bCs/>
          <w:color w:val="FFFFFF"/>
          <w:sz w:val="22"/>
          <w:szCs w:val="22"/>
        </w:rPr>
        <w:t xml:space="preserve">PHASE 6</w:t>
      </w:r>
    </w:p>
    <w:p>
      <w:pPr>
        <w:spacing w:after="240"/>
      </w:pPr>
      <w:r>
        <w:rPr>
          <w:b/>
          <w:bCs/>
          <w:color w:val="000000"/>
          <w:sz w:val="34"/>
          <w:szCs w:val="34"/>
        </w:rPr>
        <w:t xml:space="preserve">Frontend Development</w:t>
      </w:r>
    </w:p>
    <w:p>
      <w:pPr>
        <w:pStyle w:val="Heading2"/>
        <w:spacing w:after="120" w:before="240"/>
      </w:pPr>
      <w:r>
        <w:rPr>
          <w:b/>
          <w:bCs/>
          <w:color w:val="1F4E79"/>
          <w:sz w:val="24"/>
          <w:szCs w:val="24"/>
        </w:rPr>
        <w:t xml:space="preserve">6.1 Templates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4E79" w:val="clear"/>
            <w:tcMar>
              <w:top w:type="dxa" w:w="80"/>
              <w:left w:type="dxa" w:w="120"/>
              <w:bottom w:type="dxa" w:w="80"/>
              <w:right w:type="dxa" w:w="120"/>
            </w:tcMar>
          </w:tcPr>
          <w:p>
            <w:r>
              <w:rPr>
                <w:b/>
                <w:bCs/>
                <w:color w:val="FFFFFF"/>
                <w:sz w:val="20"/>
                <w:szCs w:val="20"/>
              </w:rPr>
              <w:t xml:space="preserve">Template</w:t>
            </w:r>
          </w:p>
        </w:tc>
        <w:tc>
          <w:tcPr>
            <w:tcW w:type="dxa" w:w="6750"/>
            <w:shd w:fill="1F4E79" w:val="clear"/>
            <w:tcMar>
              <w:top w:type="dxa" w:w="80"/>
              <w:left w:type="dxa" w:w="120"/>
              <w:bottom w:type="dxa" w:w="80"/>
              <w:right w:type="dxa" w:w="120"/>
            </w:tcMar>
          </w:tcPr>
          <w:p>
            <w:r>
              <w:rPr>
                <w:b/>
                <w:bCs/>
                <w:color w:val="FFFFFF"/>
                <w:sz w:val="20"/>
                <w:szCs w:val="20"/>
              </w:rPr>
              <w:t xml:space="preserve">Purpose</w:t>
            </w:r>
          </w:p>
        </w:tc>
      </w:tr>
      <w:tr>
        <w:tc>
          <w:tcPr>
            <w:tcW w:type="dxa" w:w="2600"/>
            <w:tcMar>
              <w:top w:type="dxa" w:w="80"/>
              <w:left w:type="dxa" w:w="120"/>
              <w:bottom w:type="dxa" w:w="80"/>
              <w:right w:type="dxa" w:w="120"/>
            </w:tcMar>
          </w:tcPr>
          <w:p>
            <w:r>
              <w:rPr>
                <w:b w:val="false"/>
                <w:bCs w:val="false"/>
                <w:color w:val="000000"/>
                <w:sz w:val="20"/>
                <w:szCs w:val="20"/>
              </w:rPr>
              <w:t xml:space="preserve">base.html</w:t>
            </w:r>
          </w:p>
        </w:tc>
        <w:tc>
          <w:tcPr>
            <w:tcW w:type="dxa" w:w="6750"/>
            <w:tcMar>
              <w:top w:type="dxa" w:w="80"/>
              <w:left w:type="dxa" w:w="120"/>
              <w:bottom w:type="dxa" w:w="80"/>
              <w:right w:type="dxa" w:w="120"/>
            </w:tcMar>
          </w:tcPr>
          <w:p>
            <w:r>
              <w:rPr>
                <w:b w:val="false"/>
                <w:bCs w:val="false"/>
                <w:color w:val="000000"/>
                <w:sz w:val="20"/>
                <w:szCs w:val="20"/>
              </w:rPr>
              <w:t xml:space="preserve">Shared layout (navigation, styling includes) for all pages</w:t>
            </w:r>
          </w:p>
        </w:tc>
      </w:tr>
      <w:tr>
        <w:tc>
          <w:tcPr>
            <w:tcW w:type="dxa" w:w="2600"/>
            <w:shd w:fill="F2F6FA" w:val="clear"/>
            <w:tcMar>
              <w:top w:type="dxa" w:w="80"/>
              <w:left w:type="dxa" w:w="120"/>
              <w:bottom w:type="dxa" w:w="80"/>
              <w:right w:type="dxa" w:w="120"/>
            </w:tcMar>
          </w:tcPr>
          <w:p>
            <w:r>
              <w:rPr>
                <w:b w:val="false"/>
                <w:bCs w:val="false"/>
                <w:color w:val="000000"/>
                <w:sz w:val="20"/>
                <w:szCs w:val="20"/>
              </w:rPr>
              <w:t xml:space="preserve">index.html</w:t>
            </w:r>
          </w:p>
        </w:tc>
        <w:tc>
          <w:tcPr>
            <w:tcW w:type="dxa" w:w="6750"/>
            <w:shd w:fill="F2F6FA" w:val="clear"/>
            <w:tcMar>
              <w:top w:type="dxa" w:w="80"/>
              <w:left w:type="dxa" w:w="120"/>
              <w:bottom w:type="dxa" w:w="80"/>
              <w:right w:type="dxa" w:w="120"/>
            </w:tcMar>
          </w:tcPr>
          <w:p>
            <w:r>
              <w:rPr>
                <w:b w:val="false"/>
                <w:bCs w:val="false"/>
                <w:color w:val="000000"/>
                <w:sz w:val="20"/>
                <w:szCs w:val="20"/>
              </w:rPr>
              <w:t xml:space="preserve">Public landing page</w:t>
            </w:r>
          </w:p>
        </w:tc>
      </w:tr>
      <w:tr>
        <w:tc>
          <w:tcPr>
            <w:tcW w:type="dxa" w:w="2600"/>
            <w:tcMar>
              <w:top w:type="dxa" w:w="80"/>
              <w:left w:type="dxa" w:w="120"/>
              <w:bottom w:type="dxa" w:w="80"/>
              <w:right w:type="dxa" w:w="120"/>
            </w:tcMar>
          </w:tcPr>
          <w:p>
            <w:r>
              <w:rPr>
                <w:b w:val="false"/>
                <w:bCs w:val="false"/>
                <w:color w:val="000000"/>
                <w:sz w:val="20"/>
                <w:szCs w:val="20"/>
              </w:rPr>
              <w:t xml:space="preserve">login.html / register.html</w:t>
            </w:r>
          </w:p>
        </w:tc>
        <w:tc>
          <w:tcPr>
            <w:tcW w:type="dxa" w:w="6750"/>
            <w:tcMar>
              <w:top w:type="dxa" w:w="80"/>
              <w:left w:type="dxa" w:w="120"/>
              <w:bottom w:type="dxa" w:w="80"/>
              <w:right w:type="dxa" w:w="120"/>
            </w:tcMar>
          </w:tcPr>
          <w:p>
            <w:r>
              <w:rPr>
                <w:b w:val="false"/>
                <w:bCs w:val="false"/>
                <w:color w:val="000000"/>
                <w:sz w:val="20"/>
                <w:szCs w:val="20"/>
              </w:rPr>
              <w:t xml:space="preserve">Authentication forms</w:t>
            </w:r>
          </w:p>
        </w:tc>
      </w:tr>
      <w:tr>
        <w:tc>
          <w:tcPr>
            <w:tcW w:type="dxa" w:w="2600"/>
            <w:shd w:fill="F2F6FA" w:val="clear"/>
            <w:tcMar>
              <w:top w:type="dxa" w:w="80"/>
              <w:left w:type="dxa" w:w="120"/>
              <w:bottom w:type="dxa" w:w="80"/>
              <w:right w:type="dxa" w:w="120"/>
            </w:tcMar>
          </w:tcPr>
          <w:p>
            <w:r>
              <w:rPr>
                <w:b w:val="false"/>
                <w:bCs w:val="false"/>
                <w:color w:val="000000"/>
                <w:sz w:val="20"/>
                <w:szCs w:val="20"/>
              </w:rPr>
              <w:t xml:space="preserve">dashboard.html</w:t>
            </w:r>
          </w:p>
        </w:tc>
        <w:tc>
          <w:tcPr>
            <w:tcW w:type="dxa" w:w="6750"/>
            <w:shd w:fill="F2F6FA" w:val="clear"/>
            <w:tcMar>
              <w:top w:type="dxa" w:w="80"/>
              <w:left w:type="dxa" w:w="120"/>
              <w:bottom w:type="dxa" w:w="80"/>
              <w:right w:type="dxa" w:w="120"/>
            </w:tcMar>
          </w:tcPr>
          <w:p>
            <w:r>
              <w:rPr>
                <w:b w:val="false"/>
                <w:bCs w:val="false"/>
                <w:color w:val="000000"/>
                <w:sz w:val="20"/>
                <w:szCs w:val="20"/>
              </w:rPr>
              <w:t xml:space="preserve">Entry point linking to the three planners and history</w:t>
            </w:r>
          </w:p>
        </w:tc>
      </w:tr>
      <w:tr>
        <w:tc>
          <w:tcPr>
            <w:tcW w:type="dxa" w:w="2600"/>
            <w:tcMar>
              <w:top w:type="dxa" w:w="80"/>
              <w:left w:type="dxa" w:w="120"/>
              <w:bottom w:type="dxa" w:w="80"/>
              <w:right w:type="dxa" w:w="120"/>
            </w:tcMar>
          </w:tcPr>
          <w:p>
            <w:r>
              <w:rPr>
                <w:b w:val="false"/>
                <w:bCs w:val="false"/>
                <w:color w:val="000000"/>
                <w:sz w:val="20"/>
                <w:szCs w:val="20"/>
              </w:rPr>
              <w:t xml:space="preserve">home_planner.html</w:t>
            </w:r>
          </w:p>
        </w:tc>
        <w:tc>
          <w:tcPr>
            <w:tcW w:type="dxa" w:w="6750"/>
            <w:tcMar>
              <w:top w:type="dxa" w:w="80"/>
              <w:left w:type="dxa" w:w="120"/>
              <w:bottom w:type="dxa" w:w="80"/>
              <w:right w:type="dxa" w:w="120"/>
            </w:tcMar>
          </w:tcPr>
          <w:p>
            <w:r>
              <w:rPr>
                <w:b w:val="false"/>
                <w:bCs w:val="false"/>
                <w:color w:val="000000"/>
                <w:sz w:val="20"/>
                <w:szCs w:val="20"/>
              </w:rPr>
              <w:t xml:space="preserve">Home interior budget form and results view</w:t>
            </w:r>
          </w:p>
        </w:tc>
      </w:tr>
      <w:tr>
        <w:tc>
          <w:tcPr>
            <w:tcW w:type="dxa" w:w="2600"/>
            <w:shd w:fill="F2F6FA" w:val="clear"/>
            <w:tcMar>
              <w:top w:type="dxa" w:w="80"/>
              <w:left w:type="dxa" w:w="120"/>
              <w:bottom w:type="dxa" w:w="80"/>
              <w:right w:type="dxa" w:w="120"/>
            </w:tcMar>
          </w:tcPr>
          <w:p>
            <w:r>
              <w:rPr>
                <w:b w:val="false"/>
                <w:bCs w:val="false"/>
                <w:color w:val="000000"/>
                <w:sz w:val="20"/>
                <w:szCs w:val="20"/>
              </w:rPr>
              <w:t xml:space="preserve">party_planner.html</w:t>
            </w:r>
          </w:p>
        </w:tc>
        <w:tc>
          <w:tcPr>
            <w:tcW w:type="dxa" w:w="6750"/>
            <w:shd w:fill="F2F6FA" w:val="clear"/>
            <w:tcMar>
              <w:top w:type="dxa" w:w="80"/>
              <w:left w:type="dxa" w:w="120"/>
              <w:bottom w:type="dxa" w:w="80"/>
              <w:right w:type="dxa" w:w="120"/>
            </w:tcMar>
          </w:tcPr>
          <w:p>
            <w:r>
              <w:rPr>
                <w:b w:val="false"/>
                <w:bCs w:val="false"/>
                <w:color w:val="000000"/>
                <w:sz w:val="20"/>
                <w:szCs w:val="20"/>
              </w:rPr>
              <w:t xml:space="preserve">Party budget form and results view</w:t>
            </w:r>
          </w:p>
        </w:tc>
      </w:tr>
      <w:tr>
        <w:tc>
          <w:tcPr>
            <w:tcW w:type="dxa" w:w="2600"/>
            <w:tcMar>
              <w:top w:type="dxa" w:w="80"/>
              <w:left w:type="dxa" w:w="120"/>
              <w:bottom w:type="dxa" w:w="80"/>
              <w:right w:type="dxa" w:w="120"/>
            </w:tcMar>
          </w:tcPr>
          <w:p>
            <w:r>
              <w:rPr>
                <w:b w:val="false"/>
                <w:bCs w:val="false"/>
                <w:color w:val="000000"/>
                <w:sz w:val="20"/>
                <w:szCs w:val="20"/>
              </w:rPr>
              <w:t xml:space="preserve">jewelry_planner.html</w:t>
            </w:r>
          </w:p>
        </w:tc>
        <w:tc>
          <w:tcPr>
            <w:tcW w:type="dxa" w:w="6750"/>
            <w:tcMar>
              <w:top w:type="dxa" w:w="80"/>
              <w:left w:type="dxa" w:w="120"/>
              <w:bottom w:type="dxa" w:w="80"/>
              <w:right w:type="dxa" w:w="120"/>
            </w:tcMar>
          </w:tcPr>
          <w:p>
            <w:r>
              <w:rPr>
                <w:b w:val="false"/>
                <w:bCs w:val="false"/>
                <w:color w:val="000000"/>
                <w:sz w:val="20"/>
                <w:szCs w:val="20"/>
              </w:rPr>
              <w:t xml:space="preserve">Jewelry budget form, image upload and results view</w:t>
            </w:r>
          </w:p>
        </w:tc>
      </w:tr>
      <w:tr>
        <w:tc>
          <w:tcPr>
            <w:tcW w:type="dxa" w:w="2600"/>
            <w:shd w:fill="F2F6FA" w:val="clear"/>
            <w:tcMar>
              <w:top w:type="dxa" w:w="80"/>
              <w:left w:type="dxa" w:w="120"/>
              <w:bottom w:type="dxa" w:w="80"/>
              <w:right w:type="dxa" w:w="120"/>
            </w:tcMar>
          </w:tcPr>
          <w:p>
            <w:r>
              <w:rPr>
                <w:b w:val="false"/>
                <w:bCs w:val="false"/>
                <w:color w:val="000000"/>
                <w:sz w:val="20"/>
                <w:szCs w:val="20"/>
              </w:rPr>
              <w:t xml:space="preserve">history.html</w:t>
            </w:r>
          </w:p>
        </w:tc>
        <w:tc>
          <w:tcPr>
            <w:tcW w:type="dxa" w:w="6750"/>
            <w:shd w:fill="F2F6FA" w:val="clear"/>
            <w:tcMar>
              <w:top w:type="dxa" w:w="80"/>
              <w:left w:type="dxa" w:w="120"/>
              <w:bottom w:type="dxa" w:w="80"/>
              <w:right w:type="dxa" w:w="120"/>
            </w:tcMar>
          </w:tcPr>
          <w:p>
            <w:r>
              <w:rPr>
                <w:b w:val="false"/>
                <w:bCs w:val="false"/>
                <w:color w:val="000000"/>
                <w:sz w:val="20"/>
                <w:szCs w:val="20"/>
              </w:rPr>
              <w:t xml:space="preserve">List of past recommendations with a detail view</w:t>
            </w:r>
          </w:p>
        </w:tc>
      </w:tr>
    </w:tbl>
    <w:p>
      <w:pPr>
        <w:pStyle w:val="Heading2"/>
        <w:spacing w:after="120" w:before="240"/>
      </w:pPr>
      <w:r>
        <w:rPr>
          <w:b/>
          <w:bCs/>
          <w:color w:val="1F4E79"/>
          <w:sz w:val="24"/>
          <w:szCs w:val="24"/>
        </w:rPr>
        <w:t xml:space="preserve">6.2 Static Assets</w:t>
      </w:r>
    </w:p>
    <w:p>
      <w:pPr>
        <w:pStyle w:val="ListParagraph"/>
        <w:numPr>
          <w:ilvl w:val="0"/>
          <w:numId w:val="2"/>
        </w:numPr>
        <w:spacing w:after="80" w:line="280"/>
      </w:pPr>
      <w:r>
        <w:rPr>
          <w:sz w:val="22"/>
          <w:szCs w:val="22"/>
        </w:rPr>
        <w:t xml:space="preserve">static/styles.css — shared visual styling for all pages.</w:t>
      </w:r>
    </w:p>
    <w:p>
      <w:pPr>
        <w:pStyle w:val="ListParagraph"/>
        <w:numPr>
          <w:ilvl w:val="0"/>
          <w:numId w:val="2"/>
        </w:numPr>
        <w:spacing w:after="80" w:line="280"/>
      </w:pPr>
      <w:r>
        <w:rPr>
          <w:sz w:val="22"/>
          <w:szCs w:val="22"/>
        </w:rPr>
        <w:t xml:space="preserve">static/script.js — client-side logic that calls the backend using the fetch API.</w:t>
      </w:r>
    </w:p>
    <w:p>
      <w:pPr>
        <w:pStyle w:val="ListParagraph"/>
        <w:numPr>
          <w:ilvl w:val="0"/>
          <w:numId w:val="2"/>
        </w:numPr>
        <w:spacing w:after="80" w:line="280"/>
      </w:pPr>
      <w:r>
        <w:rPr>
          <w:sz w:val="22"/>
          <w:szCs w:val="22"/>
        </w:rPr>
        <w:t xml:space="preserve">static/uploads/ — destination folder for outfit images uploaded to the jewelry planner.</w:t>
      </w:r>
    </w:p>
    <w:p>
      <w:pPr>
        <w:pStyle w:val="Heading2"/>
        <w:spacing w:after="120" w:before="240"/>
      </w:pPr>
      <w:r>
        <w:rPr>
          <w:b/>
          <w:bCs/>
          <w:color w:val="1F4E79"/>
          <w:sz w:val="24"/>
          <w:szCs w:val="24"/>
        </w:rPr>
        <w:t xml:space="preserve">6.3 Client-Server Interaction</w:t>
      </w:r>
    </w:p>
    <w:p>
      <w:pPr>
        <w:spacing w:after="140" w:line="300"/>
      </w:pPr>
      <w:r>
        <w:rPr>
          <w:sz w:val="22"/>
          <w:szCs w:val="22"/>
        </w:rPr>
        <w:t xml:space="preserve">Each planner page collects structured form input, posts it as JSON (or multipart form data for the jewelry planner's image) to its corresponding endpoint, and renders the returned budget breakdown, calculation table and shopping links without a full page reload.</w:t>
      </w:r>
    </w:p>
    <w:p>
      <w:pPr>
        <w:pageBreakBefore/>
        <w:shd w:fill="1F4E79" w:val="clear"/>
        <w:spacing w:after="200" w:before="480"/>
        <w:jc w:val="left"/>
      </w:pPr>
      <w:r>
        <w:rPr>
          <w:b/>
          <w:bCs/>
          <w:color w:val="FFFFFF"/>
          <w:sz w:val="22"/>
          <w:szCs w:val="22"/>
        </w:rPr>
        <w:t xml:space="preserve">PHASE 7</w:t>
      </w:r>
    </w:p>
    <w:p>
      <w:pPr>
        <w:spacing w:after="240"/>
      </w:pPr>
      <w:r>
        <w:rPr>
          <w:b/>
          <w:bCs/>
          <w:color w:val="000000"/>
          <w:sz w:val="34"/>
          <w:szCs w:val="34"/>
        </w:rPr>
        <w:t xml:space="preserve">Testing &amp; Validation</w:t>
      </w:r>
    </w:p>
    <w:p>
      <w:pPr>
        <w:pStyle w:val="Heading2"/>
        <w:spacing w:after="120" w:before="240"/>
      </w:pPr>
      <w:r>
        <w:rPr>
          <w:b/>
          <w:bCs/>
          <w:color w:val="1F4E79"/>
          <w:sz w:val="24"/>
          <w:szCs w:val="24"/>
        </w:rPr>
        <w:t xml:space="preserve">7.1 Manual Test Flow</w:t>
      </w:r>
    </w:p>
    <w:p>
      <w:pPr>
        <w:pStyle w:val="ListParagraph"/>
        <w:numPr>
          <w:ilvl w:val="0"/>
          <w:numId w:val="2"/>
        </w:numPr>
        <w:spacing w:after="80" w:line="280"/>
      </w:pPr>
      <w:r>
        <w:rPr>
          <w:sz w:val="22"/>
          <w:szCs w:val="22"/>
        </w:rPr>
        <w:t xml:space="preserve">Register a new account, then sign in.</w:t>
      </w:r>
    </w:p>
    <w:p>
      <w:pPr>
        <w:pStyle w:val="ListParagraph"/>
        <w:numPr>
          <w:ilvl w:val="0"/>
          <w:numId w:val="2"/>
        </w:numPr>
        <w:spacing w:after="80" w:line="280"/>
      </w:pPr>
      <w:r>
        <w:rPr>
          <w:sz w:val="22"/>
          <w:szCs w:val="22"/>
        </w:rPr>
        <w:t xml:space="preserve">From the dashboard, test the Home planner with a budget and room/furniture counts.</w:t>
      </w:r>
    </w:p>
    <w:p>
      <w:pPr>
        <w:pStyle w:val="ListParagraph"/>
        <w:numPr>
          <w:ilvl w:val="0"/>
          <w:numId w:val="2"/>
        </w:numPr>
        <w:spacing w:after="80" w:line="280"/>
      </w:pPr>
      <w:r>
        <w:rPr>
          <w:sz w:val="22"/>
          <w:szCs w:val="22"/>
        </w:rPr>
        <w:t xml:space="preserve">Test the Party planner with a budget, guest count and event type.</w:t>
      </w:r>
    </w:p>
    <w:p>
      <w:pPr>
        <w:pStyle w:val="ListParagraph"/>
        <w:numPr>
          <w:ilvl w:val="0"/>
          <w:numId w:val="2"/>
        </w:numPr>
        <w:spacing w:after="80" w:line="280"/>
      </w:pPr>
      <w:r>
        <w:rPr>
          <w:sz w:val="22"/>
          <w:szCs w:val="22"/>
        </w:rPr>
        <w:t xml:space="preserve">Test the Jewelry planner with and without an uploaded outfit photo.</w:t>
      </w:r>
    </w:p>
    <w:p>
      <w:pPr>
        <w:pStyle w:val="ListParagraph"/>
        <w:numPr>
          <w:ilvl w:val="0"/>
          <w:numId w:val="2"/>
        </w:numPr>
        <w:spacing w:after="80" w:line="280"/>
      </w:pPr>
      <w:r>
        <w:rPr>
          <w:sz w:val="22"/>
          <w:szCs w:val="22"/>
        </w:rPr>
        <w:t xml:space="preserve">Open the History page and confirm each recommendation is listed and its full detail loads.</w:t>
      </w:r>
    </w:p>
    <w:p>
      <w:pPr>
        <w:pStyle w:val="ListParagraph"/>
        <w:numPr>
          <w:ilvl w:val="0"/>
          <w:numId w:val="2"/>
        </w:numPr>
        <w:spacing w:after="80" w:line="280"/>
      </w:pPr>
      <w:r>
        <w:rPr>
          <w:sz w:val="22"/>
          <w:szCs w:val="22"/>
        </w:rPr>
        <w:t xml:space="preserve">Exercise the interactive API documentation at /docs for direct endpoint testing.</w:t>
      </w:r>
    </w:p>
    <w:p>
      <w:pPr>
        <w:pStyle w:val="Heading2"/>
        <w:spacing w:after="120" w:before="240"/>
      </w:pPr>
      <w:r>
        <w:rPr>
          <w:b/>
          <w:bCs/>
          <w:color w:val="1F4E79"/>
          <w:sz w:val="24"/>
          <w:szCs w:val="24"/>
        </w:rPr>
        <w:t xml:space="preserve">7.2 Error Handling Checks</w:t>
      </w:r>
    </w:p>
    <w:p>
      <w:pPr>
        <w:pStyle w:val="ListParagraph"/>
        <w:numPr>
          <w:ilvl w:val="0"/>
          <w:numId w:val="2"/>
        </w:numPr>
        <w:spacing w:after="80" w:line="280"/>
      </w:pPr>
      <w:r>
        <w:rPr>
          <w:sz w:val="22"/>
          <w:szCs w:val="22"/>
        </w:rPr>
        <w:t xml:space="preserve">Missing GOOGLE_API_KEY at startup raises a clear configuration error instead of a silent failure.</w:t>
      </w:r>
    </w:p>
    <w:p>
      <w:pPr>
        <w:pStyle w:val="ListParagraph"/>
        <w:numPr>
          <w:ilvl w:val="0"/>
          <w:numId w:val="2"/>
        </w:numPr>
        <w:spacing w:after="80" w:line="280"/>
      </w:pPr>
      <w:r>
        <w:rPr>
          <w:sz w:val="22"/>
          <w:szCs w:val="22"/>
        </w:rPr>
        <w:t xml:space="preserve">Malformed or fenced JSON from Gemini is recovered by the fallback extraction logic; unrecoverable cases surface as a 500 error with detail.</w:t>
      </w:r>
    </w:p>
    <w:p>
      <w:pPr>
        <w:pStyle w:val="ListParagraph"/>
        <w:numPr>
          <w:ilvl w:val="0"/>
          <w:numId w:val="2"/>
        </w:numPr>
        <w:spacing w:after="80" w:line="280"/>
      </w:pPr>
      <w:r>
        <w:rPr>
          <w:sz w:val="22"/>
          <w:szCs w:val="22"/>
        </w:rPr>
        <w:t xml:space="preserve">Expired or blacklisted JWTs, and idle sessions beyond 30 minutes, are rejected and require re-login.</w:t>
      </w:r>
    </w:p>
    <w:p>
      <w:pPr>
        <w:pStyle w:val="ListParagraph"/>
        <w:numPr>
          <w:ilvl w:val="0"/>
          <w:numId w:val="2"/>
        </w:numPr>
        <w:spacing w:after="80" w:line="280"/>
      </w:pPr>
      <w:r>
        <w:rPr>
          <w:sz w:val="22"/>
          <w:szCs w:val="22"/>
        </w:rPr>
        <w:t xml:space="preserve">Duplicate usernames are rejected at registration with a 400 response.</w:t>
      </w:r>
    </w:p>
    <w:p>
      <w:pPr>
        <w:pStyle w:val="Heading2"/>
        <w:spacing w:after="120" w:before="240"/>
      </w:pPr>
      <w:r>
        <w:rPr>
          <w:b/>
          <w:bCs/>
          <w:color w:val="1F4E79"/>
          <w:sz w:val="24"/>
          <w:szCs w:val="24"/>
        </w:rPr>
        <w:t xml:space="preserve">7.3 Known Issues &amp; Fixes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rPr>
          <w:tblHeader/>
        </w:trPr>
        <w:tc>
          <w:tcPr>
            <w:tcW w:type="dxa" w:w="3300"/>
            <w:shd w:fill="1F4E79" w:val="clear"/>
            <w:tcMar>
              <w:top w:type="dxa" w:w="80"/>
              <w:left w:type="dxa" w:w="120"/>
              <w:bottom w:type="dxa" w:w="80"/>
              <w:right w:type="dxa" w:w="120"/>
            </w:tcMar>
          </w:tcPr>
          <w:p>
            <w:r>
              <w:rPr>
                <w:b/>
                <w:bCs/>
                <w:color w:val="FFFFFF"/>
                <w:sz w:val="20"/>
                <w:szCs w:val="20"/>
              </w:rPr>
              <w:t xml:space="preserve">Issue</w:t>
            </w:r>
          </w:p>
        </w:tc>
        <w:tc>
          <w:tcPr>
            <w:tcW w:type="dxa" w:w="6050"/>
            <w:shd w:fill="1F4E79" w:val="clear"/>
            <w:tcMar>
              <w:top w:type="dxa" w:w="80"/>
              <w:left w:type="dxa" w:w="120"/>
              <w:bottom w:type="dxa" w:w="80"/>
              <w:right w:type="dxa" w:w="120"/>
            </w:tcMar>
          </w:tcPr>
          <w:p>
            <w:r>
              <w:rPr>
                <w:b/>
                <w:bCs/>
                <w:color w:val="FFFFFF"/>
                <w:sz w:val="20"/>
                <w:szCs w:val="20"/>
              </w:rPr>
              <w:t xml:space="preserve">Fix</w:t>
            </w:r>
          </w:p>
        </w:tc>
      </w:tr>
      <w:tr>
        <w:tc>
          <w:tcPr>
            <w:tcW w:type="dxa" w:w="3300"/>
            <w:tcMar>
              <w:top w:type="dxa" w:w="80"/>
              <w:left w:type="dxa" w:w="120"/>
              <w:bottom w:type="dxa" w:w="80"/>
              <w:right w:type="dxa" w:w="120"/>
            </w:tcMar>
          </w:tcPr>
          <w:p>
            <w:r>
              <w:rPr>
                <w:b w:val="false"/>
                <w:bCs w:val="false"/>
                <w:color w:val="000000"/>
                <w:sz w:val="20"/>
                <w:szCs w:val="20"/>
              </w:rPr>
              <w:t xml:space="preserve">“No Google/Gemini API key found”</w:t>
            </w:r>
          </w:p>
        </w:tc>
        <w:tc>
          <w:tcPr>
            <w:tcW w:type="dxa" w:w="6050"/>
            <w:tcMar>
              <w:top w:type="dxa" w:w="80"/>
              <w:left w:type="dxa" w:w="120"/>
              <w:bottom w:type="dxa" w:w="80"/>
              <w:right w:type="dxa" w:w="120"/>
            </w:tcMar>
          </w:tcPr>
          <w:p>
            <w:r>
              <w:rPr>
                <w:b w:val="false"/>
                <w:bCs w:val="false"/>
                <w:color w:val="000000"/>
                <w:sz w:val="20"/>
                <w:szCs w:val="20"/>
              </w:rPr>
              <w:t xml:space="preserve">Create .env from .env.example and set GOOGLE_API_KEY.</w:t>
            </w:r>
          </w:p>
        </w:tc>
      </w:tr>
      <w:tr>
        <w:tc>
          <w:tcPr>
            <w:tcW w:type="dxa" w:w="3300"/>
            <w:shd w:fill="F2F6FA" w:val="clear"/>
            <w:tcMar>
              <w:top w:type="dxa" w:w="80"/>
              <w:left w:type="dxa" w:w="120"/>
              <w:bottom w:type="dxa" w:w="80"/>
              <w:right w:type="dxa" w:w="120"/>
            </w:tcMar>
          </w:tcPr>
          <w:p>
            <w:r>
              <w:rPr>
                <w:b w:val="false"/>
                <w:bCs w:val="false"/>
                <w:color w:val="000000"/>
                <w:sz w:val="20"/>
                <w:szCs w:val="20"/>
              </w:rPr>
              <w:t xml:space="preserve">ModuleNotFoundError</w:t>
            </w:r>
          </w:p>
        </w:tc>
        <w:tc>
          <w:tcPr>
            <w:tcW w:type="dxa" w:w="6050"/>
            <w:shd w:fill="F2F6FA" w:val="clear"/>
            <w:tcMar>
              <w:top w:type="dxa" w:w="80"/>
              <w:left w:type="dxa" w:w="120"/>
              <w:bottom w:type="dxa" w:w="80"/>
              <w:right w:type="dxa" w:w="120"/>
            </w:tcMar>
          </w:tcPr>
          <w:p>
            <w:r>
              <w:rPr>
                <w:b w:val="false"/>
                <w:bCs w:val="false"/>
                <w:color w:val="000000"/>
                <w:sz w:val="20"/>
                <w:szCs w:val="20"/>
              </w:rPr>
              <w:t xml:space="preserve">Re-run pip install -r requirements.txt inside the activated virtual environment.</w:t>
            </w:r>
          </w:p>
        </w:tc>
      </w:tr>
      <w:tr>
        <w:tc>
          <w:tcPr>
            <w:tcW w:type="dxa" w:w="3300"/>
            <w:tcMar>
              <w:top w:type="dxa" w:w="80"/>
              <w:left w:type="dxa" w:w="120"/>
              <w:bottom w:type="dxa" w:w="80"/>
              <w:right w:type="dxa" w:w="120"/>
            </w:tcMar>
          </w:tcPr>
          <w:p>
            <w:r>
              <w:rPr>
                <w:b w:val="false"/>
                <w:bCs w:val="false"/>
                <w:color w:val="000000"/>
                <w:sz w:val="20"/>
                <w:szCs w:val="20"/>
              </w:rPr>
              <w:t xml:space="preserve">Gemini output not parseable</w:t>
            </w:r>
          </w:p>
        </w:tc>
        <w:tc>
          <w:tcPr>
            <w:tcW w:type="dxa" w:w="6050"/>
            <w:tcMar>
              <w:top w:type="dxa" w:w="80"/>
              <w:left w:type="dxa" w:w="120"/>
              <w:bottom w:type="dxa" w:w="80"/>
              <w:right w:type="dxa" w:w="120"/>
            </w:tcMar>
          </w:tcPr>
          <w:p>
            <w:r>
              <w:rPr>
                <w:b w:val="false"/>
                <w:bCs w:val="false"/>
                <w:color w:val="000000"/>
                <w:sz w:val="20"/>
                <w:szCs w:val="20"/>
              </w:rPr>
              <w:t xml:space="preserve">Handled automatically by fence-stripping/JSON-extraction; change GEMINI_MODEL if a model name is deprecated.</w:t>
            </w:r>
          </w:p>
        </w:tc>
      </w:tr>
      <w:tr>
        <w:tc>
          <w:tcPr>
            <w:tcW w:type="dxa" w:w="3300"/>
            <w:shd w:fill="F2F6FA" w:val="clear"/>
            <w:tcMar>
              <w:top w:type="dxa" w:w="80"/>
              <w:left w:type="dxa" w:w="120"/>
              <w:bottom w:type="dxa" w:w="80"/>
              <w:right w:type="dxa" w:w="120"/>
            </w:tcMar>
          </w:tcPr>
          <w:p>
            <w:r>
              <w:rPr>
                <w:b w:val="false"/>
                <w:bCs w:val="false"/>
                <w:color w:val="000000"/>
                <w:sz w:val="20"/>
                <w:szCs w:val="20"/>
              </w:rPr>
              <w:t xml:space="preserve">Login redirects back to login</w:t>
            </w:r>
          </w:p>
        </w:tc>
        <w:tc>
          <w:tcPr>
            <w:tcW w:type="dxa" w:w="6050"/>
            <w:shd w:fill="F2F6FA" w:val="clear"/>
            <w:tcMar>
              <w:top w:type="dxa" w:w="80"/>
              <w:left w:type="dxa" w:w="120"/>
              <w:bottom w:type="dxa" w:w="80"/>
              <w:right w:type="dxa" w:w="120"/>
            </w:tcMar>
          </w:tcPr>
          <w:p>
            <w:r>
              <w:rPr>
                <w:b w:val="false"/>
                <w:bCs w:val="false"/>
                <w:color w:val="000000"/>
                <w:sz w:val="20"/>
                <w:szCs w:val="20"/>
              </w:rPr>
              <w:t xml:space="preserve">Test on http://127.0.0.1:8000 and confirm cookies are not blocked.</w:t>
            </w:r>
          </w:p>
        </w:tc>
      </w:tr>
      <w:tr>
        <w:tc>
          <w:tcPr>
            <w:tcW w:type="dxa" w:w="3300"/>
            <w:tcMar>
              <w:top w:type="dxa" w:w="80"/>
              <w:left w:type="dxa" w:w="120"/>
              <w:bottom w:type="dxa" w:w="80"/>
              <w:right w:type="dxa" w:w="120"/>
            </w:tcMar>
          </w:tcPr>
          <w:p>
            <w:r>
              <w:rPr>
                <w:b w:val="false"/>
                <w:bCs w:val="false"/>
                <w:color w:val="000000"/>
                <w:sz w:val="20"/>
                <w:szCs w:val="20"/>
              </w:rPr>
              <w:t xml:space="preserve">Port already in use</w:t>
            </w:r>
          </w:p>
        </w:tc>
        <w:tc>
          <w:tcPr>
            <w:tcW w:type="dxa" w:w="6050"/>
            <w:tcMar>
              <w:top w:type="dxa" w:w="80"/>
              <w:left w:type="dxa" w:w="120"/>
              <w:bottom w:type="dxa" w:w="80"/>
              <w:right w:type="dxa" w:w="120"/>
            </w:tcMar>
          </w:tcPr>
          <w:p>
            <w:r>
              <w:rPr>
                <w:b w:val="false"/>
                <w:bCs w:val="false"/>
                <w:color w:val="000000"/>
                <w:sz w:val="20"/>
                <w:szCs w:val="20"/>
              </w:rPr>
              <w:t xml:space="preserve">Run with --port 8001 (or another free port).</w:t>
            </w:r>
          </w:p>
        </w:tc>
      </w:tr>
    </w:tbl>
    <w:p>
      <w:pPr>
        <w:pageBreakBefore/>
        <w:shd w:fill="1F4E79" w:val="clear"/>
        <w:spacing w:after="200" w:before="480"/>
        <w:jc w:val="left"/>
      </w:pPr>
      <w:r>
        <w:rPr>
          <w:b/>
          <w:bCs/>
          <w:color w:val="FFFFFF"/>
          <w:sz w:val="22"/>
          <w:szCs w:val="22"/>
        </w:rPr>
        <w:t xml:space="preserve">PHASE 8</w:t>
      </w:r>
    </w:p>
    <w:p>
      <w:pPr>
        <w:spacing w:after="240"/>
      </w:pPr>
      <w:r>
        <w:rPr>
          <w:b/>
          <w:bCs/>
          <w:color w:val="000000"/>
          <w:sz w:val="34"/>
          <w:szCs w:val="34"/>
        </w:rPr>
        <w:t xml:space="preserve">Deployment &amp; Future Scope</w:t>
      </w:r>
    </w:p>
    <w:p>
      <w:pPr>
        <w:pStyle w:val="Heading2"/>
        <w:spacing w:after="120" w:before="240"/>
      </w:pPr>
      <w:r>
        <w:rPr>
          <w:b/>
          <w:bCs/>
          <w:color w:val="1F4E79"/>
          <w:sz w:val="24"/>
          <w:szCs w:val="24"/>
        </w:rPr>
        <w:t xml:space="preserve">8.1 Current Limitations</w:t>
      </w:r>
    </w:p>
    <w:p>
      <w:pPr>
        <w:pStyle w:val="ListParagraph"/>
        <w:numPr>
          <w:ilvl w:val="0"/>
          <w:numId w:val="2"/>
        </w:numPr>
        <w:spacing w:after="80" w:line="280"/>
      </w:pPr>
      <w:r>
        <w:rPr>
          <w:sz w:val="22"/>
          <w:szCs w:val="22"/>
        </w:rPr>
        <w:t xml:space="preserve">User accounts, sessions and recommendation history are stored in memory and reset whenever the server restarts.</w:t>
      </w:r>
    </w:p>
    <w:p>
      <w:pPr>
        <w:pStyle w:val="ListParagraph"/>
        <w:numPr>
          <w:ilvl w:val="0"/>
          <w:numId w:val="2"/>
        </w:numPr>
        <w:spacing w:after="80" w:line="280"/>
      </w:pPr>
      <w:r>
        <w:rPr>
          <w:sz w:val="22"/>
          <w:szCs w:val="22"/>
        </w:rPr>
        <w:t xml:space="preserve">CORS is currently open to all origins, which is convenient for local development but should be tightened for production.</w:t>
      </w:r>
    </w:p>
    <w:p>
      <w:pPr>
        <w:pStyle w:val="ListParagraph"/>
        <w:numPr>
          <w:ilvl w:val="0"/>
          <w:numId w:val="2"/>
        </w:numPr>
        <w:spacing w:after="80" w:line="280"/>
      </w:pPr>
      <w:r>
        <w:rPr>
          <w:sz w:val="22"/>
          <w:szCs w:val="22"/>
        </w:rPr>
        <w:t xml:space="preserve">SECRET_KEY defaults to an insecure development value if not overridden.</w:t>
      </w:r>
    </w:p>
    <w:p>
      <w:pPr>
        <w:pStyle w:val="Heading2"/>
        <w:spacing w:after="120" w:before="240"/>
      </w:pPr>
      <w:r>
        <w:rPr>
          <w:b/>
          <w:bCs/>
          <w:color w:val="1F4E79"/>
          <w:sz w:val="24"/>
          <w:szCs w:val="24"/>
        </w:rPr>
        <w:t xml:space="preserve">8.2 Deployment Recommendations</w:t>
      </w:r>
    </w:p>
    <w:p>
      <w:pPr>
        <w:pStyle w:val="ListParagraph"/>
        <w:numPr>
          <w:ilvl w:val="0"/>
          <w:numId w:val="2"/>
        </w:numPr>
        <w:spacing w:after="80" w:line="280"/>
      </w:pPr>
      <w:r>
        <w:rPr>
          <w:sz w:val="22"/>
          <w:szCs w:val="22"/>
        </w:rPr>
        <w:t xml:space="preserve">Replace the in-memory dictionaries in app.py / gemini_utils.py with a real database (PostgreSQL, SQLite or MongoDB) for durable users, sessions and history.</w:t>
      </w:r>
    </w:p>
    <w:p>
      <w:pPr>
        <w:pStyle w:val="ListParagraph"/>
        <w:numPr>
          <w:ilvl w:val="0"/>
          <w:numId w:val="2"/>
        </w:numPr>
        <w:spacing w:after="80" w:line="280"/>
      </w:pPr>
      <w:r>
        <w:rPr>
          <w:sz w:val="22"/>
          <w:szCs w:val="22"/>
        </w:rPr>
        <w:t xml:space="preserve">Run behind a production ASGI server setup (e.g. Uvicorn with Gunicorn workers) and a reverse proxy such as Nginx.</w:t>
      </w:r>
    </w:p>
    <w:p>
      <w:pPr>
        <w:pStyle w:val="ListParagraph"/>
        <w:numPr>
          <w:ilvl w:val="0"/>
          <w:numId w:val="2"/>
        </w:numPr>
        <w:spacing w:after="80" w:line="280"/>
      </w:pPr>
      <w:r>
        <w:rPr>
          <w:sz w:val="22"/>
          <w:szCs w:val="22"/>
        </w:rPr>
        <w:t xml:space="preserve">Set a strong, unique SECRET_KEY and restrict CORS to known frontend origins.</w:t>
      </w:r>
    </w:p>
    <w:p>
      <w:pPr>
        <w:pStyle w:val="ListParagraph"/>
        <w:numPr>
          <w:ilvl w:val="0"/>
          <w:numId w:val="2"/>
        </w:numPr>
        <w:spacing w:after="80" w:line="280"/>
      </w:pPr>
      <w:r>
        <w:rPr>
          <w:sz w:val="22"/>
          <w:szCs w:val="22"/>
        </w:rPr>
        <w:t xml:space="preserve">Serve over HTTPS so authentication cookies are transmitted securely.</w:t>
      </w:r>
    </w:p>
    <w:p>
      <w:pPr>
        <w:pStyle w:val="ListParagraph"/>
        <w:numPr>
          <w:ilvl w:val="0"/>
          <w:numId w:val="2"/>
        </w:numPr>
        <w:spacing w:after="80" w:line="280"/>
      </w:pPr>
      <w:r>
        <w:rPr>
          <w:sz w:val="22"/>
          <w:szCs w:val="22"/>
        </w:rPr>
        <w:t xml:space="preserve">Store the Gemini API key and other secrets in the deployment platform's secret manager rather than a plain .env file.</w:t>
      </w:r>
    </w:p>
    <w:p>
      <w:pPr>
        <w:pStyle w:val="Heading2"/>
        <w:spacing w:after="120" w:before="240"/>
      </w:pPr>
      <w:r>
        <w:rPr>
          <w:b/>
          <w:bCs/>
          <w:color w:val="1F4E79"/>
          <w:sz w:val="24"/>
          <w:szCs w:val="24"/>
        </w:rPr>
        <w:t xml:space="preserve">8.3 Future Enhancements</w:t>
      </w:r>
    </w:p>
    <w:p>
      <w:pPr>
        <w:pStyle w:val="ListParagraph"/>
        <w:numPr>
          <w:ilvl w:val="0"/>
          <w:numId w:val="2"/>
        </w:numPr>
        <w:spacing w:after="80" w:line="280"/>
      </w:pPr>
      <w:r>
        <w:rPr>
          <w:sz w:val="22"/>
          <w:szCs w:val="22"/>
        </w:rPr>
        <w:t xml:space="preserve">Persistent storage with proper user profiles and password-reset flows.</w:t>
      </w:r>
    </w:p>
    <w:p>
      <w:pPr>
        <w:pStyle w:val="ListParagraph"/>
        <w:numPr>
          <w:ilvl w:val="0"/>
          <w:numId w:val="2"/>
        </w:numPr>
        <w:spacing w:after="80" w:line="280"/>
      </w:pPr>
      <w:r>
        <w:rPr>
          <w:sz w:val="22"/>
          <w:szCs w:val="22"/>
        </w:rPr>
        <w:t xml:space="preserve">Live price lookups or affiliate integrations instead of static search-link generation.</w:t>
      </w:r>
    </w:p>
    <w:p>
      <w:pPr>
        <w:pStyle w:val="ListParagraph"/>
        <w:numPr>
          <w:ilvl w:val="0"/>
          <w:numId w:val="2"/>
        </w:numPr>
        <w:spacing w:after="80" w:line="280"/>
      </w:pPr>
      <w:r>
        <w:rPr>
          <w:sz w:val="22"/>
          <w:szCs w:val="22"/>
        </w:rPr>
        <w:t xml:space="preserve">Support for additional currencies beyond INR.</w:t>
      </w:r>
    </w:p>
    <w:p>
      <w:pPr>
        <w:pStyle w:val="ListParagraph"/>
        <w:numPr>
          <w:ilvl w:val="0"/>
          <w:numId w:val="2"/>
        </w:numPr>
        <w:spacing w:after="80" w:line="280"/>
      </w:pPr>
      <w:r>
        <w:rPr>
          <w:sz w:val="22"/>
          <w:szCs w:val="22"/>
        </w:rPr>
        <w:t xml:space="preserve">An admin view with usage analytics across all three planners.</w:t>
      </w:r>
    </w:p>
    <w:p>
      <w:pPr>
        <w:pStyle w:val="ListParagraph"/>
        <w:numPr>
          <w:ilvl w:val="0"/>
          <w:numId w:val="2"/>
        </w:numPr>
        <w:spacing w:after="80" w:line="280"/>
      </w:pPr>
      <w:r>
        <w:rPr>
          <w:sz w:val="22"/>
          <w:szCs w:val="22"/>
        </w:rPr>
        <w:t xml:space="preserve">A mobile-friendly or native app wrapper around the same FastAPI backend.</w:t>
      </w:r>
    </w:p>
    <w:p>
      <w:pPr>
        <w:pStyle w:val="Heading2"/>
        <w:spacing w:after="120" w:before="240"/>
      </w:pPr>
      <w:r>
        <w:rPr>
          <w:b/>
          <w:bCs/>
          <w:color w:val="1F4E79"/>
          <w:sz w:val="24"/>
          <w:szCs w:val="24"/>
        </w:rPr>
        <w:t xml:space="preserve">8.4 Conclusion</w:t>
      </w:r>
    </w:p>
    <w:p>
      <w:pPr>
        <w:spacing w:after="140" w:line="300"/>
      </w:pPr>
      <w:r>
        <w:rPr>
          <w:sz w:val="22"/>
          <w:szCs w:val="22"/>
        </w:rPr>
        <w:t xml:space="preserve">PocketSmart AI demonstrates an end-to-end AI-assisted budgeting workflow: authenticated users describe their needs for a home, an event, or a jewelry purchase, and Gemini returns a structured, India-priced budget plan complete with shopping links, which is then saved for later reference. The eight phases above take the project from requirements through to a clear path for production deployment.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2026-09-25T10:28:03.546Z</dcterms:created>
  <dcterms:modified xsi:type="dcterms:W3CDTF">2026-09-25T10:28:03.555Z</dcterms:modified>
</cp:coreProperties>
</file>

<file path=docProps/custom.xml><?xml version="1.0" encoding="utf-8"?>
<Properties xmlns="http://schemas.openxmlformats.org/officeDocument/2006/custom-properties" xmlns:vt="http://schemas.openxmlformats.org/officeDocument/2006/docPropsVTypes"/>
</file>