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EA5" w:rsidRDefault="00760216">
      <w:r>
        <w:rPr>
          <w:noProof/>
          <w:lang w:eastAsia="en-GB"/>
        </w:rPr>
        <w:softHyphen/>
      </w:r>
      <w:r>
        <w:rPr>
          <w:noProof/>
          <w:lang w:eastAsia="en-GB"/>
        </w:rPr>
        <w:softHyphen/>
      </w:r>
      <w:r>
        <w:rPr>
          <w:noProof/>
          <w:lang w:eastAsia="en-GB"/>
        </w:rPr>
        <w:softHyphen/>
      </w:r>
    </w:p>
    <w:p w:rsidR="00760216" w:rsidRDefault="00760216"/>
    <w:p w:rsidR="00D02BD5" w:rsidRDefault="00D02BD5"/>
    <w:tbl>
      <w:tblPr>
        <w:tblStyle w:val="TableGrid"/>
        <w:tblW w:w="0" w:type="auto"/>
        <w:tblLook w:val="04A0" w:firstRow="1" w:lastRow="0" w:firstColumn="1" w:lastColumn="0" w:noHBand="0" w:noVBand="1"/>
      </w:tblPr>
      <w:tblGrid>
        <w:gridCol w:w="9180"/>
      </w:tblGrid>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2ABADF2E">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rsidR="008F3E9E" w:rsidRDefault="008F3E9E" w:rsidP="00835536">
            <w:pPr>
              <w:rPr>
                <w:sz w:val="32"/>
                <w:szCs w:val="32"/>
              </w:rPr>
            </w:pPr>
            <w:r>
              <w:rPr>
                <w:sz w:val="24"/>
              </w:rPr>
              <w:t>Arden University</w:t>
            </w:r>
          </w:p>
          <w:p w:rsidR="008F3E9E" w:rsidRPr="006759EF" w:rsidRDefault="008F3E9E" w:rsidP="00835536">
            <w:pPr>
              <w:rPr>
                <w:sz w:val="32"/>
                <w:szCs w:val="32"/>
              </w:rPr>
            </w:pP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5855CA0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8">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rsidR="008F3E9E" w:rsidRDefault="008F3E9E" w:rsidP="00835536">
            <w:pPr>
              <w:rPr>
                <w:sz w:val="32"/>
                <w:szCs w:val="32"/>
              </w:rPr>
            </w:pPr>
            <w:r>
              <w:rPr>
                <w:sz w:val="24"/>
              </w:rPr>
              <w:t>MSc Cyber Security</w:t>
            </w:r>
          </w:p>
          <w:p w:rsidR="008F3E9E" w:rsidRPr="006759EF" w:rsidRDefault="008F3E9E" w:rsidP="00835536">
            <w:pPr>
              <w:rPr>
                <w:sz w:val="32"/>
                <w:szCs w:val="32"/>
              </w:rPr>
            </w:pP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9">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bookmarkStart w:id="0" w:name="_GoBack"/>
            <w:bookmarkEnd w:id="0"/>
          </w:p>
          <w:p w:rsidR="008F3E9E" w:rsidRDefault="008F3E9E" w:rsidP="00835536">
            <w:pPr>
              <w:rPr>
                <w:sz w:val="32"/>
                <w:szCs w:val="32"/>
              </w:rPr>
            </w:pPr>
            <w:r>
              <w:rPr>
                <w:sz w:val="24"/>
              </w:rPr>
              <w:t>Advanced Computing Project (COM7014)</w:t>
            </w:r>
          </w:p>
          <w:p w:rsidR="008F3E9E" w:rsidRPr="006759EF" w:rsidRDefault="008F3E9E" w:rsidP="00835536">
            <w:pPr>
              <w:rPr>
                <w:sz w:val="32"/>
                <w:szCs w:val="32"/>
              </w:rPr>
            </w:pPr>
          </w:p>
        </w:tc>
      </w:tr>
      <w:tr w:rsidR="008F3E9E" w:rsidTr="00835536">
        <w:tc>
          <w:tcPr>
            <w:tcW w:w="9180" w:type="dxa"/>
          </w:tcPr>
          <w:p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0">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rsidR="008F3E9E" w:rsidRDefault="008F3E9E" w:rsidP="00835536">
            <w:pPr>
              <w:rPr>
                <w:sz w:val="32"/>
                <w:szCs w:val="32"/>
              </w:rPr>
            </w:pPr>
            <w:r>
              <w:rPr>
                <w:sz w:val="24"/>
              </w:rPr>
              <w:t>Project Proposal - Project Plan (Gantt Chart)</w:t>
            </w:r>
          </w:p>
          <w:p w:rsidR="008F3E9E" w:rsidRPr="006759EF" w:rsidRDefault="008F3E9E" w:rsidP="00835536">
            <w:pPr>
              <w:rPr>
                <w:sz w:val="32"/>
                <w:szCs w:val="32"/>
              </w:rPr>
            </w:pPr>
          </w:p>
        </w:tc>
      </w:tr>
      <w:tr w:rsidR="008F3E9E" w:rsidTr="00835536">
        <w:tc>
          <w:tcPr>
            <w:tcW w:w="9180" w:type="dxa"/>
          </w:tcPr>
          <w:p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rsidR="008F3E9E" w:rsidRDefault="008F3E9E" w:rsidP="00835536">
            <w:pPr>
              <w:rPr>
                <w:sz w:val="32"/>
                <w:szCs w:val="32"/>
              </w:rPr>
            </w:pPr>
            <w:r>
              <w:rPr>
                <w:sz w:val="24"/>
              </w:rPr>
              <w:t>[Insert Student Number]</w:t>
            </w:r>
          </w:p>
          <w:p w:rsidR="008F3E9E" w:rsidRPr="006759EF" w:rsidRDefault="008F3E9E" w:rsidP="00835536">
            <w:pPr>
              <w:rPr>
                <w:sz w:val="32"/>
                <w:szCs w:val="32"/>
              </w:rPr>
            </w:pPr>
          </w:p>
        </w:tc>
      </w:tr>
      <w:tr w:rsidR="008F3E9E" w:rsidTr="00835536">
        <w:tc>
          <w:tcPr>
            <w:tcW w:w="9180" w:type="dxa"/>
          </w:tcPr>
          <w:p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2">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rsidR="008F3E9E" w:rsidRDefault="008F3E9E" w:rsidP="00835536">
            <w:pPr>
              <w:rPr>
                <w:sz w:val="32"/>
                <w:szCs w:val="32"/>
              </w:rPr>
            </w:pPr>
            <w:r>
              <w:rPr>
                <w:sz w:val="24"/>
              </w:rPr>
              <w:t>[Insert Supervisor Name]</w:t>
            </w:r>
          </w:p>
          <w:p w:rsidR="008F3E9E" w:rsidRPr="006759EF" w:rsidRDefault="008F3E9E" w:rsidP="00835536">
            <w:pPr>
              <w:rPr>
                <w:sz w:val="32"/>
                <w:szCs w:val="32"/>
              </w:rPr>
            </w:pPr>
          </w:p>
        </w:tc>
      </w:tr>
      <w:tr w:rsidR="008F3E9E" w:rsidTr="00835536">
        <w:tc>
          <w:tcPr>
            <w:tcW w:w="9180" w:type="dxa"/>
          </w:tcPr>
          <w:p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3">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rsidR="00A91CFF" w:rsidRDefault="00A91CFF" w:rsidP="00835536">
            <w:pPr>
              <w:rPr>
                <w:sz w:val="32"/>
                <w:szCs w:val="32"/>
              </w:rPr>
            </w:pPr>
            <w:r>
              <w:rPr>
                <w:sz w:val="24"/>
              </w:rPr>
              <w:t>N/A</w:t>
            </w:r>
          </w:p>
          <w:p w:rsidR="008F3E9E" w:rsidRPr="006759EF" w:rsidRDefault="008F3E9E" w:rsidP="00835536">
            <w:pPr>
              <w:rPr>
                <w:sz w:val="18"/>
                <w:szCs w:val="18"/>
              </w:rPr>
            </w:pPr>
          </w:p>
          <w:p w:rsidR="008F3E9E" w:rsidRPr="006759EF" w:rsidRDefault="00A91CFF" w:rsidP="00835536">
            <w:pPr>
              <w:rPr>
                <w:sz w:val="32"/>
                <w:szCs w:val="32"/>
              </w:rPr>
            </w:pPr>
            <w:r>
              <w:rPr>
                <w:noProof/>
                <w:sz w:val="32"/>
                <w:szCs w:val="32"/>
              </w:rPr>
              <w:drawing>
                <wp:inline distT="0" distB="0" distL="0" distR="0">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4">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rsidR="008F3E9E" w:rsidRDefault="008F3E9E" w:rsidP="008F3E9E"/>
    <w:p w:rsidR="00D02BD5" w:rsidRDefault="00D02BD5"/>
    <w:p w:rsidR="00D02BD5" w:rsidRDefault="00D02BD5"/>
    <w:p>
      <w:pPr>
        <w:sectPr>
          <w:headerReference w:type="default" r:id="rId15"/>
          <w:footerReference w:type="default" r:id="rId16"/>
          <w:pgSz w:w="11906" w:h="16838"/>
          <w:pgMar w:top="1440" w:right="1440" w:bottom="1440" w:left="1440" w:header="907" w:footer="624" w:gutter="0"/>
          <w:cols w:space="708"/>
          <w:docGrid w:linePitch="360"/>
        </w:sectPr>
      </w:pPr>
    </w:p>
    <w:p>
      <w:r>
        <w:rPr>
          <w:b/>
          <w:color w:val="2E74B5"/>
          <w:sz w:val="36"/>
        </w:rPr>
        <w:t>COM7014 Advanced Computing Project — Project Proposal</w:t>
      </w:r>
    </w:p>
    <w:p>
      <w:r>
        <w:rPr>
          <w:b/>
          <w:sz w:val="22"/>
        </w:rPr>
        <w:t xml:space="preserve">Student: </w:t>
      </w:r>
      <w:r>
        <w:rPr>
          <w:sz w:val="22"/>
        </w:rPr>
        <w:t>Nishank Swamy</w:t>
        <w:br/>
      </w:r>
      <w:r>
        <w:rPr>
          <w:b/>
          <w:sz w:val="22"/>
        </w:rPr>
        <w:t xml:space="preserve">Programme: </w:t>
      </w:r>
      <w:r>
        <w:rPr>
          <w:sz w:val="22"/>
        </w:rPr>
        <w:t>MSc Cyber Security</w:t>
        <w:br/>
      </w:r>
      <w:r>
        <w:rPr>
          <w:b/>
          <w:sz w:val="22"/>
        </w:rPr>
        <w:t xml:space="preserve">Working Title: </w:t>
      </w:r>
      <w:r>
        <w:rPr>
          <w:sz w:val="22"/>
        </w:rPr>
        <w:t>Design and Implementation of a Cloud-Native Machine Learning Framework for Network Intrusion Detection with Threat-Modeled Security Architecture</w:t>
      </w:r>
    </w:p>
    <w:p>
      <w:r>
        <w:rPr>
          <w:b/>
          <w:color w:val="2E74B5"/>
          <w:sz w:val="32"/>
        </w:rPr>
        <w:t>1. Overview / Rationale</w:t>
      </w:r>
    </w:p>
    <w:p>
      <w:r>
        <w:rPr>
          <w:sz w:val="22"/>
        </w:rPr>
        <w:t>Network intrusion detection is a foundational component of modern cybersecurity operations, and organisations increasingly deploy detection systems on cloud infrastructure rather than on-premises hardware. However, two challenges are frequently addressed in isolation within existing research and practice: (1) the effectiveness of machine learning (ML) models at detecting network intrusions, and (2) the security of the cloud architecture hosting such systems. A further, less-explored problem is that the ML detection system itself is a potential attack surface - vulnerable to threats such as data poisoning, adversarial evasion, and model extraction - which conventional security thinking does not always account for.</w:t>
      </w:r>
    </w:p>
    <w:p>
      <w:r>
        <w:rPr>
          <w:sz w:val="22"/>
        </w:rPr>
        <w:t>This project addresses that gap by designing, building, and evaluating a cloud-native ML-based network intrusion detection system on AWS, and by applying a STRIDE-based threat model - extended with AI-specific threats drawn from the MITRE ATLAS framework - to the system's own architecture. The rationale for this project is threefold: it addresses a genuine and current problem in applied cybersecurity practice; it is directly aligned with the student's career objective of progressing into AI Security Engineer, Cloud Security Engineer, and eventually Security Architect roles; and it builds on skills and coursework already developed during the MSc programme (network security fundamentals, threat modelling, and applied Python/data analysis).</w:t>
      </w:r>
    </w:p>
    <w:p>
      <w:r>
        <w:rPr>
          <w:b/>
          <w:color w:val="2E74B5"/>
          <w:sz w:val="32"/>
        </w:rPr>
        <w:t>2. Aim</w:t>
      </w:r>
    </w:p>
    <w:p>
      <w:r>
        <w:rPr>
          <w:sz w:val="22"/>
        </w:rPr>
        <w:t>To design, build, and critically evaluate a cloud-deployed machine learning system capable of detecting network intrusions, while ensuring the system itself is architected and threat-modelled according to cloud security best practice.</w:t>
      </w:r>
    </w:p>
    <w:p>
      <w:r>
        <w:rPr>
          <w:b/>
          <w:color w:val="2E74B5"/>
          <w:sz w:val="32"/>
        </w:rPr>
        <w:t>3. Project Objectives</w:t>
      </w:r>
    </w:p>
    <w:p>
      <w:pPr>
        <w:ind w:left="397"/>
      </w:pPr>
      <w:r>
        <w:rPr>
          <w:sz w:val="22"/>
        </w:rPr>
        <w:t>1.  Review existing academic and industry literature on ML-based network intrusion detection and cloud security architecture frameworks, to be completed by Week 2.</w:t>
      </w:r>
    </w:p>
    <w:p>
      <w:pPr>
        <w:ind w:left="397"/>
      </w:pPr>
      <w:r>
        <w:rPr>
          <w:sz w:val="22"/>
        </w:rPr>
        <w:t>2.  Select, clean, and preprocess a suitable network intrusion dataset (CICIDS2017), and train and evaluate at least two machine learning models for intrusion detection, achieving a documented F1-score benchmarked against published literature, by Week 5.</w:t>
      </w:r>
    </w:p>
    <w:p>
      <w:pPr>
        <w:ind w:left="397"/>
      </w:pPr>
      <w:r>
        <w:rPr>
          <w:sz w:val="22"/>
        </w:rPr>
        <w:t>3.  Design and implement a secure AWS architecture (VPC segmentation, least-privilege IAM, encrypted storage, centralised logging) to host the trained model, by Week 7.</w:t>
      </w:r>
    </w:p>
    <w:p>
      <w:pPr>
        <w:ind w:left="397"/>
      </w:pPr>
      <w:r>
        <w:rPr>
          <w:sz w:val="22"/>
        </w:rPr>
        <w:t>4.  Deploy the trained model on AWS with a functioning monitoring/alerting dashboard capable of classifying live or replayed traffic, by Week 8.</w:t>
      </w:r>
    </w:p>
    <w:p>
      <w:pPr>
        <w:ind w:left="397"/>
      </w:pPr>
      <w:r>
        <w:rPr>
          <w:sz w:val="22"/>
        </w:rPr>
        <w:t>5.  Conduct a STRIDE-based threat model of the deployed system, extended with AI-specific threats (data poisoning, model extraction, adversarial evasion) informed by the MITRE ATLAS framework, by Week 9.</w:t>
      </w:r>
    </w:p>
    <w:p>
      <w:pPr>
        <w:ind w:left="397"/>
      </w:pPr>
      <w:r>
        <w:rPr>
          <w:sz w:val="22"/>
        </w:rPr>
        <w:t>6.  Critically evaluate the detection performance, architectural decisions, and identified limitations of the completed system, and document recommendations for further development, by Week 11.</w:t>
      </w:r>
    </w:p>
    <w:p>
      <w:r>
        <w:rPr>
          <w:b/>
          <w:color w:val="2E74B5"/>
          <w:sz w:val="32"/>
        </w:rPr>
        <w:t>4. Project Methodologies</w:t>
      </w:r>
    </w:p>
    <w:p>
      <w:r>
        <w:rPr>
          <w:sz w:val="22"/>
        </w:rPr>
        <w:t>This project adopts a predominantly quantitative research methodology, using empirical performance metrics (accuracy, precision, recall, F1-score, ROC-AUC) to evaluate machine learning model effectiveness, and measurable system metrics (latency, resource cost, logging coverage) to evaluate the deployed architecture. This is supplemented by qualitative critical analysis in the literature review and evaluation sections, particularly in comparing architectural design decisions and reflecting on the limitations of applying STRIDE to AI systems.</w:t>
      </w:r>
    </w:p>
    <w:p>
      <w:r>
        <w:rPr>
          <w:sz w:val="22"/>
        </w:rPr>
        <w:t>The development methodology follows an iterative, agile-influenced approach: the ML model is developed and validated locally before cloud deployment, the cloud architecture is built incrementally (storage, then compute, then networking/monitoring), and the threat model is produced against the finalised architecture rather than a hypothetical one, allowing each stage to inform the next.</w:t>
      </w:r>
    </w:p>
    <w:p>
      <w:r>
        <w:rPr>
          <w:b/>
          <w:sz w:val="23"/>
        </w:rPr>
        <w:t>Data Collection</w:t>
      </w:r>
    </w:p>
    <w:p>
      <w:r>
        <w:rPr>
          <w:sz w:val="22"/>
        </w:rPr>
        <w:t>No primary data collection from human participants is required for this project. The project uses the CICIDS2017 dataset, a publicly available, pre-labelled network traffic dataset produced by the Canadian Institute for Cybersecurity (University of New Brunswick), accessed via the official CIC source and/or its Kaggle mirror. As no personal or participant data is collected, participant recruitment is not applicable to this project.</w:t>
      </w:r>
    </w:p>
    <w:p>
      <w:r>
        <w:rPr>
          <w:b/>
          <w:color w:val="2E74B5"/>
          <w:sz w:val="32"/>
        </w:rPr>
        <w:t>5. Data Management</w:t>
      </w:r>
    </w:p>
    <w:p>
      <w:r>
        <w:rPr>
          <w:sz w:val="22"/>
        </w:rPr>
        <w:t>The dataset used (CICIDS2017) is a secondary, publicly available dataset containing simulated network traffic; it does not contain personal or identifiable data relating to real individuals. Data will be stored locally in an encrypted working directory during development, and in an encrypted AWS S3 bucket (SSE-KMS) during cloud deployment, with access restricted via least-privilege IAM policies. No sensitive personal data will be collected, processed, or retained at any stage of the project. All code, trained model artefacts, and documentation will be version-controlled (Git) and backed up throughout the project. On completion, data and artefacts will be retained in accordance with Arden University's data retention policy and the project's ethics approval terms.</w:t>
      </w:r>
    </w:p>
    <w:p>
      <w:r>
        <w:rPr>
          <w:b/>
          <w:color w:val="2E74B5"/>
          <w:sz w:val="32"/>
        </w:rPr>
        <w:t>6. Project Plan</w:t>
      </w:r>
    </w:p>
    <w:p>
      <w:r>
        <w:rPr>
          <w:sz w:val="22"/>
        </w:rPr>
        <w:t>The project is scheduled over a 12-week period, as set out in the Gantt chart on the following page. Formative supervisor review points are built in after key milestones (dataset/model completion, architecture deployment, and threat model completion) to allow feedback to be incorporated before the final write-up phase.</w:t>
      </w:r>
    </w:p>
    <w:p>
      <w:r>
        <w:rPr>
          <w:b/>
          <w:color w:val="2E74B5"/>
          <w:sz w:val="32"/>
        </w:rPr>
        <w:t>7. Ethical Considerations</w:t>
      </w:r>
    </w:p>
    <w:p>
      <w:r>
        <w:rPr>
          <w:sz w:val="22"/>
        </w:rPr>
        <w:t>This project uses only a public, pre-anonymised, non-personal dataset (CICIDS2017) and does not involve human participants, primary data collection, or access to personal data. As such, the anticipated ethical risk is low. Ethical approval will nonetheless be sought and confirmed via the Arden Ethics Portal prior to any data processing, in line with Arden University's Ethics Policy (QA 39).</w:t>
      </w:r>
    </w:p>
    <w:p>
      <w:pPr>
        <w:sectPr>
          <w:headerReference w:type="default" r:id="rId19"/>
          <w:footerReference w:type="default" r:id="rId20"/>
          <w:pgSz w:w="11906" w:h="16838"/>
          <w:pgMar w:top="1440" w:right="1440" w:bottom="1440" w:left="1440" w:header="907" w:footer="624" w:gutter="0"/>
          <w:cols w:space="708"/>
          <w:docGrid w:linePitch="360"/>
        </w:sectPr>
      </w:pPr>
    </w:p>
    <w:p>
      <w:r>
        <w:rPr>
          <w:b/>
          <w:color w:val="2E74B5"/>
          <w:sz w:val="36"/>
        </w:rPr>
        <w:t>Project Plan — Gantt Chart</w:t>
      </w:r>
    </w:p>
    <w:p>
      <w:r>
        <w:rPr>
          <w:i/>
          <w:sz w:val="22"/>
        </w:rPr>
        <w:t>COM7014 Advanced Computing Project — 12-Week Simplified Plan</w:t>
      </w:r>
    </w:p>
    <w:tbl>
      <w:tblPr>
        <w:tblStyle w:val="TableGrid"/>
        <w:tblW w:type="auto" w:w="0"/>
        <w:tblLayout w:type="fixed"/>
        <w:tblLook w:firstColumn="1" w:firstRow="1" w:lastColumn="0" w:lastRow="0" w:noHBand="0" w:noVBand="1" w:val="04A0"/>
      </w:tblPr>
      <w:tblGrid>
        <w:gridCol w:w="1074"/>
        <w:gridCol w:w="1074"/>
        <w:gridCol w:w="1074"/>
        <w:gridCol w:w="1074"/>
        <w:gridCol w:w="1074"/>
        <w:gridCol w:w="1074"/>
        <w:gridCol w:w="1074"/>
        <w:gridCol w:w="1074"/>
        <w:gridCol w:w="1074"/>
        <w:gridCol w:w="1074"/>
        <w:gridCol w:w="1074"/>
        <w:gridCol w:w="1074"/>
        <w:gridCol w:w="1074"/>
      </w:tblGrid>
      <w:tr>
        <w:tc>
          <w:tcPr>
            <w:tcW w:type="dxa" w:w="3685"/>
            <w:shd w:val="clear" w:color="auto" w:fill="D9E2F3"/>
          </w:tcPr>
          <w:p>
            <w:pPr>
              <w:jc w:val="center"/>
            </w:pPr>
            <w:r>
              <w:rPr>
                <w:b/>
                <w:sz w:val="18"/>
              </w:rPr>
              <w:t>Task</w:t>
            </w:r>
          </w:p>
        </w:tc>
        <w:tc>
          <w:tcPr>
            <w:tcW w:type="dxa" w:w="794"/>
            <w:shd w:val="clear" w:color="auto" w:fill="D9E2F3"/>
          </w:tcPr>
          <w:p>
            <w:pPr>
              <w:jc w:val="center"/>
            </w:pPr>
            <w:r>
              <w:rPr>
                <w:b/>
                <w:sz w:val="18"/>
              </w:rPr>
              <w:t>W1</w:t>
            </w:r>
          </w:p>
        </w:tc>
        <w:tc>
          <w:tcPr>
            <w:tcW w:type="dxa" w:w="794"/>
            <w:shd w:val="clear" w:color="auto" w:fill="D9E2F3"/>
          </w:tcPr>
          <w:p>
            <w:pPr>
              <w:jc w:val="center"/>
            </w:pPr>
            <w:r>
              <w:rPr>
                <w:b/>
                <w:sz w:val="18"/>
              </w:rPr>
              <w:t>W2</w:t>
            </w:r>
          </w:p>
        </w:tc>
        <w:tc>
          <w:tcPr>
            <w:tcW w:type="dxa" w:w="794"/>
            <w:shd w:val="clear" w:color="auto" w:fill="D9E2F3"/>
          </w:tcPr>
          <w:p>
            <w:pPr>
              <w:jc w:val="center"/>
            </w:pPr>
            <w:r>
              <w:rPr>
                <w:b/>
                <w:sz w:val="18"/>
              </w:rPr>
              <w:t>W3</w:t>
            </w:r>
          </w:p>
        </w:tc>
        <w:tc>
          <w:tcPr>
            <w:tcW w:type="dxa" w:w="794"/>
            <w:shd w:val="clear" w:color="auto" w:fill="D9E2F3"/>
          </w:tcPr>
          <w:p>
            <w:pPr>
              <w:jc w:val="center"/>
            </w:pPr>
            <w:r>
              <w:rPr>
                <w:b/>
                <w:sz w:val="18"/>
              </w:rPr>
              <w:t>W4</w:t>
            </w:r>
          </w:p>
        </w:tc>
        <w:tc>
          <w:tcPr>
            <w:tcW w:type="dxa" w:w="794"/>
            <w:shd w:val="clear" w:color="auto" w:fill="D9E2F3"/>
          </w:tcPr>
          <w:p>
            <w:pPr>
              <w:jc w:val="center"/>
            </w:pPr>
            <w:r>
              <w:rPr>
                <w:b/>
                <w:sz w:val="18"/>
              </w:rPr>
              <w:t>W5</w:t>
            </w:r>
          </w:p>
        </w:tc>
        <w:tc>
          <w:tcPr>
            <w:tcW w:type="dxa" w:w="794"/>
            <w:shd w:val="clear" w:color="auto" w:fill="D9E2F3"/>
          </w:tcPr>
          <w:p>
            <w:pPr>
              <w:jc w:val="center"/>
            </w:pPr>
            <w:r>
              <w:rPr>
                <w:b/>
                <w:sz w:val="18"/>
              </w:rPr>
              <w:t>W6</w:t>
            </w:r>
          </w:p>
        </w:tc>
        <w:tc>
          <w:tcPr>
            <w:tcW w:type="dxa" w:w="794"/>
            <w:shd w:val="clear" w:color="auto" w:fill="D9E2F3"/>
          </w:tcPr>
          <w:p>
            <w:pPr>
              <w:jc w:val="center"/>
            </w:pPr>
            <w:r>
              <w:rPr>
                <w:b/>
                <w:sz w:val="18"/>
              </w:rPr>
              <w:t>W7</w:t>
            </w:r>
          </w:p>
        </w:tc>
        <w:tc>
          <w:tcPr>
            <w:tcW w:type="dxa" w:w="794"/>
            <w:shd w:val="clear" w:color="auto" w:fill="D9E2F3"/>
          </w:tcPr>
          <w:p>
            <w:pPr>
              <w:jc w:val="center"/>
            </w:pPr>
            <w:r>
              <w:rPr>
                <w:b/>
                <w:sz w:val="18"/>
              </w:rPr>
              <w:t>W8</w:t>
            </w:r>
          </w:p>
        </w:tc>
        <w:tc>
          <w:tcPr>
            <w:tcW w:type="dxa" w:w="794"/>
            <w:shd w:val="clear" w:color="auto" w:fill="D9E2F3"/>
          </w:tcPr>
          <w:p>
            <w:pPr>
              <w:jc w:val="center"/>
            </w:pPr>
            <w:r>
              <w:rPr>
                <w:b/>
                <w:sz w:val="18"/>
              </w:rPr>
              <w:t>W9</w:t>
            </w:r>
          </w:p>
        </w:tc>
        <w:tc>
          <w:tcPr>
            <w:tcW w:type="dxa" w:w="794"/>
            <w:shd w:val="clear" w:color="auto" w:fill="D9E2F3"/>
          </w:tcPr>
          <w:p>
            <w:pPr>
              <w:jc w:val="center"/>
            </w:pPr>
            <w:r>
              <w:rPr>
                <w:b/>
                <w:sz w:val="18"/>
              </w:rPr>
              <w:t>W10</w:t>
            </w:r>
          </w:p>
        </w:tc>
        <w:tc>
          <w:tcPr>
            <w:tcW w:type="dxa" w:w="794"/>
            <w:shd w:val="clear" w:color="auto" w:fill="D9E2F3"/>
          </w:tcPr>
          <w:p>
            <w:pPr>
              <w:jc w:val="center"/>
            </w:pPr>
            <w:r>
              <w:rPr>
                <w:b/>
                <w:sz w:val="18"/>
              </w:rPr>
              <w:t>W11</w:t>
            </w:r>
          </w:p>
        </w:tc>
        <w:tc>
          <w:tcPr>
            <w:tcW w:type="dxa" w:w="794"/>
            <w:shd w:val="clear" w:color="auto" w:fill="D9E2F3"/>
          </w:tcPr>
          <w:p>
            <w:pPr>
              <w:jc w:val="center"/>
            </w:pPr>
            <w:r>
              <w:rPr>
                <w:b/>
                <w:sz w:val="18"/>
              </w:rPr>
              <w:t>W12</w:t>
            </w:r>
          </w:p>
        </w:tc>
      </w:tr>
      <w:tr>
        <w:tc>
          <w:tcPr>
            <w:tcW w:type="dxa" w:w="3685"/>
          </w:tcPr>
          <w:p>
            <w:r>
              <w:rPr>
                <w:sz w:val="18"/>
              </w:rPr>
              <w:t>Research, Proposal &amp; Ethics Approval</w:t>
            </w:r>
          </w:p>
        </w:tc>
        <w:tc>
          <w:tcPr>
            <w:tcW w:type="dxa" w:w="794"/>
            <w:shd w:val="clear" w:color="auto" w:fill="4472C4"/>
          </w:tcPr>
          <w:p>
            <w:r/>
          </w:p>
        </w:tc>
        <w:tc>
          <w:tcPr>
            <w:tcW w:type="dxa" w:w="794"/>
            <w:shd w:val="clear" w:color="auto" w:fill="4472C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r>
      <w:tr>
        <w:tc>
          <w:tcPr>
            <w:tcW w:type="dxa" w:w="3685"/>
          </w:tcPr>
          <w:p>
            <w:r>
              <w:rPr>
                <w:sz w:val="18"/>
              </w:rPr>
              <w:t>Dataset Preparation &amp; ML Model Development</w:t>
            </w:r>
          </w:p>
        </w:tc>
        <w:tc>
          <w:tcPr>
            <w:tcW w:type="dxa" w:w="794"/>
          </w:tcPr>
          <w:p>
            <w:r/>
          </w:p>
        </w:tc>
        <w:tc>
          <w:tcPr>
            <w:tcW w:type="dxa" w:w="794"/>
            <w:shd w:val="clear" w:color="auto" w:fill="4472C4"/>
          </w:tcPr>
          <w:p>
            <w:r/>
          </w:p>
        </w:tc>
        <w:tc>
          <w:tcPr>
            <w:tcW w:type="dxa" w:w="794"/>
            <w:shd w:val="clear" w:color="auto" w:fill="4472C4"/>
          </w:tcPr>
          <w:p>
            <w:r/>
          </w:p>
        </w:tc>
        <w:tc>
          <w:tcPr>
            <w:tcW w:type="dxa" w:w="794"/>
            <w:shd w:val="clear" w:color="auto" w:fill="4472C4"/>
          </w:tcPr>
          <w:p>
            <w:r/>
          </w:p>
        </w:tc>
        <w:tc>
          <w:tcPr>
            <w:tcW w:type="dxa" w:w="794"/>
            <w:shd w:val="clear" w:color="auto" w:fill="4472C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r>
      <w:tr>
        <w:tc>
          <w:tcPr>
            <w:tcW w:type="dxa" w:w="3685"/>
          </w:tcPr>
          <w:p>
            <w:r>
              <w:rPr>
                <w:sz w:val="18"/>
              </w:rPr>
              <w:t>AWS Architecture Design &amp; Deployment</w:t>
            </w:r>
          </w:p>
        </w:tc>
        <w:tc>
          <w:tcPr>
            <w:tcW w:type="dxa" w:w="794"/>
          </w:tcPr>
          <w:p>
            <w:r/>
          </w:p>
        </w:tc>
        <w:tc>
          <w:tcPr>
            <w:tcW w:type="dxa" w:w="794"/>
          </w:tcPr>
          <w:p>
            <w:r/>
          </w:p>
        </w:tc>
        <w:tc>
          <w:tcPr>
            <w:tcW w:type="dxa" w:w="794"/>
          </w:tcPr>
          <w:p>
            <w:r/>
          </w:p>
        </w:tc>
        <w:tc>
          <w:tcPr>
            <w:tcW w:type="dxa" w:w="794"/>
          </w:tcPr>
          <w:p>
            <w:r/>
          </w:p>
        </w:tc>
        <w:tc>
          <w:tcPr>
            <w:tcW w:type="dxa" w:w="794"/>
            <w:shd w:val="clear" w:color="auto" w:fill="4472C4"/>
          </w:tcPr>
          <w:p>
            <w:r/>
          </w:p>
        </w:tc>
        <w:tc>
          <w:tcPr>
            <w:tcW w:type="dxa" w:w="794"/>
            <w:shd w:val="clear" w:color="auto" w:fill="4472C4"/>
          </w:tcPr>
          <w:p>
            <w:r/>
          </w:p>
        </w:tc>
        <w:tc>
          <w:tcPr>
            <w:tcW w:type="dxa" w:w="794"/>
            <w:shd w:val="clear" w:color="auto" w:fill="4472C4"/>
          </w:tcPr>
          <w:p>
            <w:r/>
          </w:p>
        </w:tc>
        <w:tc>
          <w:tcPr>
            <w:tcW w:type="dxa" w:w="794"/>
            <w:shd w:val="clear" w:color="auto" w:fill="4472C4"/>
          </w:tcPr>
          <w:p>
            <w:r/>
          </w:p>
        </w:tc>
        <w:tc>
          <w:tcPr>
            <w:tcW w:type="dxa" w:w="794"/>
          </w:tcPr>
          <w:p>
            <w:r/>
          </w:p>
        </w:tc>
        <w:tc>
          <w:tcPr>
            <w:tcW w:type="dxa" w:w="794"/>
          </w:tcPr>
          <w:p>
            <w:r/>
          </w:p>
        </w:tc>
        <w:tc>
          <w:tcPr>
            <w:tcW w:type="dxa" w:w="794"/>
          </w:tcPr>
          <w:p>
            <w:r/>
          </w:p>
        </w:tc>
        <w:tc>
          <w:tcPr>
            <w:tcW w:type="dxa" w:w="794"/>
          </w:tcPr>
          <w:p>
            <w:r/>
          </w:p>
        </w:tc>
      </w:tr>
      <w:tr>
        <w:tc>
          <w:tcPr>
            <w:tcW w:type="dxa" w:w="3685"/>
          </w:tcPr>
          <w:p>
            <w:r>
              <w:rPr>
                <w:sz w:val="18"/>
              </w:rPr>
              <w:t>STRIDE Threat Modeling</w:t>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shd w:val="clear" w:color="auto" w:fill="4472C4"/>
          </w:tcPr>
          <w:p>
            <w:r/>
          </w:p>
        </w:tc>
        <w:tc>
          <w:tcPr>
            <w:tcW w:type="dxa" w:w="794"/>
            <w:shd w:val="clear" w:color="auto" w:fill="4472C4"/>
          </w:tcPr>
          <w:p>
            <w:r/>
          </w:p>
        </w:tc>
        <w:tc>
          <w:tcPr>
            <w:tcW w:type="dxa" w:w="794"/>
          </w:tcPr>
          <w:p>
            <w:r/>
          </w:p>
        </w:tc>
        <w:tc>
          <w:tcPr>
            <w:tcW w:type="dxa" w:w="794"/>
          </w:tcPr>
          <w:p>
            <w:r/>
          </w:p>
        </w:tc>
        <w:tc>
          <w:tcPr>
            <w:tcW w:type="dxa" w:w="794"/>
          </w:tcPr>
          <w:p>
            <w:r/>
          </w:p>
        </w:tc>
      </w:tr>
      <w:tr>
        <w:tc>
          <w:tcPr>
            <w:tcW w:type="dxa" w:w="3685"/>
          </w:tcPr>
          <w:p>
            <w:r>
              <w:rPr>
                <w:sz w:val="18"/>
              </w:rPr>
              <w:t>Testing &amp; Evaluation</w:t>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shd w:val="clear" w:color="auto" w:fill="4472C4"/>
          </w:tcPr>
          <w:p>
            <w:r/>
          </w:p>
        </w:tc>
        <w:tc>
          <w:tcPr>
            <w:tcW w:type="dxa" w:w="794"/>
            <w:shd w:val="clear" w:color="auto" w:fill="4472C4"/>
          </w:tcPr>
          <w:p>
            <w:r/>
          </w:p>
        </w:tc>
        <w:tc>
          <w:tcPr>
            <w:tcW w:type="dxa" w:w="794"/>
          </w:tcPr>
          <w:p>
            <w:r/>
          </w:p>
        </w:tc>
        <w:tc>
          <w:tcPr>
            <w:tcW w:type="dxa" w:w="794"/>
          </w:tcPr>
          <w:p>
            <w:r/>
          </w:p>
        </w:tc>
      </w:tr>
      <w:tr>
        <w:tc>
          <w:tcPr>
            <w:tcW w:type="dxa" w:w="3685"/>
          </w:tcPr>
          <w:p>
            <w:r>
              <w:rPr>
                <w:sz w:val="18"/>
              </w:rPr>
              <w:t>Report Write-up &amp; Submission</w:t>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tcPr>
          <w:p>
            <w:r/>
          </w:p>
        </w:tc>
        <w:tc>
          <w:tcPr>
            <w:tcW w:type="dxa" w:w="794"/>
            <w:shd w:val="clear" w:color="auto" w:fill="4472C4"/>
          </w:tcPr>
          <w:p>
            <w:r/>
          </w:p>
        </w:tc>
        <w:tc>
          <w:tcPr>
            <w:tcW w:type="dxa" w:w="794"/>
            <w:shd w:val="clear" w:color="auto" w:fill="4472C4"/>
          </w:tcPr>
          <w:p>
            <w:r/>
          </w:p>
        </w:tc>
        <w:tc>
          <w:tcPr>
            <w:tcW w:type="dxa" w:w="794"/>
            <w:shd w:val="clear" w:color="auto" w:fill="4472C4"/>
          </w:tcPr>
          <w:p>
            <w:r/>
          </w:p>
        </w:tc>
      </w:tr>
    </w:tbl>
    <w:sectPr w:rsidR="00D02BD5" w:rsidSect="006F7A04">
      <w:headerReference w:type="default" r:id="rId21"/>
      <w:footerReference w:type="default" r:id="rId22"/>
      <w:pgSz w:w="16838" w:h="11906" w:orient="landscape"/>
      <w:pgMar w:top="14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4131" w:rsidRDefault="008A4131" w:rsidP="002D1619">
      <w:pPr>
        <w:spacing w:after="0" w:line="240" w:lineRule="auto"/>
      </w:pPr>
      <w:r>
        <w:separator/>
      </w:r>
    </w:p>
  </w:endnote>
  <w:endnote w:type="continuationSeparator" w:id="0">
    <w:p w:rsidR="008A4131" w:rsidRDefault="008A4131"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6934" w:rsidRPr="00F80BFC" w:rsidRDefault="00F86934" w:rsidP="00A7468E">
    <w:pPr>
      <w:autoSpaceDE w:val="0"/>
      <w:autoSpaceDN w:val="0"/>
      <w:adjustRightInd w:val="0"/>
      <w:spacing w:after="0" w:line="287" w:lineRule="auto"/>
      <w:rPr>
        <w:rFonts w:ascii="Arial" w:hAnsi="Arial" w:cs="Arial"/>
        <w:b/>
        <w:color w:val="424242"/>
        <w:sz w:val="18"/>
        <w:szCs w:val="18"/>
      </w:rPr>
    </w:pPr>
  </w:p>
  <w:p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4131" w:rsidRDefault="008A4131" w:rsidP="002D1619">
      <w:pPr>
        <w:spacing w:after="0" w:line="240" w:lineRule="auto"/>
      </w:pPr>
      <w:r>
        <w:separator/>
      </w:r>
    </w:p>
  </w:footnote>
  <w:footnote w:type="continuationSeparator" w:id="0">
    <w:p w:rsidR="008A4131" w:rsidRDefault="008A4131"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619" w:rsidRDefault="00874161" w:rsidP="00874161">
    <w:pPr>
      <w:pStyle w:val="Header"/>
      <w:jc w:val="right"/>
    </w:pPr>
    <w:r>
      <w:rPr>
        <w:noProof/>
        <w:lang w:eastAsia="en-GB"/>
      </w:rPr>
      <w:drawing>
        <wp:anchor distT="0" distB="0" distL="114300" distR="114300" simplePos="0" relativeHeight="251658240" behindDoc="1" locked="0" layoutInCell="1" allowOverlap="1">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1619" w:rsidRDefault="002D1619">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1315DA"/>
    <w:rsid w:val="001C7B66"/>
    <w:rsid w:val="001F27D4"/>
    <w:rsid w:val="002D1619"/>
    <w:rsid w:val="00384E4C"/>
    <w:rsid w:val="0045697C"/>
    <w:rsid w:val="00485CD6"/>
    <w:rsid w:val="0053670D"/>
    <w:rsid w:val="00561A67"/>
    <w:rsid w:val="00670367"/>
    <w:rsid w:val="006F7A04"/>
    <w:rsid w:val="00760216"/>
    <w:rsid w:val="00771BC5"/>
    <w:rsid w:val="00792A43"/>
    <w:rsid w:val="00792EA5"/>
    <w:rsid w:val="00874161"/>
    <w:rsid w:val="008A4131"/>
    <w:rsid w:val="008C0330"/>
    <w:rsid w:val="008F3E9E"/>
    <w:rsid w:val="00A7468E"/>
    <w:rsid w:val="00A91CFF"/>
    <w:rsid w:val="00B05C40"/>
    <w:rsid w:val="00C150C0"/>
    <w:rsid w:val="00C66F50"/>
    <w:rsid w:val="00C87D60"/>
    <w:rsid w:val="00D02BD5"/>
    <w:rsid w:val="00D35D6D"/>
    <w:rsid w:val="00ED1E9F"/>
    <w:rsid w:val="00F74267"/>
    <w:rsid w:val="00F80BFC"/>
    <w:rsid w:val="00F86934"/>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BF2F66"/>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Christine Theodoridou</cp:lastModifiedBy>
  <cp:revision>11</cp:revision>
  <cp:lastPrinted>2015-08-05T15:29:00Z</cp:lastPrinted>
  <dcterms:created xsi:type="dcterms:W3CDTF">2016-05-18T07:34:00Z</dcterms:created>
  <dcterms:modified xsi:type="dcterms:W3CDTF">2018-04-10T09:24:00Z</dcterms:modified>
</cp:coreProperties>
</file>