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E1D1D" w14:textId="77777777" w:rsidR="00BA76EF" w:rsidRPr="00BA76EF" w:rsidRDefault="00BA76EF" w:rsidP="00BA76EF">
      <w:r w:rsidRPr="00BA76EF">
        <w:t>Slide 8 — Business Model</w:t>
      </w:r>
      <w:r>
        <w:br/>
      </w:r>
      <w:r w:rsidRPr="00BA76EF">
        <w:t>Good morning, everyone.</w:t>
      </w:r>
    </w:p>
    <w:p w14:paraId="184FCC16" w14:textId="77777777" w:rsidR="00BA76EF" w:rsidRPr="00BA76EF" w:rsidRDefault="00BA76EF" w:rsidP="00BA76EF">
      <w:r w:rsidRPr="00BA76EF">
        <w:t>Now, coming to the financial side of ANVEXA, let me explain how our business generates revenue.</w:t>
      </w:r>
    </w:p>
    <w:p w14:paraId="485526B5" w14:textId="77777777" w:rsidR="00BA76EF" w:rsidRPr="00BA76EF" w:rsidRDefault="00BA76EF" w:rsidP="00BA76EF">
      <w:r w:rsidRPr="00BA76EF">
        <w:t>Our business model is based on a usage-based subscription. This means that clients pay according to the cloud accounts, servers and resources they use and monitor through our platform.</w:t>
      </w:r>
    </w:p>
    <w:p w14:paraId="05BAC8DF" w14:textId="77777777" w:rsidR="00BA76EF" w:rsidRPr="00BA76EF" w:rsidRDefault="00BA76EF" w:rsidP="00BA76EF">
      <w:r w:rsidRPr="00BA76EF">
        <w:t>The main advantage is our pay-as-you-grow approach. For example, a small business can start with a basic package and increase its usage as its business expands, instead of making a large investment from day one.</w:t>
      </w:r>
    </w:p>
    <w:p w14:paraId="69B8C1B1" w14:textId="77777777" w:rsidR="00BA76EF" w:rsidRPr="00BA76EF" w:rsidRDefault="00BA76EF" w:rsidP="00BA76EF">
      <w:r w:rsidRPr="00BA76EF">
        <w:t>We generate revenue through four main sources: recurring subscriptions and support, one-time implementation fees, custom software development projects, and additional integration services.</w:t>
      </w:r>
    </w:p>
    <w:p w14:paraId="6FEB835B" w14:textId="77777777" w:rsidR="00BA76EF" w:rsidRPr="00BA76EF" w:rsidRDefault="00BA76EF" w:rsidP="00BA76EF">
      <w:r w:rsidRPr="00BA76EF">
        <w:t>Recurring revenue is especially important because it gives us better visibility into the income we may receive in future months.</w:t>
      </w:r>
    </w:p>
    <w:p w14:paraId="391B3504" w14:textId="77777777" w:rsidR="00BA76EF" w:rsidRPr="00BA76EF" w:rsidRDefault="00BA76EF" w:rsidP="00BA76EF">
      <w:r w:rsidRPr="00BA76EF">
        <w:t>In our illustrative Year 3 model, we have 32 active recurring clients and an annual recurring revenue, or ARR, of ₹90 lakh.</w:t>
      </w:r>
    </w:p>
    <w:p w14:paraId="63CDB723" w14:textId="77777777" w:rsidR="00BA76EF" w:rsidRPr="00BA76EF" w:rsidRDefault="00BA76EF" w:rsidP="00BA76EF">
      <w:r w:rsidRPr="00BA76EF">
        <w:t>This gives us an average ARR of approximately ₹2.81 lakh per client per year. In simple terms, that is around ₹23,438 per month per client on average.</w:t>
      </w:r>
    </w:p>
    <w:p w14:paraId="65F7AE00" w14:textId="77777777" w:rsidR="00BA76EF" w:rsidRPr="00BA76EF" w:rsidRDefault="00BA76EF" w:rsidP="00BA76EF">
      <w:r w:rsidRPr="00BA76EF">
        <w:t>However, this is an average, not a fixed fee for every client.</w:t>
      </w:r>
    </w:p>
    <w:p w14:paraId="69DB329B" w14:textId="77777777" w:rsidR="00BA76EF" w:rsidRPr="00BA76EF" w:rsidRDefault="00BA76EF" w:rsidP="00BA76EF">
      <w:r w:rsidRPr="00BA76EF">
        <w:t>As CFO, my focus is to increase recurring revenue, maintain healthy project margins and ensure that our revenue growth is supported by actual customer demand.</w:t>
      </w:r>
    </w:p>
    <w:p w14:paraId="193140C6" w14:textId="77777777" w:rsidR="00BA76EF" w:rsidRPr="00BA76EF" w:rsidRDefault="00BA76EF" w:rsidP="00BA76EF">
      <w:r w:rsidRPr="00BA76EF">
        <w:t>That is how we aim to build a more predictable and financially sustainable business.</w:t>
      </w:r>
    </w:p>
    <w:p w14:paraId="006E7602" w14:textId="77777777" w:rsidR="00BA76EF" w:rsidRPr="00BA76EF" w:rsidRDefault="00BA76EF" w:rsidP="00BA76EF">
      <w:r>
        <w:br/>
      </w:r>
      <w:r w:rsidRPr="00BA76EF">
        <w:t>Understand these terms before presenting:</w:t>
      </w:r>
    </w:p>
    <w:p w14:paraId="28B1E9E5" w14:textId="77777777" w:rsidR="00BA76EF" w:rsidRPr="00BA76EF" w:rsidRDefault="00BA76EF" w:rsidP="00BA76EF">
      <w:pPr>
        <w:numPr>
          <w:ilvl w:val="0"/>
          <w:numId w:val="2"/>
        </w:numPr>
      </w:pPr>
      <w:r w:rsidRPr="00BA76EF">
        <w:t>Usage-based subscription: Clients pay according to the agreed usage or service tier.</w:t>
      </w:r>
    </w:p>
    <w:p w14:paraId="4C66AE63" w14:textId="77777777" w:rsidR="00BA76EF" w:rsidRPr="00BA76EF" w:rsidRDefault="00BA76EF" w:rsidP="00BA76EF">
      <w:pPr>
        <w:numPr>
          <w:ilvl w:val="0"/>
          <w:numId w:val="2"/>
        </w:numPr>
      </w:pPr>
      <w:r w:rsidRPr="00BA76EF">
        <w:t>ARR: The annualized value of active recurring contracts. It is not the same as total annual revenue.</w:t>
      </w:r>
    </w:p>
    <w:p w14:paraId="1A3CFA26" w14:textId="77777777" w:rsidR="00BA76EF" w:rsidRPr="00BA76EF" w:rsidRDefault="00BA76EF" w:rsidP="00BA76EF">
      <w:pPr>
        <w:numPr>
          <w:ilvl w:val="0"/>
          <w:numId w:val="2"/>
        </w:numPr>
      </w:pPr>
      <w:r w:rsidRPr="00BA76EF">
        <w:t>Recurring revenue: Revenue from continuing subscriptions or support contracts.</w:t>
      </w:r>
    </w:p>
    <w:p w14:paraId="30554E6F" w14:textId="77777777" w:rsidR="00BA76EF" w:rsidRPr="00BA76EF" w:rsidRDefault="00BA76EF" w:rsidP="00BA76EF">
      <w:pPr>
        <w:numPr>
          <w:ilvl w:val="0"/>
          <w:numId w:val="2"/>
        </w:numPr>
      </w:pPr>
      <w:r w:rsidRPr="00BA76EF">
        <w:t>Implementation fee: A one-time charge for setting up or deploying a solution.</w:t>
      </w:r>
    </w:p>
    <w:p w14:paraId="2A8C97FA" w14:textId="53AECEDE" w:rsidR="00C95C11" w:rsidRDefault="00C95C11"/>
    <w:p w14:paraId="0752CED7" w14:textId="77777777" w:rsidR="00BA76EF" w:rsidRPr="00BA76EF" w:rsidRDefault="00BA76EF" w:rsidP="00BA76EF">
      <w:r w:rsidRPr="00BA76EF">
        <w:t>Slide 9 — Three-Year Financial Performance</w:t>
      </w:r>
      <w:r>
        <w:br/>
      </w:r>
      <w:r w:rsidRPr="00BA76EF">
        <w:t>Moving to our three-year financial performance, this slide shows how ANVEXA's financial position is expected to develop as the business grows.</w:t>
      </w:r>
    </w:p>
    <w:p w14:paraId="0ED5D178" w14:textId="77777777" w:rsidR="00BA76EF" w:rsidRPr="00BA76EF" w:rsidRDefault="00BA76EF" w:rsidP="00BA76EF">
      <w:r w:rsidRPr="00BA76EF">
        <w:t>In Year 1, our model records revenue of ₹1.20 crore and a net profit of ₹6 lakh.</w:t>
      </w:r>
    </w:p>
    <w:p w14:paraId="3BD1A762" w14:textId="77777777" w:rsidR="00BA76EF" w:rsidRPr="00BA76EF" w:rsidRDefault="00BA76EF" w:rsidP="00BA76EF">
      <w:r w:rsidRPr="00BA76EF">
        <w:t>In Year 2, revenue increases to ₹2 crore, with net profit rising to ₹15 lakh.</w:t>
      </w:r>
    </w:p>
    <w:p w14:paraId="750F3CAE" w14:textId="77777777" w:rsidR="00BA76EF" w:rsidRPr="00BA76EF" w:rsidRDefault="00BA76EF" w:rsidP="00BA76EF">
      <w:r w:rsidRPr="00BA76EF">
        <w:t>In Year 3, revenue reaches ₹3 crore, while net profit increases to ₹36 lakh.</w:t>
      </w:r>
    </w:p>
    <w:p w14:paraId="6497D67F" w14:textId="77777777" w:rsidR="00BA76EF" w:rsidRPr="00BA76EF" w:rsidRDefault="00BA76EF" w:rsidP="00BA76EF">
      <w:r w:rsidRPr="00BA76EF">
        <w:t>The revenue growth rate is approximately 66.7% in Year 2 and 50% in Year 3.</w:t>
      </w:r>
    </w:p>
    <w:p w14:paraId="300CA692" w14:textId="77777777" w:rsidR="00BA76EF" w:rsidRPr="00BA76EF" w:rsidRDefault="00BA76EF" w:rsidP="00BA76EF">
      <w:r w:rsidRPr="00BA76EF">
        <w:t>Our cumulative revenue across these three years is ₹6.20 crore.</w:t>
      </w:r>
    </w:p>
    <w:p w14:paraId="705F001C" w14:textId="77777777" w:rsidR="00BA76EF" w:rsidRPr="00BA76EF" w:rsidRDefault="00BA76EF" w:rsidP="00BA76EF">
      <w:r w:rsidRPr="00BA76EF">
        <w:lastRenderedPageBreak/>
        <w:t>But as a finance team, we don't look at revenue alone. We also look at how much of that revenue remains as profit.</w:t>
      </w:r>
    </w:p>
    <w:p w14:paraId="0794208C" w14:textId="77777777" w:rsidR="00BA76EF" w:rsidRPr="00BA76EF" w:rsidRDefault="00BA76EF" w:rsidP="00BA76EF">
      <w:r w:rsidRPr="00BA76EF">
        <w:t>Our net profit margin improves from 5% in Year 1 to 7.5% in Year 2 and 12% in Year 3.</w:t>
      </w:r>
    </w:p>
    <w:p w14:paraId="58B13D66" w14:textId="77777777" w:rsidR="00BA76EF" w:rsidRPr="00BA76EF" w:rsidRDefault="00BA76EF" w:rsidP="00BA76EF">
      <w:r w:rsidRPr="00BA76EF">
        <w:t>For example, a 12% net profit margin means that for every ₹100 earned in revenue, approximately ₹12 remains as profit after the expenses, interest, depreciation and estimated tax included in this model.</w:t>
      </w:r>
    </w:p>
    <w:p w14:paraId="228D6825" w14:textId="77777777" w:rsidR="00BA76EF" w:rsidRPr="00BA76EF" w:rsidRDefault="00BA76EF" w:rsidP="00BA76EF">
      <w:r w:rsidRPr="00BA76EF">
        <w:t>Our financial objective is therefore not just to increase sales, but to improve profitability while controlling costs and increasing recurring revenue.</w:t>
      </w:r>
    </w:p>
    <w:p w14:paraId="25E1111C" w14:textId="77777777" w:rsidR="00BA76EF" w:rsidRPr="00BA76EF" w:rsidRDefault="00BA76EF" w:rsidP="00BA76EF">
      <w:r w:rsidRPr="00BA76EF">
        <w:t>These figures represent our illustrative financial scenario and must be supported by verified accounts if presented as actual historical results.</w:t>
      </w:r>
    </w:p>
    <w:p w14:paraId="114160FA" w14:textId="77777777" w:rsidR="00BA76EF" w:rsidRPr="00BA76EF" w:rsidRDefault="00BA76EF" w:rsidP="00BA76EF">
      <w:r>
        <w:br/>
      </w:r>
      <w:r w:rsidRPr="00BA76EF">
        <w:t>Slide 10 — Financial Performance and Year 3 Profit &amp; Loss</w:t>
      </w:r>
      <w:r>
        <w:br/>
      </w:r>
      <w:r w:rsidRPr="00BA76EF">
        <w:t>Now let's look more closely at our Year 3 profit and loss statement.</w:t>
      </w:r>
    </w:p>
    <w:p w14:paraId="143218FC" w14:textId="77777777" w:rsidR="00BA76EF" w:rsidRPr="00BA76EF" w:rsidRDefault="00BA76EF" w:rsidP="00BA76EF">
      <w:r w:rsidRPr="00BA76EF">
        <w:t>Our assumed revenue is ₹3 crore.</w:t>
      </w:r>
    </w:p>
    <w:p w14:paraId="60F53DEF" w14:textId="77777777" w:rsidR="00BA76EF" w:rsidRPr="00BA76EF" w:rsidRDefault="00BA76EF" w:rsidP="00BA76EF">
      <w:r w:rsidRPr="00BA76EF">
        <w:t>Out of this, ₹1.26 crore goes towards direct delivery costs, such as the costs directly associated with delivering services to clients.</w:t>
      </w:r>
    </w:p>
    <w:p w14:paraId="3B55D11E" w14:textId="77777777" w:rsidR="00BA76EF" w:rsidRPr="00BA76EF" w:rsidRDefault="00BA76EF" w:rsidP="00BA76EF">
      <w:r w:rsidRPr="00BA76EF">
        <w:t>After deducting these costs, we have a gross profit of ₹1.74 crore. This represents a gross profit margin of 58%.</w:t>
      </w:r>
    </w:p>
    <w:p w14:paraId="664436D3" w14:textId="77777777" w:rsidR="00BA76EF" w:rsidRPr="00BA76EF" w:rsidRDefault="00BA76EF" w:rsidP="00BA76EF">
      <w:r w:rsidRPr="00BA76EF">
        <w:t>Next, we deduct another ₹1.14 crore in operating expenses, such as business operations, administration and other operating costs included in our model.</w:t>
      </w:r>
    </w:p>
    <w:p w14:paraId="61F82F11" w14:textId="77777777" w:rsidR="00BA76EF" w:rsidRPr="00BA76EF" w:rsidRDefault="00BA76EF" w:rsidP="00BA76EF">
      <w:r w:rsidRPr="00BA76EF">
        <w:t>This leaves us with EBITDA of ₹60 lakh.</w:t>
      </w:r>
    </w:p>
    <w:p w14:paraId="09328708" w14:textId="77777777" w:rsidR="00BA76EF" w:rsidRPr="00BA76EF" w:rsidRDefault="00BA76EF" w:rsidP="00BA76EF">
      <w:r w:rsidRPr="00BA76EF">
        <w:t>EBITDA stands for Earnings Before Interest, Taxes, Depreciation and Amortization. In simple words, it helps us understand the operating earnings before those specific items are deducted.</w:t>
      </w:r>
    </w:p>
    <w:p w14:paraId="7272E7F0" w14:textId="77777777" w:rsidR="00BA76EF" w:rsidRPr="00BA76EF" w:rsidRDefault="00BA76EF" w:rsidP="00BA76EF">
      <w:r w:rsidRPr="00BA76EF">
        <w:t>Our EBITDA margin is 20%, meaning we generate ₹20 in EBITDA for every ₹100 of revenue.</w:t>
      </w:r>
    </w:p>
    <w:p w14:paraId="3D38DE92" w14:textId="77777777" w:rsidR="00BA76EF" w:rsidRPr="00BA76EF" w:rsidRDefault="00BA76EF" w:rsidP="00BA76EF">
      <w:r w:rsidRPr="00BA76EF">
        <w:t>After deducting ₹12 lakh in depreciation and interest, our profit before tax becomes ₹48 lakh.</w:t>
      </w:r>
    </w:p>
    <w:p w14:paraId="49BF4E98" w14:textId="77777777" w:rsidR="00BA76EF" w:rsidRPr="00BA76EF" w:rsidRDefault="00BA76EF" w:rsidP="00BA76EF">
      <w:r w:rsidRPr="00BA76EF">
        <w:t>We then deduct an estimated ₹12 lakh in tax, leaving us with a net profit of ₹36 lakh.</w:t>
      </w:r>
    </w:p>
    <w:p w14:paraId="4B3708F7" w14:textId="77777777" w:rsidR="00BA76EF" w:rsidRPr="00BA76EF" w:rsidRDefault="00BA76EF" w:rsidP="00BA76EF">
      <w:r w:rsidRPr="00BA76EF">
        <w:t>That gives us a net profit margin of 12%.</w:t>
      </w:r>
    </w:p>
    <w:p w14:paraId="195FCD37" w14:textId="77777777" w:rsidR="00BA76EF" w:rsidRPr="00BA76EF" w:rsidRDefault="00BA76EF" w:rsidP="00BA76EF">
      <w:r w:rsidRPr="00BA76EF">
        <w:t>As CFO, I monitor every stage of this calculation because revenue alone does not tell us whether the business is financially healthy. We need to understand delivery costs, operating expenses, financing costs and the final profit retained.</w:t>
      </w:r>
    </w:p>
    <w:p w14:paraId="0B507686" w14:textId="77777777" w:rsidR="00BA76EF" w:rsidRDefault="00BA76EF" w:rsidP="00BA76EF">
      <w:r w:rsidRPr="00BA76EF">
        <w:t>These are illustrative figures, and the actual tax amount and accounting treatment would need to be determined from the company's real financial records.</w:t>
      </w:r>
    </w:p>
    <w:p w14:paraId="2286C4A4" w14:textId="77777777" w:rsidR="00BA76EF" w:rsidRPr="00BA76EF" w:rsidRDefault="00BA76EF" w:rsidP="00BA76EF"/>
    <w:p w14:paraId="17643468" w14:textId="77777777" w:rsidR="00BA76EF" w:rsidRPr="00BA76EF" w:rsidRDefault="00BA76EF" w:rsidP="00BA76EF">
      <w:r w:rsidRPr="00BA76EF">
        <w:t>Slide 11 — Growth Strategy and Roadmap</w:t>
      </w:r>
      <w:r>
        <w:br/>
      </w:r>
      <w:r w:rsidRPr="00BA76EF">
        <w:t>Coming to our growth strategy, our approach is to expand in stages rather than enter too many markets at once.</w:t>
      </w:r>
    </w:p>
    <w:p w14:paraId="7A3B4AC7" w14:textId="77777777" w:rsidR="00BA76EF" w:rsidRPr="00BA76EF" w:rsidRDefault="00BA76EF" w:rsidP="00BA76EF">
      <w:r w:rsidRPr="00BA76EF">
        <w:lastRenderedPageBreak/>
        <w:t>During the first three months, our priority is to strengthen financial reporting, establish cash controls and focus on two repeatable products or services.</w:t>
      </w:r>
    </w:p>
    <w:p w14:paraId="4FB09BB2" w14:textId="77777777" w:rsidR="00BA76EF" w:rsidRPr="00BA76EF" w:rsidRDefault="00BA76EF" w:rsidP="00BA76EF">
      <w:r w:rsidRPr="00BA76EF">
        <w:t>From months three to six, we plan to strengthen our sales pipeline in Pune and Mumbai, develop client case studies and track the cost of acquiring customers.</w:t>
      </w:r>
    </w:p>
    <w:p w14:paraId="4551C89E" w14:textId="77777777" w:rsidR="00BA76EF" w:rsidRPr="00BA76EF" w:rsidRDefault="00BA76EF" w:rsidP="00BA76EF">
      <w:r w:rsidRPr="00BA76EF">
        <w:t>Between six and twelve months, our focus is on increasing recurring contracts, monitoring gross margins and improving customer retention.</w:t>
      </w:r>
    </w:p>
    <w:p w14:paraId="6D8A1DC7" w14:textId="77777777" w:rsidR="00BA76EF" w:rsidRPr="00BA76EF" w:rsidRDefault="00BA76EF" w:rsidP="00BA76EF">
      <w:r w:rsidRPr="00BA76EF">
        <w:t>In the following twelve to twenty-four months, we will evaluate expansion into Gujarat and Bengaluru.</w:t>
      </w:r>
    </w:p>
    <w:p w14:paraId="66A546F7" w14:textId="77777777" w:rsidR="00BA76EF" w:rsidRPr="00BA76EF" w:rsidRDefault="00BA76EF" w:rsidP="00BA76EF">
      <w:r w:rsidRPr="00BA76EF">
        <w:t>However, expansion will depend on demand, available delivery capacity and whether the economics make sense.</w:t>
      </w:r>
    </w:p>
    <w:p w14:paraId="6DA04C51" w14:textId="77777777" w:rsidR="00BA76EF" w:rsidRPr="00BA76EF" w:rsidRDefault="00BA76EF" w:rsidP="00BA76EF">
      <w:r w:rsidRPr="00BA76EF">
        <w:t>For example, if entering a new city requires hiring a large team but we have very few confirmed customers there, expanding immediately could increase costs without generating sufficient revenue.</w:t>
      </w:r>
    </w:p>
    <w:p w14:paraId="399CB06B" w14:textId="77777777" w:rsidR="00BA76EF" w:rsidRPr="00BA76EF" w:rsidRDefault="00BA76EF" w:rsidP="00BA76EF">
      <w:r w:rsidRPr="00BA76EF">
        <w:t>Instead, we would first validate demand, build a pipeline and expand when the expected revenue can reasonably support the additional cost.</w:t>
      </w:r>
    </w:p>
    <w:p w14:paraId="4B28CF6A" w14:textId="77777777" w:rsidR="00BA76EF" w:rsidRDefault="00BA76EF" w:rsidP="00BA76EF">
      <w:r w:rsidRPr="00BA76EF">
        <w:t>As CFO, my role is to make sure that every growth decision has a financial justification and that we do not sacrifice financial stability in pursuit of expansion.</w:t>
      </w:r>
    </w:p>
    <w:p w14:paraId="1106B43D" w14:textId="77777777" w:rsidR="00BA76EF" w:rsidRPr="00BA76EF" w:rsidRDefault="00BA76EF" w:rsidP="00BA76EF"/>
    <w:p w14:paraId="59C2D3DF" w14:textId="77777777" w:rsidR="00BA76EF" w:rsidRPr="00BA76EF" w:rsidRDefault="00BA76EF" w:rsidP="00BA76EF">
      <w:r w:rsidRPr="00BA76EF">
        <w:t>Terms to understand:</w:t>
      </w:r>
    </w:p>
    <w:p w14:paraId="2246E7A8" w14:textId="77777777" w:rsidR="00BA76EF" w:rsidRPr="00BA76EF" w:rsidRDefault="00BA76EF" w:rsidP="00BA76EF">
      <w:pPr>
        <w:numPr>
          <w:ilvl w:val="0"/>
          <w:numId w:val="3"/>
        </w:numPr>
      </w:pPr>
      <w:r w:rsidRPr="00BA76EF">
        <w:t>Sales pipeline: Potential deals at different stages, from initial contact to signed contract.</w:t>
      </w:r>
    </w:p>
    <w:p w14:paraId="1531E31D" w14:textId="77777777" w:rsidR="00BA76EF" w:rsidRPr="00BA76EF" w:rsidRDefault="00BA76EF" w:rsidP="00BA76EF">
      <w:pPr>
        <w:numPr>
          <w:ilvl w:val="0"/>
          <w:numId w:val="3"/>
        </w:numPr>
      </w:pPr>
      <w:r w:rsidRPr="00BA76EF">
        <w:t>Customer acquisition cost: The average cost of acquiring a new customer.</w:t>
      </w:r>
    </w:p>
    <w:p w14:paraId="35E28329" w14:textId="77777777" w:rsidR="00BA76EF" w:rsidRPr="00BA76EF" w:rsidRDefault="00BA76EF" w:rsidP="00BA76EF">
      <w:pPr>
        <w:numPr>
          <w:ilvl w:val="0"/>
          <w:numId w:val="3"/>
        </w:numPr>
      </w:pPr>
      <w:r w:rsidRPr="00BA76EF">
        <w:t>Customer retention: The ability to keep existing customers.</w:t>
      </w:r>
    </w:p>
    <w:p w14:paraId="4DCE9B81" w14:textId="77777777" w:rsidR="00BA76EF" w:rsidRPr="00BA76EF" w:rsidRDefault="00BA76EF" w:rsidP="00BA76EF">
      <w:pPr>
        <w:numPr>
          <w:ilvl w:val="0"/>
          <w:numId w:val="3"/>
        </w:numPr>
      </w:pPr>
      <w:r w:rsidRPr="00BA76EF">
        <w:t>Unit economics: Whether the revenue and costs associated with a customer or service make financial sense.</w:t>
      </w:r>
    </w:p>
    <w:p w14:paraId="233EF714" w14:textId="77A9E77A" w:rsidR="00BA76EF" w:rsidRDefault="00BA76EF"/>
    <w:p w14:paraId="6D5D2EE4" w14:textId="77777777" w:rsidR="00BA76EF" w:rsidRPr="00BA76EF" w:rsidRDefault="00BA76EF" w:rsidP="00BA76EF">
      <w:r w:rsidRPr="00BA76EF">
        <w:t>Slide 12 — Investment Proposal</w:t>
      </w:r>
      <w:r>
        <w:br/>
      </w:r>
      <w:r w:rsidRPr="00BA76EF">
        <w:t>Now let's discuss our investment proposal.</w:t>
      </w:r>
    </w:p>
    <w:p w14:paraId="2ADCD98A" w14:textId="77777777" w:rsidR="00BA76EF" w:rsidRPr="00BA76EF" w:rsidRDefault="00BA76EF" w:rsidP="00BA76EF">
      <w:r w:rsidRPr="00BA76EF">
        <w:t>ANVEXA is seeking ₹2 crore in growth capital to strengthen our products, expand our customer base and improve our technology and delivery capabilities.</w:t>
      </w:r>
    </w:p>
    <w:p w14:paraId="75924E95" w14:textId="77777777" w:rsidR="00BA76EF" w:rsidRPr="00BA76EF" w:rsidRDefault="00BA76EF" w:rsidP="00BA76EF">
      <w:r w:rsidRPr="00BA76EF">
        <w:t>We propose offering 16.67% equity to the investor.</w:t>
      </w:r>
    </w:p>
    <w:p w14:paraId="08DDA6F7" w14:textId="77777777" w:rsidR="00BA76EF" w:rsidRPr="00BA76EF" w:rsidRDefault="00BA76EF" w:rsidP="00BA76EF">
      <w:r w:rsidRPr="00BA76EF">
        <w:t>Based on this proposed investment, the implied post-money valuation is ₹12 crore, and the pre-money valuation is ₹10 crore.</w:t>
      </w:r>
    </w:p>
    <w:p w14:paraId="3A5AF685" w14:textId="77777777" w:rsidR="00BA76EF" w:rsidRPr="00BA76EF" w:rsidRDefault="00BA76EF" w:rsidP="00BA76EF">
      <w:r w:rsidRPr="00BA76EF">
        <w:t>Let me explain how we plan to use the funds.</w:t>
      </w:r>
    </w:p>
    <w:p w14:paraId="4EB02D46" w14:textId="77777777" w:rsidR="00BA76EF" w:rsidRPr="00BA76EF" w:rsidRDefault="00BA76EF" w:rsidP="00BA76EF">
      <w:r w:rsidRPr="00BA76EF">
        <w:t>We propose allocating ₹60 lakh, or 30%, to engineering and research and development, so that we can develop more repeatable solutions.</w:t>
      </w:r>
    </w:p>
    <w:p w14:paraId="57C5B1EA" w14:textId="77777777" w:rsidR="00BA76EF" w:rsidRPr="00BA76EF" w:rsidRDefault="00BA76EF" w:rsidP="00BA76EF">
      <w:r w:rsidRPr="00BA76EF">
        <w:t>₹50 lakh, or 25%, will go towards sales and marketing to strengthen our business-to-business sales pipeline.</w:t>
      </w:r>
    </w:p>
    <w:p w14:paraId="564755E4" w14:textId="77777777" w:rsidR="00BA76EF" w:rsidRPr="00BA76EF" w:rsidRDefault="00BA76EF" w:rsidP="00BA76EF">
      <w:r w:rsidRPr="00BA76EF">
        <w:lastRenderedPageBreak/>
        <w:t>₹40 lakh, or 20%, is allocated to hiring technical and delivery staff as demand grows.</w:t>
      </w:r>
    </w:p>
    <w:p w14:paraId="09B6FDA6" w14:textId="77777777" w:rsidR="00BA76EF" w:rsidRPr="00BA76EF" w:rsidRDefault="00BA76EF" w:rsidP="00BA76EF">
      <w:r w:rsidRPr="00BA76EF">
        <w:t>₹20 lakh each will be allocated to infrastructure and to security and compliance.</w:t>
      </w:r>
    </w:p>
    <w:p w14:paraId="4C2D7969" w14:textId="77777777" w:rsidR="00BA76EF" w:rsidRPr="00BA76EF" w:rsidRDefault="00BA76EF" w:rsidP="00BA76EF">
      <w:r w:rsidRPr="00BA76EF">
        <w:t>Finally, ₹10 lakh is allocated to working capital, which helps us manage the timing difference between receiving customer payments and paying our own expenses.</w:t>
      </w:r>
    </w:p>
    <w:p w14:paraId="07977C27" w14:textId="77777777" w:rsidR="00BA76EF" w:rsidRPr="00BA76EF" w:rsidRDefault="00BA76EF" w:rsidP="00BA76EF">
      <w:r w:rsidRPr="00BA76EF">
        <w:t>The key principle is that every allocation will have a defined purpose, a responsible owner and measurable milestones.</w:t>
      </w:r>
    </w:p>
    <w:p w14:paraId="598290D3" w14:textId="77777777" w:rsidR="00BA76EF" w:rsidRPr="00BA76EF" w:rsidRDefault="00BA76EF" w:rsidP="00BA76EF">
      <w:r w:rsidRPr="00BA76EF">
        <w:t>We are not asking investors to fund expansion without accountability. We want to connect the money invested with measurable business progress.</w:t>
      </w:r>
    </w:p>
    <w:p w14:paraId="00FAD263" w14:textId="77777777" w:rsidR="00BA76EF" w:rsidRPr="00BA76EF" w:rsidRDefault="00BA76EF" w:rsidP="00BA76EF">
      <w:r w:rsidRPr="00BA76EF">
        <w:t>The proposed valuation is open to negotiation and due diligence, and investment returns are not guaranteed.</w:t>
      </w:r>
    </w:p>
    <w:p w14:paraId="4EA11CD1" w14:textId="3165CA60" w:rsidR="00BA76EF" w:rsidRDefault="00BA76EF"/>
    <w:p w14:paraId="4B0E43B1" w14:textId="77777777" w:rsidR="00BA76EF" w:rsidRPr="00BA76EF" w:rsidRDefault="00BA76EF" w:rsidP="00BA76EF">
      <w:r w:rsidRPr="00BA76EF">
        <w:t>Slide 13 — Investor Value and Risk Management</w:t>
      </w:r>
      <w:r>
        <w:br/>
      </w:r>
      <w:r w:rsidRPr="00BA76EF">
        <w:t>Investment is not just about the amount of money a company raises. Investors also want to understand how their capital will be protected and how financial risks will be managed.</w:t>
      </w:r>
    </w:p>
    <w:p w14:paraId="7D47AD8C" w14:textId="77777777" w:rsidR="00BA76EF" w:rsidRPr="00BA76EF" w:rsidRDefault="00BA76EF" w:rsidP="00BA76EF">
      <w:r w:rsidRPr="00BA76EF">
        <w:t>Our proposed investor value includes participation in the company's future growth, potential appreciation in equity value, and possible dividends if they are declared and financially sustainable.</w:t>
      </w:r>
    </w:p>
    <w:p w14:paraId="41D9C24E" w14:textId="77777777" w:rsidR="00BA76EF" w:rsidRPr="00BA76EF" w:rsidRDefault="00BA76EF" w:rsidP="00BA76EF">
      <w:r w:rsidRPr="00BA76EF">
        <w:t>We also aim to provide periodic financial reporting and clear visibility into how the investment is being used.</w:t>
      </w:r>
    </w:p>
    <w:p w14:paraId="59FFFA48" w14:textId="77777777" w:rsidR="00BA76EF" w:rsidRPr="00BA76EF" w:rsidRDefault="00BA76EF" w:rsidP="00BA76EF">
      <w:r w:rsidRPr="00BA76EF">
        <w:t>Now, let me address risk management.</w:t>
      </w:r>
    </w:p>
    <w:p w14:paraId="4C319517" w14:textId="77777777" w:rsidR="00BA76EF" w:rsidRPr="00BA76EF" w:rsidRDefault="00BA76EF" w:rsidP="00BA76EF">
      <w:r w:rsidRPr="00BA76EF">
        <w:t>Our main financial risks include delayed customer payments, dependence on a limited number of clients, project cost overruns, cybersecurity incidents and hiring faster than revenue grows.</w:t>
      </w:r>
    </w:p>
    <w:p w14:paraId="253173A4" w14:textId="77777777" w:rsidR="00BA76EF" w:rsidRPr="00BA76EF" w:rsidRDefault="00BA76EF" w:rsidP="00BA76EF">
      <w:r w:rsidRPr="00BA76EF">
        <w:t>To manage these risks, we propose maintaining a rolling thirteen-week cash-flow forecast, reviewing overdue invoices weekly, tracking the profitability of individual projects and comparing actual expenses against our budget every month.</w:t>
      </w:r>
    </w:p>
    <w:p w14:paraId="752E1DB6" w14:textId="77777777" w:rsidR="00BA76EF" w:rsidRPr="00BA76EF" w:rsidRDefault="00BA76EF" w:rsidP="00BA76EF">
      <w:r w:rsidRPr="00BA76EF">
        <w:t>This slide also shows three illustrative financial figures: ₹45 lakh in cash and cash equivalents, ₹35 lakh in customer receivables and ₹20 lakh in existing business loans.</w:t>
      </w:r>
    </w:p>
    <w:p w14:paraId="0536C5BC" w14:textId="77777777" w:rsidR="00BA76EF" w:rsidRPr="00BA76EF" w:rsidRDefault="00BA76EF" w:rsidP="00BA76EF">
      <w:r w:rsidRPr="00BA76EF">
        <w:t>Receivables are amounts customers owe the company. For example, if we complete a project and invoice a customer for ₹5 lakh but have not yet received the payment, that amount remains a receivable.</w:t>
      </w:r>
    </w:p>
    <w:p w14:paraId="214C5F17" w14:textId="77777777" w:rsidR="00BA76EF" w:rsidRPr="00BA76EF" w:rsidRDefault="00BA76EF" w:rsidP="00BA76EF">
      <w:r w:rsidRPr="00BA76EF">
        <w:t>This is why profit and cash flow must be monitored separately.</w:t>
      </w:r>
    </w:p>
    <w:p w14:paraId="09E8CC20" w14:textId="77777777" w:rsidR="00BA76EF" w:rsidRPr="00BA76EF" w:rsidRDefault="00BA76EF" w:rsidP="00BA76EF">
      <w:r w:rsidRPr="00BA76EF">
        <w:t>Finally, we cannot guarantee investor returns. Our responsibility is to use capital carefully, disclose risks clearly and make financial decisions based on evidence rather than assumptions.</w:t>
      </w:r>
    </w:p>
    <w:p w14:paraId="661F95EE" w14:textId="77777777" w:rsidR="00BA76EF" w:rsidRPr="00BA76EF" w:rsidRDefault="00BA76EF" w:rsidP="00BA76EF">
      <w:r>
        <w:br/>
      </w:r>
      <w:r w:rsidRPr="00BA76EF">
        <w:t>Simple explanation of the three financial figures:</w:t>
      </w:r>
    </w:p>
    <w:p w14:paraId="64C7BF73" w14:textId="77777777" w:rsidR="00BA76EF" w:rsidRPr="00BA76EF" w:rsidRDefault="00BA76EF" w:rsidP="00BA76EF">
      <w:pPr>
        <w:numPr>
          <w:ilvl w:val="0"/>
          <w:numId w:val="4"/>
        </w:numPr>
      </w:pPr>
      <w:r w:rsidRPr="00BA76EF">
        <w:t>Cash and equivalents — ₹45 lakh: Money available in cash or qualifying cash-equivalent accounts, subject to verification.</w:t>
      </w:r>
    </w:p>
    <w:p w14:paraId="5E087F82" w14:textId="77777777" w:rsidR="00BA76EF" w:rsidRPr="00BA76EF" w:rsidRDefault="00BA76EF" w:rsidP="00BA76EF">
      <w:pPr>
        <w:numPr>
          <w:ilvl w:val="0"/>
          <w:numId w:val="4"/>
        </w:numPr>
      </w:pPr>
      <w:r w:rsidRPr="00BA76EF">
        <w:t>Receivables — ₹35 lakh: Money customers owe ANVEXA for goods or services already billed.</w:t>
      </w:r>
    </w:p>
    <w:p w14:paraId="07108B2D" w14:textId="77777777" w:rsidR="00BA76EF" w:rsidRPr="00BA76EF" w:rsidRDefault="00BA76EF" w:rsidP="00BA76EF">
      <w:pPr>
        <w:numPr>
          <w:ilvl w:val="0"/>
          <w:numId w:val="4"/>
        </w:numPr>
      </w:pPr>
      <w:r w:rsidRPr="00BA76EF">
        <w:lastRenderedPageBreak/>
        <w:t>Existing loans — ₹20 lakh: Outstanding borrowed money that the business must repay according to its loan terms.</w:t>
      </w:r>
    </w:p>
    <w:p w14:paraId="6E33E0EE" w14:textId="77777777" w:rsidR="00BA76EF" w:rsidRPr="00BA76EF" w:rsidRDefault="00BA76EF" w:rsidP="00BA76EF">
      <w:r>
        <w:br/>
      </w:r>
      <w:r w:rsidRPr="00BA76EF">
        <w:t>Slide 14 — Conclusion</w:t>
      </w:r>
      <w:r>
        <w:br/>
      </w:r>
      <w:r w:rsidRPr="00BA76EF">
        <w:t>To conclude, ANVEXA aims to combine cloud technology, cybersecurity, AI automation and business software into one connected offering.</w:t>
      </w:r>
    </w:p>
    <w:p w14:paraId="574906FE" w14:textId="77777777" w:rsidR="00BA76EF" w:rsidRPr="00BA76EF" w:rsidRDefault="00BA76EF" w:rsidP="00BA76EF">
      <w:r w:rsidRPr="00BA76EF">
        <w:t>Our proposed business model combines recurring revenue with implementation and project-based income.</w:t>
      </w:r>
    </w:p>
    <w:p w14:paraId="279E13EB" w14:textId="77777777" w:rsidR="00BA76EF" w:rsidRPr="00BA76EF" w:rsidRDefault="00BA76EF" w:rsidP="00BA76EF">
      <w:r w:rsidRPr="00BA76EF">
        <w:t>Our financial scenario demonstrates how revenue, profitability and recurring contracts can support our growth plans, while the investment proposal explains how we intend to allocate capital responsibly.</w:t>
      </w:r>
    </w:p>
    <w:p w14:paraId="766EE972" w14:textId="77777777" w:rsidR="00BA76EF" w:rsidRPr="00BA76EF" w:rsidRDefault="00BA76EF" w:rsidP="00BA76EF">
      <w:r w:rsidRPr="00BA76EF">
        <w:t>As CFO, my commitment is to ensure that growth is supported by clear financial planning, controlled spending, transparent reporting and measurable outcomes.</w:t>
      </w:r>
    </w:p>
    <w:p w14:paraId="17FEBAC5" w14:textId="77777777" w:rsidR="00BA76EF" w:rsidRPr="00BA76EF" w:rsidRDefault="00BA76EF" w:rsidP="00BA76EF">
      <w:r w:rsidRPr="00BA76EF">
        <w:t>We understand that investors are taking a risk, and we do not promise guaranteed returns.</w:t>
      </w:r>
    </w:p>
    <w:p w14:paraId="224FD0E4" w14:textId="77777777" w:rsidR="00BA76EF" w:rsidRPr="00BA76EF" w:rsidRDefault="00BA76EF" w:rsidP="00BA76EF">
      <w:r w:rsidRPr="00BA76EF">
        <w:t>Instead, we aim to earn investor confidence through accountability, financial discipline and sustainable business growth.</w:t>
      </w:r>
    </w:p>
    <w:p w14:paraId="6B0D6C94" w14:textId="77777777" w:rsidR="00BA76EF" w:rsidRPr="00BA76EF" w:rsidRDefault="00BA76EF" w:rsidP="00BA76EF">
      <w:r w:rsidRPr="00BA76EF">
        <w:t>Thank you. I would be happy to answer your questions.</w:t>
      </w:r>
    </w:p>
    <w:p w14:paraId="6D540C14" w14:textId="7D0B5AFB" w:rsidR="00BA76EF" w:rsidRDefault="00BA76EF"/>
    <w:p w14:paraId="4D6C041F" w14:textId="77777777" w:rsidR="00BA76EF" w:rsidRDefault="00BA76EF"/>
    <w:p w14:paraId="0CD56BF5" w14:textId="77777777" w:rsidR="00BA76EF" w:rsidRDefault="00BA76EF"/>
    <w:p w14:paraId="4D24C569" w14:textId="77777777" w:rsidR="00BA76EF" w:rsidRDefault="00BA76EF"/>
    <w:p w14:paraId="67A304F4" w14:textId="77777777" w:rsidR="00BA76EF" w:rsidRDefault="00BA76EF"/>
    <w:p w14:paraId="0BA62DF9" w14:textId="77777777" w:rsidR="00BA76EF" w:rsidRDefault="00BA76EF"/>
    <w:p w14:paraId="51660426" w14:textId="77777777" w:rsidR="00BA76EF" w:rsidRDefault="00BA76EF"/>
    <w:p w14:paraId="69D5DFF4" w14:textId="77777777" w:rsidR="00BA76EF" w:rsidRDefault="00BA76EF"/>
    <w:p w14:paraId="31D3B40E" w14:textId="77777777" w:rsidR="00BA76EF" w:rsidRDefault="00BA76EF"/>
    <w:p w14:paraId="5C424F51" w14:textId="77777777" w:rsidR="00BA76EF" w:rsidRDefault="00BA76EF"/>
    <w:p w14:paraId="7D5B5B09" w14:textId="77777777" w:rsidR="00BA76EF" w:rsidRDefault="00BA76EF"/>
    <w:p w14:paraId="5588AF4A" w14:textId="77777777" w:rsidR="00BA76EF" w:rsidRDefault="00BA76EF"/>
    <w:p w14:paraId="222D4B52" w14:textId="77777777" w:rsidR="00BA76EF" w:rsidRDefault="00BA76EF"/>
    <w:p w14:paraId="68705748" w14:textId="77777777" w:rsidR="00BA76EF" w:rsidRDefault="00BA76EF"/>
    <w:p w14:paraId="4FB7FF4E" w14:textId="77777777" w:rsidR="00BA76EF" w:rsidRDefault="00BA76EF"/>
    <w:p w14:paraId="4A3C061A" w14:textId="77777777" w:rsidR="00BA76EF" w:rsidRDefault="00BA76EF"/>
    <w:p w14:paraId="19611094" w14:textId="77777777" w:rsidR="00BA76EF" w:rsidRDefault="00BA76EF"/>
    <w:p w14:paraId="5FB56E47" w14:textId="77777777" w:rsidR="00BA76EF" w:rsidRPr="00BA76EF" w:rsidRDefault="00BA76EF" w:rsidP="00BA76EF">
      <w:pPr>
        <w:rPr>
          <w:b/>
          <w:bCs/>
        </w:rPr>
      </w:pPr>
      <w:r w:rsidRPr="00BA76EF">
        <w:rPr>
          <w:b/>
          <w:bCs/>
        </w:rPr>
        <w:lastRenderedPageBreak/>
        <w:t>Your final CFO script — Slides 8 to 14</w:t>
      </w:r>
    </w:p>
    <w:p w14:paraId="4E5482EB" w14:textId="77777777" w:rsidR="00BA76EF" w:rsidRPr="00BA76EF" w:rsidRDefault="00BA76EF" w:rsidP="00BA76EF">
      <w:pPr>
        <w:rPr>
          <w:b/>
          <w:bCs/>
        </w:rPr>
      </w:pPr>
      <w:r w:rsidRPr="00BA76EF">
        <w:rPr>
          <w:b/>
          <w:bCs/>
        </w:rPr>
        <w:t>Slide 8 — Business Model</w:t>
      </w:r>
    </w:p>
    <w:p w14:paraId="1B2F5C25" w14:textId="77777777" w:rsidR="00BA76EF" w:rsidRPr="00BA76EF" w:rsidRDefault="00BA76EF" w:rsidP="00BA76EF">
      <w:r w:rsidRPr="00BA76EF">
        <w:t>Time: 40–45 seconds</w:t>
      </w:r>
    </w:p>
    <w:p w14:paraId="02EECB11" w14:textId="77777777" w:rsidR="00BA76EF" w:rsidRPr="00BA76EF" w:rsidRDefault="00BA76EF" w:rsidP="00BA76EF">
      <w:r w:rsidRPr="00BA76EF">
        <w:t>“Now, let me explain how ANVEXA earns money.</w:t>
      </w:r>
    </w:p>
    <w:p w14:paraId="1DF0F391" w14:textId="77777777" w:rsidR="00BA76EF" w:rsidRPr="00BA76EF" w:rsidRDefault="00BA76EF" w:rsidP="00BA76EF">
      <w:r w:rsidRPr="00BA76EF">
        <w:t>Our business model is based on usage-based subscriptions, which means clients pay according to their usage and requirements.</w:t>
      </w:r>
    </w:p>
    <w:p w14:paraId="3FBCB17C" w14:textId="77777777" w:rsidR="00BA76EF" w:rsidRPr="00BA76EF" w:rsidRDefault="00BA76EF" w:rsidP="00BA76EF">
      <w:r w:rsidRPr="00BA76EF">
        <w:t>We earn revenue through subscriptions, implementation fees, custom software projects and support services.</w:t>
      </w:r>
    </w:p>
    <w:p w14:paraId="44F1A82E" w14:textId="77777777" w:rsidR="00BA76EF" w:rsidRPr="00BA76EF" w:rsidRDefault="00BA76EF" w:rsidP="00BA76EF">
      <w:r w:rsidRPr="00BA76EF">
        <w:t>In our model, we have 32 recurring clients and ₹90 lakh in annual recurring revenue, or ARR. This means the annual value of our ongoing contracts is ₹90 lakh.</w:t>
      </w:r>
    </w:p>
    <w:p w14:paraId="05CDC727" w14:textId="77777777" w:rsidR="00BA76EF" w:rsidRPr="00BA76EF" w:rsidRDefault="00BA76EF" w:rsidP="00BA76EF">
      <w:r w:rsidRPr="00BA76EF">
        <w:t>Our focus is to increase recurring revenue because it helps us predict our income and plan future expenses more effectively.”</w:t>
      </w:r>
    </w:p>
    <w:p w14:paraId="425DDFDC" w14:textId="77777777" w:rsidR="00BA76EF" w:rsidRPr="00BA76EF" w:rsidRDefault="00BA76EF" w:rsidP="00BA76EF">
      <w:pPr>
        <w:rPr>
          <w:b/>
          <w:bCs/>
        </w:rPr>
      </w:pPr>
      <w:r w:rsidRPr="00BA76EF">
        <w:rPr>
          <w:b/>
          <w:bCs/>
        </w:rPr>
        <w:t>Slide 9 — Three-Year Financial Performance</w:t>
      </w:r>
    </w:p>
    <w:p w14:paraId="2661D9B5" w14:textId="77777777" w:rsidR="00BA76EF" w:rsidRPr="00BA76EF" w:rsidRDefault="00BA76EF" w:rsidP="00BA76EF">
      <w:r w:rsidRPr="00BA76EF">
        <w:t>Time: 45–50 seconds</w:t>
      </w:r>
    </w:p>
    <w:p w14:paraId="12E9C5FB" w14:textId="77777777" w:rsidR="00BA76EF" w:rsidRPr="00BA76EF" w:rsidRDefault="00BA76EF" w:rsidP="00BA76EF">
      <w:r w:rsidRPr="00BA76EF">
        <w:t>“Coming to our financial performance, our model shows revenue increasing from ₹1.2 crore in Year 1 to ₹2 crore in Year 2 and ₹3 crore in Year 3.</w:t>
      </w:r>
    </w:p>
    <w:p w14:paraId="2D5CDDC4" w14:textId="77777777" w:rsidR="00BA76EF" w:rsidRPr="00BA76EF" w:rsidRDefault="00BA76EF" w:rsidP="00BA76EF">
      <w:r w:rsidRPr="00BA76EF">
        <w:t>Our net profit increases from ₹6 lakh to ₹15 lakh and then ₹36 lakh.</w:t>
      </w:r>
    </w:p>
    <w:p w14:paraId="5EB468CA" w14:textId="77777777" w:rsidR="00BA76EF" w:rsidRPr="00BA76EF" w:rsidRDefault="00BA76EF" w:rsidP="00BA76EF">
      <w:r w:rsidRPr="00BA76EF">
        <w:t>Our total revenue across the three years is ₹6.2 crore.</w:t>
      </w:r>
    </w:p>
    <w:p w14:paraId="4A24FD40" w14:textId="77777777" w:rsidR="00BA76EF" w:rsidRPr="00BA76EF" w:rsidRDefault="00BA76EF" w:rsidP="00BA76EF">
      <w:r w:rsidRPr="00BA76EF">
        <w:t>More importantly, our net profit margin improves from 5% to 12%.</w:t>
      </w:r>
    </w:p>
    <w:p w14:paraId="0814615C" w14:textId="77777777" w:rsidR="00BA76EF" w:rsidRPr="00BA76EF" w:rsidRDefault="00BA76EF" w:rsidP="00BA76EF">
      <w:r w:rsidRPr="00BA76EF">
        <w:t>In simple words, in Year 3, we retain ₹12 as net profit for every ₹100 of revenue.</w:t>
      </w:r>
    </w:p>
    <w:p w14:paraId="10E7C97C" w14:textId="77777777" w:rsidR="00BA76EF" w:rsidRPr="00BA76EF" w:rsidRDefault="00BA76EF" w:rsidP="00BA76EF">
      <w:r w:rsidRPr="00BA76EF">
        <w:t>Our goal is not just to increase sales, but to increase profitability while controlling costs.”</w:t>
      </w:r>
    </w:p>
    <w:p w14:paraId="27296354" w14:textId="77777777" w:rsidR="00BA76EF" w:rsidRPr="00BA76EF" w:rsidRDefault="00BA76EF" w:rsidP="00BA76EF">
      <w:pPr>
        <w:rPr>
          <w:b/>
          <w:bCs/>
        </w:rPr>
      </w:pPr>
      <w:r w:rsidRPr="00BA76EF">
        <w:rPr>
          <w:b/>
          <w:bCs/>
        </w:rPr>
        <w:t>Slide 10 — Profit and Loss Statement</w:t>
      </w:r>
    </w:p>
    <w:p w14:paraId="79D459B7" w14:textId="77777777" w:rsidR="00BA76EF" w:rsidRPr="00BA76EF" w:rsidRDefault="00BA76EF" w:rsidP="00BA76EF">
      <w:r w:rsidRPr="00BA76EF">
        <w:t>Time: 50–55 seconds</w:t>
      </w:r>
    </w:p>
    <w:p w14:paraId="6282B744" w14:textId="77777777" w:rsidR="00BA76EF" w:rsidRPr="00BA76EF" w:rsidRDefault="00BA76EF" w:rsidP="00BA76EF">
      <w:r w:rsidRPr="00BA76EF">
        <w:t>“Let us look at how our Year 3 revenue turns into profit.</w:t>
      </w:r>
    </w:p>
    <w:p w14:paraId="4BBD9A39" w14:textId="77777777" w:rsidR="00BA76EF" w:rsidRPr="00BA76EF" w:rsidRDefault="00BA76EF" w:rsidP="00BA76EF">
      <w:r w:rsidRPr="00BA76EF">
        <w:t>Out of ₹3 crore in revenue, ₹1.26 crore goes towards direct delivery costs, leaving us with a gross profit of ₹1.74 crore.</w:t>
      </w:r>
    </w:p>
    <w:p w14:paraId="43D25379" w14:textId="77777777" w:rsidR="00BA76EF" w:rsidRPr="00BA76EF" w:rsidRDefault="00BA76EF" w:rsidP="00BA76EF">
      <w:r w:rsidRPr="00BA76EF">
        <w:t>After deducting ₹1.14 crore in other operating expenses, our EBITDA is ₹60 lakh.</w:t>
      </w:r>
    </w:p>
    <w:p w14:paraId="76D92FD5" w14:textId="77777777" w:rsidR="00BA76EF" w:rsidRPr="00BA76EF" w:rsidRDefault="00BA76EF" w:rsidP="00BA76EF">
      <w:r w:rsidRPr="00BA76EF">
        <w:t>EBITDA helps us understand our operating earnings before interest, tax, depreciation and amortization.</w:t>
      </w:r>
    </w:p>
    <w:p w14:paraId="050CE748" w14:textId="77777777" w:rsidR="00BA76EF" w:rsidRPr="00BA76EF" w:rsidRDefault="00BA76EF" w:rsidP="00BA76EF">
      <w:r w:rsidRPr="00BA76EF">
        <w:t>After deducting ₹12 lakh in depreciation and interest, and ₹12 lakh in estimated tax, our net profit is ₹36 lakh.</w:t>
      </w:r>
    </w:p>
    <w:p w14:paraId="5B117405" w14:textId="77777777" w:rsidR="00BA76EF" w:rsidRPr="00BA76EF" w:rsidRDefault="00BA76EF" w:rsidP="00BA76EF">
      <w:r w:rsidRPr="00BA76EF">
        <w:t>This gives us a net profit margin of 12%.</w:t>
      </w:r>
    </w:p>
    <w:p w14:paraId="479CCCDE" w14:textId="77777777" w:rsidR="00BA76EF" w:rsidRPr="00BA76EF" w:rsidRDefault="00BA76EF" w:rsidP="00BA76EF">
      <w:r w:rsidRPr="00BA76EF">
        <w:t>As CFO, I focus on monitoring costs at every stage so that revenue growth also translates into sustainable profit.”</w:t>
      </w:r>
    </w:p>
    <w:p w14:paraId="656C2D73" w14:textId="77777777" w:rsidR="00BA76EF" w:rsidRPr="00BA76EF" w:rsidRDefault="00BA76EF" w:rsidP="00BA76EF">
      <w:pPr>
        <w:rPr>
          <w:b/>
          <w:bCs/>
        </w:rPr>
      </w:pPr>
      <w:r w:rsidRPr="00BA76EF">
        <w:rPr>
          <w:b/>
          <w:bCs/>
        </w:rPr>
        <w:lastRenderedPageBreak/>
        <w:t>Slide 11 — Growth Strategy and Roadmap</w:t>
      </w:r>
    </w:p>
    <w:p w14:paraId="02187597" w14:textId="77777777" w:rsidR="00BA76EF" w:rsidRPr="00BA76EF" w:rsidRDefault="00BA76EF" w:rsidP="00BA76EF">
      <w:r w:rsidRPr="00BA76EF">
        <w:t>Time: 40–45 seconds</w:t>
      </w:r>
    </w:p>
    <w:p w14:paraId="7F63C90A" w14:textId="77777777" w:rsidR="00BA76EF" w:rsidRPr="00BA76EF" w:rsidRDefault="00BA76EF" w:rsidP="00BA76EF">
      <w:r w:rsidRPr="00BA76EF">
        <w:t>“Our growth strategy is to expand step by step rather than increase costs too quickly.</w:t>
      </w:r>
    </w:p>
    <w:p w14:paraId="322484C4" w14:textId="77777777" w:rsidR="00BA76EF" w:rsidRPr="00BA76EF" w:rsidRDefault="00BA76EF" w:rsidP="00BA76EF">
      <w:r w:rsidRPr="00BA76EF">
        <w:t>Initially, we will strengthen financial reporting and focus on our Pune and Mumbai markets.</w:t>
      </w:r>
    </w:p>
    <w:p w14:paraId="3E060E9F" w14:textId="77777777" w:rsidR="00BA76EF" w:rsidRPr="00BA76EF" w:rsidRDefault="00BA76EF" w:rsidP="00BA76EF">
      <w:r w:rsidRPr="00BA76EF">
        <w:t>Next, we will work on acquiring customers, increasing recurring contracts and improving customer retention.</w:t>
      </w:r>
    </w:p>
    <w:p w14:paraId="096BC52E" w14:textId="77777777" w:rsidR="00BA76EF" w:rsidRPr="00BA76EF" w:rsidRDefault="00BA76EF" w:rsidP="00BA76EF">
      <w:r w:rsidRPr="00BA76EF">
        <w:t>We will consider Gujarat and Bengaluru for expansion over the next 12 to 24 months, depending on customer demand and delivery capacity.</w:t>
      </w:r>
    </w:p>
    <w:p w14:paraId="067819E8" w14:textId="77777777" w:rsidR="00BA76EF" w:rsidRPr="00BA76EF" w:rsidRDefault="00BA76EF" w:rsidP="00BA76EF">
      <w:r w:rsidRPr="00BA76EF">
        <w:t>For example, we should not hire a large team in a new city before we have enough potential business to support the cost.</w:t>
      </w:r>
    </w:p>
    <w:p w14:paraId="4886827E" w14:textId="77777777" w:rsidR="00BA76EF" w:rsidRPr="00BA76EF" w:rsidRDefault="00BA76EF" w:rsidP="00BA76EF">
      <w:r w:rsidRPr="00BA76EF">
        <w:t>As CFO, my responsibility is to make sure every expansion decision makes financial sense.”</w:t>
      </w:r>
    </w:p>
    <w:p w14:paraId="6B48F1DD" w14:textId="77777777" w:rsidR="00BA76EF" w:rsidRPr="00BA76EF" w:rsidRDefault="00BA76EF" w:rsidP="00BA76EF">
      <w:pPr>
        <w:rPr>
          <w:b/>
          <w:bCs/>
        </w:rPr>
      </w:pPr>
      <w:r w:rsidRPr="00BA76EF">
        <w:rPr>
          <w:b/>
          <w:bCs/>
        </w:rPr>
        <w:t>Slide 12 — Investment Proposal</w:t>
      </w:r>
    </w:p>
    <w:p w14:paraId="6873A02C" w14:textId="77777777" w:rsidR="00BA76EF" w:rsidRPr="00BA76EF" w:rsidRDefault="00BA76EF" w:rsidP="00BA76EF">
      <w:r w:rsidRPr="00BA76EF">
        <w:t>Time: 60–70 seconds</w:t>
      </w:r>
    </w:p>
    <w:p w14:paraId="36D49F9C" w14:textId="77777777" w:rsidR="00BA76EF" w:rsidRPr="00BA76EF" w:rsidRDefault="00BA76EF" w:rsidP="00BA76EF">
      <w:r w:rsidRPr="00BA76EF">
        <w:t>“Now, coming to our investment proposal, ANVEXA is seeking ₹2 crore in growth capital.</w:t>
      </w:r>
    </w:p>
    <w:p w14:paraId="15FC0588" w14:textId="77777777" w:rsidR="00BA76EF" w:rsidRPr="00BA76EF" w:rsidRDefault="00BA76EF" w:rsidP="00BA76EF">
      <w:r w:rsidRPr="00BA76EF">
        <w:t>We propose offering investors 16.67% equity, implying a post-money valuation of ₹12 crore and a pre-money valuation of ₹10 crore.</w:t>
      </w:r>
    </w:p>
    <w:p w14:paraId="006CEE6E" w14:textId="77777777" w:rsidR="00BA76EF" w:rsidRPr="00BA76EF" w:rsidRDefault="00BA76EF" w:rsidP="00BA76EF">
      <w:r w:rsidRPr="00BA76EF">
        <w:t>We plan to allocate ₹60 lakh to research and development, ₹50 lakh to sales and marketing, and ₹40 lakh to hiring.</w:t>
      </w:r>
    </w:p>
    <w:p w14:paraId="6E039207" w14:textId="77777777" w:rsidR="00BA76EF" w:rsidRPr="00BA76EF" w:rsidRDefault="00BA76EF" w:rsidP="00BA76EF">
      <w:r w:rsidRPr="00BA76EF">
        <w:t>Another ₹20 lakh each will go towards infrastructure and security and compliance, while ₹10 lakh will support working capital.</w:t>
      </w:r>
    </w:p>
    <w:p w14:paraId="1A060CDC" w14:textId="77777777" w:rsidR="00BA76EF" w:rsidRPr="00BA76EF" w:rsidRDefault="00BA76EF" w:rsidP="00BA76EF">
      <w:r w:rsidRPr="00BA76EF">
        <w:t>For example, the sales and marketing budget is intended to help us acquire more customers, while the R&amp;D budget will help us build solutions that can be reused across clients.</w:t>
      </w:r>
    </w:p>
    <w:p w14:paraId="75280BBE" w14:textId="77777777" w:rsidR="00BA76EF" w:rsidRPr="00BA76EF" w:rsidRDefault="00BA76EF" w:rsidP="00BA76EF">
      <w:r w:rsidRPr="00BA76EF">
        <w:t>Every allocation will have a defined purpose and measurable milestones. We want investors to see exactly how their money supports business growth.”</w:t>
      </w:r>
    </w:p>
    <w:p w14:paraId="1C575E3A" w14:textId="77777777" w:rsidR="00BA76EF" w:rsidRPr="00BA76EF" w:rsidRDefault="00BA76EF" w:rsidP="00BA76EF">
      <w:pPr>
        <w:rPr>
          <w:b/>
          <w:bCs/>
        </w:rPr>
      </w:pPr>
      <w:r w:rsidRPr="00BA76EF">
        <w:rPr>
          <w:b/>
          <w:bCs/>
        </w:rPr>
        <w:t>Slide 13 — Investor Value and Risk Management</w:t>
      </w:r>
    </w:p>
    <w:p w14:paraId="5EC6A79E" w14:textId="77777777" w:rsidR="00BA76EF" w:rsidRPr="00BA76EF" w:rsidRDefault="00BA76EF" w:rsidP="00BA76EF">
      <w:r w:rsidRPr="00BA76EF">
        <w:t>Time: 55–60 seconds</w:t>
      </w:r>
    </w:p>
    <w:p w14:paraId="06193C5B" w14:textId="77777777" w:rsidR="00BA76EF" w:rsidRPr="00BA76EF" w:rsidRDefault="00BA76EF" w:rsidP="00BA76EF">
      <w:r w:rsidRPr="00BA76EF">
        <w:t>“Investors can participate in ANVEXA's future growth and may benefit from an increase in equity value or dividends, if declared. However, returns are not guaranteed.</w:t>
      </w:r>
    </w:p>
    <w:p w14:paraId="112D2E60" w14:textId="77777777" w:rsidR="00BA76EF" w:rsidRPr="00BA76EF" w:rsidRDefault="00BA76EF" w:rsidP="00BA76EF">
      <w:r w:rsidRPr="00BA76EF">
        <w:t>We also recognize the financial risks involved, including delayed customer payments, project cost overruns and hiring faster than revenue grows.</w:t>
      </w:r>
    </w:p>
    <w:p w14:paraId="0D58DF03" w14:textId="77777777" w:rsidR="00BA76EF" w:rsidRPr="00BA76EF" w:rsidRDefault="00BA76EF" w:rsidP="00BA76EF">
      <w:r w:rsidRPr="00BA76EF">
        <w:t>To manage these risks, we propose regular cash-flow forecasting, weekly reviews of overdue invoices and monthly expense monitoring.</w:t>
      </w:r>
    </w:p>
    <w:p w14:paraId="25702A2B" w14:textId="77777777" w:rsidR="00BA76EF" w:rsidRPr="00BA76EF" w:rsidRDefault="00BA76EF" w:rsidP="00BA76EF">
      <w:r w:rsidRPr="00BA76EF">
        <w:t>Our illustrative figures show ₹45 lakh in cash, ₹35 lakh in customer receivables and ₹20 lakh in existing loans.</w:t>
      </w:r>
    </w:p>
    <w:p w14:paraId="5B0E7050" w14:textId="77777777" w:rsidR="00BA76EF" w:rsidRPr="00BA76EF" w:rsidRDefault="00BA76EF" w:rsidP="00BA76EF">
      <w:r w:rsidRPr="00BA76EF">
        <w:t>Receivables are simply money that customers owe us. For example, if we invoice a customer ₹5 lakh but have not received the payment, that amount remains outstanding.</w:t>
      </w:r>
    </w:p>
    <w:p w14:paraId="53F78BD9" w14:textId="77777777" w:rsidR="00BA76EF" w:rsidRPr="00BA76EF" w:rsidRDefault="00BA76EF" w:rsidP="00BA76EF">
      <w:r w:rsidRPr="00BA76EF">
        <w:lastRenderedPageBreak/>
        <w:t>This is why we monitor cash flow separately from profit.”</w:t>
      </w:r>
    </w:p>
    <w:p w14:paraId="5ABCD50E" w14:textId="77777777" w:rsidR="00BA76EF" w:rsidRPr="00BA76EF" w:rsidRDefault="00BA76EF" w:rsidP="00BA76EF">
      <w:pPr>
        <w:rPr>
          <w:b/>
          <w:bCs/>
        </w:rPr>
      </w:pPr>
      <w:r w:rsidRPr="00BA76EF">
        <w:rPr>
          <w:b/>
          <w:bCs/>
        </w:rPr>
        <w:t>Slide 14 — Conclusion</w:t>
      </w:r>
    </w:p>
    <w:p w14:paraId="19465008" w14:textId="77777777" w:rsidR="00BA76EF" w:rsidRPr="00BA76EF" w:rsidRDefault="00BA76EF" w:rsidP="00BA76EF">
      <w:r w:rsidRPr="00BA76EF">
        <w:t>Time: 25–30 seconds</w:t>
      </w:r>
    </w:p>
    <w:p w14:paraId="3979037F" w14:textId="77777777" w:rsidR="00BA76EF" w:rsidRPr="00BA76EF" w:rsidRDefault="00BA76EF" w:rsidP="00BA76EF">
      <w:r w:rsidRPr="00BA76EF">
        <w:t>“To conclude, ANVEXA aims to grow through technology, recurring revenue and disciplined financial planning.</w:t>
      </w:r>
    </w:p>
    <w:p w14:paraId="7287E8A3" w14:textId="77777777" w:rsidR="00BA76EF" w:rsidRPr="00BA76EF" w:rsidRDefault="00BA76EF" w:rsidP="00BA76EF">
      <w:r w:rsidRPr="00BA76EF">
        <w:t>As CFO, my priority is to ensure that every rupee is used responsibly, every major expense is monitored and every growth decision is financially justified.</w:t>
      </w:r>
    </w:p>
    <w:p w14:paraId="62F4BCAF" w14:textId="77777777" w:rsidR="00BA76EF" w:rsidRPr="00BA76EF" w:rsidRDefault="00BA76EF" w:rsidP="00BA76EF">
      <w:r w:rsidRPr="00BA76EF">
        <w:t>We cannot promise guaranteed returns, but we can commit to transparency, accountability and responsible use of investor capital.</w:t>
      </w:r>
    </w:p>
    <w:p w14:paraId="61F76EFF" w14:textId="77777777" w:rsidR="00BA76EF" w:rsidRPr="00BA76EF" w:rsidRDefault="00BA76EF" w:rsidP="00BA76EF">
      <w:r w:rsidRPr="00BA76EF">
        <w:t>Thank you. I am happy to answer your questions.”</w:t>
      </w:r>
    </w:p>
    <w:p w14:paraId="2E29DB49" w14:textId="77777777" w:rsidR="00BA76EF" w:rsidRDefault="00BA76EF"/>
    <w:sectPr w:rsidR="00BA76EF" w:rsidSect="00BE41BF">
      <w:pgSz w:w="11906" w:h="16838"/>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15973"/>
    <w:multiLevelType w:val="multilevel"/>
    <w:tmpl w:val="9600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77DE8"/>
    <w:multiLevelType w:val="multilevel"/>
    <w:tmpl w:val="288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02AB6"/>
    <w:multiLevelType w:val="multilevel"/>
    <w:tmpl w:val="820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9E0AB8"/>
    <w:multiLevelType w:val="multilevel"/>
    <w:tmpl w:val="A8AC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283497">
    <w:abstractNumId w:val="3"/>
  </w:num>
  <w:num w:numId="2" w16cid:durableId="356929533">
    <w:abstractNumId w:val="2"/>
  </w:num>
  <w:num w:numId="3" w16cid:durableId="1537885904">
    <w:abstractNumId w:val="0"/>
  </w:num>
  <w:num w:numId="4" w16cid:durableId="1512839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F2A"/>
    <w:rsid w:val="00974AC4"/>
    <w:rsid w:val="00AE4F2A"/>
    <w:rsid w:val="00AF3D22"/>
    <w:rsid w:val="00B54D92"/>
    <w:rsid w:val="00BA76EF"/>
    <w:rsid w:val="00BE41BF"/>
    <w:rsid w:val="00C95C11"/>
    <w:rsid w:val="00F90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48375"/>
  <w15:chartTrackingRefBased/>
  <w15:docId w15:val="{C0B2E074-ABF5-4008-84C0-96F337B9F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F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4F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F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F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F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F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4F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F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F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F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F2A"/>
    <w:rPr>
      <w:rFonts w:eastAsiaTheme="majorEastAsia" w:cstheme="majorBidi"/>
      <w:color w:val="272727" w:themeColor="text1" w:themeTint="D8"/>
    </w:rPr>
  </w:style>
  <w:style w:type="paragraph" w:styleId="Title">
    <w:name w:val="Title"/>
    <w:basedOn w:val="Normal"/>
    <w:next w:val="Normal"/>
    <w:link w:val="TitleChar"/>
    <w:uiPriority w:val="10"/>
    <w:qFormat/>
    <w:rsid w:val="00AE4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F2A"/>
    <w:pPr>
      <w:spacing w:before="160"/>
      <w:jc w:val="center"/>
    </w:pPr>
    <w:rPr>
      <w:i/>
      <w:iCs/>
      <w:color w:val="404040" w:themeColor="text1" w:themeTint="BF"/>
    </w:rPr>
  </w:style>
  <w:style w:type="character" w:customStyle="1" w:styleId="QuoteChar">
    <w:name w:val="Quote Char"/>
    <w:basedOn w:val="DefaultParagraphFont"/>
    <w:link w:val="Quote"/>
    <w:uiPriority w:val="29"/>
    <w:rsid w:val="00AE4F2A"/>
    <w:rPr>
      <w:i/>
      <w:iCs/>
      <w:color w:val="404040" w:themeColor="text1" w:themeTint="BF"/>
    </w:rPr>
  </w:style>
  <w:style w:type="paragraph" w:styleId="ListParagraph">
    <w:name w:val="List Paragraph"/>
    <w:basedOn w:val="Normal"/>
    <w:uiPriority w:val="34"/>
    <w:qFormat/>
    <w:rsid w:val="00AE4F2A"/>
    <w:pPr>
      <w:ind w:left="720"/>
      <w:contextualSpacing/>
    </w:pPr>
  </w:style>
  <w:style w:type="character" w:styleId="IntenseEmphasis">
    <w:name w:val="Intense Emphasis"/>
    <w:basedOn w:val="DefaultParagraphFont"/>
    <w:uiPriority w:val="21"/>
    <w:qFormat/>
    <w:rsid w:val="00AE4F2A"/>
    <w:rPr>
      <w:i/>
      <w:iCs/>
      <w:color w:val="2F5496" w:themeColor="accent1" w:themeShade="BF"/>
    </w:rPr>
  </w:style>
  <w:style w:type="paragraph" w:styleId="IntenseQuote">
    <w:name w:val="Intense Quote"/>
    <w:basedOn w:val="Normal"/>
    <w:next w:val="Normal"/>
    <w:link w:val="IntenseQuoteChar"/>
    <w:uiPriority w:val="30"/>
    <w:qFormat/>
    <w:rsid w:val="00AE4F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F2A"/>
    <w:rPr>
      <w:i/>
      <w:iCs/>
      <w:color w:val="2F5496" w:themeColor="accent1" w:themeShade="BF"/>
    </w:rPr>
  </w:style>
  <w:style w:type="character" w:styleId="IntenseReference">
    <w:name w:val="Intense Reference"/>
    <w:basedOn w:val="DefaultParagraphFont"/>
    <w:uiPriority w:val="32"/>
    <w:qFormat/>
    <w:rsid w:val="00AE4F2A"/>
    <w:rPr>
      <w:b/>
      <w:bCs/>
      <w:smallCaps/>
      <w:color w:val="2F5496" w:themeColor="accent1" w:themeShade="BF"/>
      <w:spacing w:val="5"/>
    </w:rPr>
  </w:style>
  <w:style w:type="paragraph" w:styleId="NormalWeb">
    <w:name w:val="Normal (Web)"/>
    <w:basedOn w:val="Normal"/>
    <w:uiPriority w:val="99"/>
    <w:semiHidden/>
    <w:unhideWhenUsed/>
    <w:rsid w:val="00BA76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2285</Words>
  <Characters>13027</Characters>
  <Application>Microsoft Office Word</Application>
  <DocSecurity>0</DocSecurity>
  <Lines>108</Lines>
  <Paragraphs>30</Paragraphs>
  <ScaleCrop>false</ScaleCrop>
  <Company/>
  <LinksUpToDate>false</LinksUpToDate>
  <CharactersWithSpaces>15282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Khetal</dc:creator>
  <cp:keywords/>
  <dc:description/>
  <cp:lastModifiedBy>Nishant Khetal</cp:lastModifiedBy>
  <cp:revision>2</cp:revision>
  <dcterms:created xsi:type="dcterms:W3CDTF">2026-10-28T19:13:00Z</dcterms:created>
  <dcterms:modified xsi:type="dcterms:W3CDTF">2026-10-28T19:21:00Z</dcterms:modified>
</cp:coreProperties>
</file>