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5EDD" w14:textId="77777777" w:rsidR="003D05FC" w:rsidRPr="009701C0" w:rsidRDefault="003D05FC">
      <w:pPr>
        <w:spacing w:before="2400"/>
        <w:rPr>
          <w:color w:val="000000" w:themeColor="text1"/>
        </w:rPr>
      </w:pPr>
    </w:p>
    <w:p w14:paraId="73B52AB6" w14:textId="7A205D13" w:rsidR="003D05FC" w:rsidRPr="009701C0" w:rsidRDefault="00026FD9">
      <w:pPr>
        <w:keepNext/>
        <w:spacing w:after="480"/>
        <w:jc w:val="center"/>
        <w:rPr>
          <w:color w:val="000000" w:themeColor="text1"/>
        </w:rPr>
      </w:pPr>
      <w:r w:rsidRPr="009701C0">
        <w:rPr>
          <w:rFonts w:ascii="Arial" w:hAnsi="Arial"/>
          <w:bCs/>
          <w:color w:val="000000" w:themeColor="text1"/>
          <w:sz w:val="28"/>
          <w:szCs w:val="28"/>
        </w:rPr>
        <w:t>TECHNICAL STANDARD OPERATING PROCEDURE</w:t>
      </w:r>
      <w:r w:rsidRPr="009701C0">
        <w:rPr>
          <w:rFonts w:ascii="Arial" w:hAnsi="Arial"/>
          <w:b/>
          <w:color w:val="000000" w:themeColor="text1"/>
          <w:sz w:val="28"/>
          <w:szCs w:val="28"/>
        </w:rPr>
        <w:br/>
      </w:r>
      <w:r w:rsidRPr="009701C0">
        <w:rPr>
          <w:rFonts w:ascii="Arial" w:hAnsi="Arial"/>
          <w:b/>
          <w:color w:val="000000" w:themeColor="text1"/>
          <w:sz w:val="40"/>
        </w:rPr>
        <w:t xml:space="preserve">CREATING A NEW WINDOWS SERVER 2016 INSTANCE ON VMWARE </w:t>
      </w:r>
      <w:r w:rsidR="00BF5AD0" w:rsidRPr="009701C0">
        <w:rPr>
          <w:rFonts w:ascii="Arial" w:hAnsi="Arial"/>
          <w:b/>
          <w:color w:val="000000" w:themeColor="text1"/>
          <w:sz w:val="40"/>
        </w:rPr>
        <w:t>Workstation</w:t>
      </w:r>
    </w:p>
    <w:p w14:paraId="08346D93" w14:textId="134DF134" w:rsidR="003D05FC" w:rsidRPr="009701C0" w:rsidRDefault="00026FD9">
      <w:pPr>
        <w:spacing w:after="240"/>
        <w:jc w:val="center"/>
        <w:rPr>
          <w:color w:val="000000" w:themeColor="text1"/>
        </w:rPr>
      </w:pPr>
      <w:r w:rsidRPr="009701C0">
        <w:rPr>
          <w:rFonts w:ascii="Arial" w:hAnsi="Arial"/>
          <w:b/>
          <w:color w:val="000000" w:themeColor="text1"/>
          <w:sz w:val="26"/>
        </w:rPr>
        <w:t xml:space="preserve">Prepared by: </w:t>
      </w:r>
      <w:r w:rsidRPr="009701C0">
        <w:rPr>
          <w:rFonts w:ascii="Arial" w:hAnsi="Arial"/>
          <w:bCs/>
          <w:color w:val="000000" w:themeColor="text1"/>
          <w:sz w:val="26"/>
        </w:rPr>
        <w:t>Capgemini India</w:t>
      </w:r>
      <w:r w:rsidRPr="009701C0">
        <w:rPr>
          <w:rFonts w:ascii="Arial" w:hAnsi="Arial"/>
          <w:b/>
          <w:color w:val="000000" w:themeColor="text1"/>
          <w:sz w:val="26"/>
        </w:rPr>
        <w:br/>
      </w:r>
      <w:r w:rsidR="009701C0" w:rsidRPr="009701C0">
        <w:rPr>
          <w:rFonts w:ascii="Arial" w:hAnsi="Arial"/>
          <w:b/>
          <w:color w:val="000000" w:themeColor="text1"/>
          <w:sz w:val="26"/>
        </w:rPr>
        <w:t xml:space="preserve">Prepared for: </w:t>
      </w:r>
      <w:r w:rsidR="009701C0" w:rsidRPr="009701C0">
        <w:rPr>
          <w:rFonts w:ascii="Arial" w:hAnsi="Arial"/>
          <w:bCs/>
          <w:color w:val="000000" w:themeColor="text1"/>
          <w:sz w:val="26"/>
        </w:rPr>
        <w:t>Larsen &amp; Toubro (L&amp;T)</w:t>
      </w:r>
    </w:p>
    <w:p w14:paraId="5E5C51C7" w14:textId="77777777" w:rsidR="003D05FC" w:rsidRPr="009701C0" w:rsidRDefault="00026FD9">
      <w:pPr>
        <w:rPr>
          <w:color w:val="000000" w:themeColor="text1"/>
        </w:rPr>
      </w:pPr>
      <w:r w:rsidRPr="009701C0">
        <w:rPr>
          <w:color w:val="000000" w:themeColor="text1"/>
        </w:rPr>
        <w:br w:type="page"/>
      </w:r>
    </w:p>
    <w:p w14:paraId="16BA3409" w14:textId="77777777" w:rsidR="003D05FC" w:rsidRPr="009701C0" w:rsidRDefault="00026FD9">
      <w:pPr>
        <w:keepNext/>
        <w:spacing w:before="240" w:after="120"/>
        <w:rPr>
          <w:color w:val="000000" w:themeColor="text1"/>
        </w:rPr>
      </w:pPr>
      <w:r w:rsidRPr="009701C0">
        <w:rPr>
          <w:rFonts w:ascii="Arial" w:hAnsi="Arial"/>
          <w:b/>
          <w:color w:val="000000" w:themeColor="text1"/>
          <w:sz w:val="32"/>
        </w:rPr>
        <w:lastRenderedPageBreak/>
        <w:t>Document Version / Revision History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1296"/>
        <w:gridCol w:w="1296"/>
        <w:gridCol w:w="1296"/>
      </w:tblGrid>
      <w:tr w:rsidR="003D05FC" w:rsidRPr="009701C0" w14:paraId="2534C1A7" w14:textId="77777777" w:rsidTr="00AB368E">
        <w:trPr>
          <w:jc w:val="center"/>
        </w:trPr>
        <w:tc>
          <w:tcPr>
            <w:tcW w:w="1152" w:type="dxa"/>
            <w:shd w:val="clear" w:color="auto" w:fill="0070AD"/>
          </w:tcPr>
          <w:p w14:paraId="006AF09A" w14:textId="77777777" w:rsidR="003D05FC" w:rsidRPr="009701C0" w:rsidRDefault="00026FD9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b/>
                <w:color w:val="000000" w:themeColor="text1"/>
                <w:sz w:val="19"/>
              </w:rPr>
              <w:t>Version</w:t>
            </w:r>
          </w:p>
        </w:tc>
        <w:tc>
          <w:tcPr>
            <w:tcW w:w="1584" w:type="dxa"/>
            <w:shd w:val="clear" w:color="auto" w:fill="0070AD"/>
          </w:tcPr>
          <w:p w14:paraId="219CE152" w14:textId="77777777" w:rsidR="003D05FC" w:rsidRPr="009701C0" w:rsidRDefault="00026FD9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b/>
                <w:color w:val="000000" w:themeColor="text1"/>
                <w:sz w:val="19"/>
              </w:rPr>
              <w:t>Revision Date</w:t>
            </w:r>
          </w:p>
        </w:tc>
        <w:tc>
          <w:tcPr>
            <w:tcW w:w="3168" w:type="dxa"/>
            <w:shd w:val="clear" w:color="auto" w:fill="0070AD"/>
          </w:tcPr>
          <w:p w14:paraId="1A7CC210" w14:textId="77777777" w:rsidR="003D05FC" w:rsidRPr="009701C0" w:rsidRDefault="00026FD9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b/>
                <w:color w:val="000000" w:themeColor="text1"/>
                <w:sz w:val="19"/>
              </w:rPr>
              <w:t>Status &amp; Description</w:t>
            </w:r>
          </w:p>
        </w:tc>
        <w:tc>
          <w:tcPr>
            <w:tcW w:w="1296" w:type="dxa"/>
            <w:shd w:val="clear" w:color="auto" w:fill="0070AD"/>
          </w:tcPr>
          <w:p w14:paraId="3F2D926D" w14:textId="77777777" w:rsidR="003D05FC" w:rsidRPr="009701C0" w:rsidRDefault="00026FD9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b/>
                <w:color w:val="000000" w:themeColor="text1"/>
                <w:sz w:val="19"/>
              </w:rPr>
              <w:t>Author</w:t>
            </w:r>
          </w:p>
        </w:tc>
        <w:tc>
          <w:tcPr>
            <w:tcW w:w="1296" w:type="dxa"/>
            <w:shd w:val="clear" w:color="auto" w:fill="0070AD"/>
          </w:tcPr>
          <w:p w14:paraId="5257410B" w14:textId="77777777" w:rsidR="003D05FC" w:rsidRPr="009701C0" w:rsidRDefault="00026FD9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b/>
                <w:color w:val="000000" w:themeColor="text1"/>
                <w:sz w:val="19"/>
              </w:rPr>
              <w:t>Reviewer</w:t>
            </w:r>
          </w:p>
        </w:tc>
        <w:tc>
          <w:tcPr>
            <w:tcW w:w="1296" w:type="dxa"/>
            <w:shd w:val="clear" w:color="auto" w:fill="0070AD"/>
          </w:tcPr>
          <w:p w14:paraId="78671244" w14:textId="77777777" w:rsidR="003D05FC" w:rsidRPr="009701C0" w:rsidRDefault="00026FD9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b/>
                <w:color w:val="000000" w:themeColor="text1"/>
                <w:sz w:val="19"/>
              </w:rPr>
              <w:t>Remarks</w:t>
            </w:r>
          </w:p>
        </w:tc>
      </w:tr>
      <w:tr w:rsidR="003D05FC" w:rsidRPr="009701C0" w14:paraId="2788A5AC" w14:textId="77777777" w:rsidTr="00AB368E">
        <w:trPr>
          <w:jc w:val="center"/>
        </w:trPr>
        <w:tc>
          <w:tcPr>
            <w:tcW w:w="1152" w:type="dxa"/>
          </w:tcPr>
          <w:p w14:paraId="73F5DC63" w14:textId="77777777" w:rsidR="003D05FC" w:rsidRPr="009701C0" w:rsidRDefault="00026FD9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color w:val="000000" w:themeColor="text1"/>
                <w:sz w:val="18"/>
              </w:rPr>
              <w:t>1.0</w:t>
            </w:r>
          </w:p>
        </w:tc>
        <w:tc>
          <w:tcPr>
            <w:tcW w:w="1584" w:type="dxa"/>
          </w:tcPr>
          <w:p w14:paraId="3A14AF10" w14:textId="25E2FCD4" w:rsidR="003D05FC" w:rsidRPr="009701C0" w:rsidRDefault="00C06FC0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color w:val="000000" w:themeColor="text1"/>
                <w:sz w:val="18"/>
              </w:rPr>
              <w:t>11</w:t>
            </w:r>
            <w:r w:rsidR="00BF5AD0" w:rsidRPr="009701C0">
              <w:rPr>
                <w:rFonts w:ascii="Arial" w:hAnsi="Arial"/>
                <w:color w:val="000000" w:themeColor="text1"/>
                <w:sz w:val="18"/>
              </w:rPr>
              <w:t>/1</w:t>
            </w:r>
            <w:r w:rsidR="00026FD9" w:rsidRPr="009701C0">
              <w:rPr>
                <w:rFonts w:ascii="Arial" w:hAnsi="Arial"/>
                <w:color w:val="000000" w:themeColor="text1"/>
                <w:sz w:val="18"/>
              </w:rPr>
              <w:t>0/2026</w:t>
            </w:r>
          </w:p>
        </w:tc>
        <w:tc>
          <w:tcPr>
            <w:tcW w:w="3168" w:type="dxa"/>
          </w:tcPr>
          <w:p w14:paraId="468CBE45" w14:textId="77777777" w:rsidR="003D05FC" w:rsidRPr="009701C0" w:rsidRDefault="00026FD9">
            <w:pPr>
              <w:rPr>
                <w:color w:val="000000" w:themeColor="text1"/>
              </w:rPr>
            </w:pPr>
            <w:r w:rsidRPr="009701C0">
              <w:rPr>
                <w:rFonts w:ascii="Arial" w:hAnsi="Arial"/>
                <w:color w:val="000000" w:themeColor="text1"/>
                <w:sz w:val="18"/>
              </w:rPr>
              <w:t>Initial Draft: Windows Server 2016 basic setup procedure on VMware.</w:t>
            </w:r>
          </w:p>
        </w:tc>
        <w:tc>
          <w:tcPr>
            <w:tcW w:w="1296" w:type="dxa"/>
          </w:tcPr>
          <w:p w14:paraId="206C4585" w14:textId="6A6DFF4A" w:rsidR="003D05FC" w:rsidRPr="009701C0" w:rsidRDefault="00C06FC0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color w:val="000000" w:themeColor="text1"/>
                <w:sz w:val="18"/>
              </w:rPr>
              <w:t>Nishant Khetal</w:t>
            </w:r>
          </w:p>
        </w:tc>
        <w:tc>
          <w:tcPr>
            <w:tcW w:w="1296" w:type="dxa"/>
          </w:tcPr>
          <w:p w14:paraId="74B3BABB" w14:textId="32474257" w:rsidR="003D05FC" w:rsidRPr="009701C0" w:rsidRDefault="00C06FC0">
            <w:pPr>
              <w:jc w:val="center"/>
              <w:rPr>
                <w:color w:val="000000" w:themeColor="text1"/>
              </w:rPr>
            </w:pPr>
            <w:r w:rsidRPr="009701C0">
              <w:rPr>
                <w:rFonts w:ascii="Arial" w:hAnsi="Arial"/>
                <w:color w:val="000000" w:themeColor="text1"/>
                <w:sz w:val="18"/>
              </w:rPr>
              <w:t>Luvv Jain</w:t>
            </w:r>
          </w:p>
        </w:tc>
        <w:tc>
          <w:tcPr>
            <w:tcW w:w="1296" w:type="dxa"/>
          </w:tcPr>
          <w:p w14:paraId="2E0F99B6" w14:textId="77777777" w:rsidR="003D05FC" w:rsidRPr="009701C0" w:rsidRDefault="00026FD9">
            <w:pPr>
              <w:rPr>
                <w:color w:val="000000" w:themeColor="text1"/>
              </w:rPr>
            </w:pPr>
            <w:r w:rsidRPr="009701C0">
              <w:rPr>
                <w:rFonts w:ascii="Arial" w:hAnsi="Arial"/>
                <w:color w:val="000000" w:themeColor="text1"/>
                <w:sz w:val="18"/>
              </w:rPr>
              <w:t>Initial Submission</w:t>
            </w:r>
          </w:p>
        </w:tc>
      </w:tr>
    </w:tbl>
    <w:p w14:paraId="4DD92BC0" w14:textId="77777777" w:rsidR="003D05FC" w:rsidRPr="009701C0" w:rsidRDefault="00026FD9">
      <w:pPr>
        <w:rPr>
          <w:color w:val="000000" w:themeColor="text1"/>
        </w:rPr>
      </w:pPr>
      <w:r w:rsidRPr="009701C0">
        <w:rPr>
          <w:color w:val="000000" w:themeColor="text1"/>
        </w:rPr>
        <w:br w:type="page"/>
      </w:r>
    </w:p>
    <w:p w14:paraId="1F703753" w14:textId="77777777" w:rsidR="003D05FC" w:rsidRPr="009701C0" w:rsidRDefault="00026FD9">
      <w:pPr>
        <w:keepNext/>
        <w:spacing w:before="240" w:after="120"/>
        <w:rPr>
          <w:color w:val="000000" w:themeColor="text1"/>
        </w:rPr>
      </w:pPr>
      <w:r w:rsidRPr="009701C0">
        <w:rPr>
          <w:rFonts w:ascii="Arial" w:hAnsi="Arial"/>
          <w:b/>
          <w:color w:val="000000" w:themeColor="text1"/>
          <w:sz w:val="32"/>
        </w:rPr>
        <w:lastRenderedPageBreak/>
        <w:t>Table of Contents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6781001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BF4C71" w14:textId="2E03085A" w:rsidR="000754F0" w:rsidRPr="000754F0" w:rsidRDefault="000754F0">
          <w:pPr>
            <w:pStyle w:val="TOCHeading"/>
            <w:rPr>
              <w:color w:val="000000" w:themeColor="text1"/>
            </w:rPr>
          </w:pPr>
          <w:r w:rsidRPr="000754F0">
            <w:rPr>
              <w:color w:val="000000" w:themeColor="text1"/>
            </w:rPr>
            <w:t>Contents</w:t>
          </w:r>
        </w:p>
        <w:p w14:paraId="0728C14F" w14:textId="3A74DFC0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14837" w:history="1">
            <w:r w:rsidRPr="00C672CC">
              <w:rPr>
                <w:rStyle w:val="Hyperlink"/>
                <w:noProof/>
              </w:rPr>
              <w:t>1. Preface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CAD78" w14:textId="34CC9D57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38" w:history="1">
            <w:r w:rsidRPr="00C672CC">
              <w:rPr>
                <w:rStyle w:val="Hyperlink"/>
                <w:noProof/>
              </w:rPr>
              <w:t>2. Document Content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7B028" w14:textId="7282A630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39" w:history="1">
            <w:r w:rsidRPr="00C672CC">
              <w:rPr>
                <w:rStyle w:val="Hyperlink"/>
                <w:noProof/>
              </w:rPr>
              <w:t>3. Resource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C705" w14:textId="2565650A" w:rsidR="000754F0" w:rsidRDefault="000754F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0" w:history="1">
            <w:r w:rsidRPr="00C672CC">
              <w:rPr>
                <w:rStyle w:val="Hyperlink"/>
                <w:noProof/>
              </w:rPr>
              <w:t>3.1 Hardware Resource Allocations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F882" w14:textId="1E12B6AF" w:rsidR="000754F0" w:rsidRDefault="000754F0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1" w:history="1">
            <w:r w:rsidRPr="00C672CC">
              <w:rPr>
                <w:rStyle w:val="Hyperlink"/>
                <w:noProof/>
              </w:rPr>
              <w:t>3.2 Software &amp; ISO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906F" w14:textId="768F61F8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2" w:history="1">
            <w:r w:rsidRPr="00C672CC">
              <w:rPr>
                <w:rStyle w:val="Hyperlink"/>
                <w:noProof/>
              </w:rPr>
              <w:t>4. Operational Prechecks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B9E2" w14:textId="3DA10D16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3" w:history="1">
            <w:r w:rsidRPr="00C672CC">
              <w:rPr>
                <w:rStyle w:val="Hyperlink"/>
                <w:noProof/>
              </w:rPr>
              <w:t>5. Actual Procedure: Step-by-Step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D87B" w14:textId="506C7BE1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4" w:history="1">
            <w:r w:rsidRPr="00C672CC">
              <w:rPr>
                <w:rStyle w:val="Hyperlink"/>
                <w:noProof/>
              </w:rPr>
              <w:t>6. Post-Activity Infrastructure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BEE86" w14:textId="6915D6D4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5" w:history="1">
            <w:r w:rsidRPr="00C672CC">
              <w:rPr>
                <w:rStyle w:val="Hyperlink"/>
                <w:noProof/>
              </w:rPr>
              <w:t>7. Verification &amp; Deliverables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9705" w14:textId="66757E28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6" w:history="1">
            <w:r w:rsidRPr="00C672CC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07CE7" w14:textId="73EF7EA4" w:rsidR="000754F0" w:rsidRDefault="000754F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42614847" w:history="1">
            <w:r w:rsidRPr="00C672CC">
              <w:rPr>
                <w:rStyle w:val="Hyperlink"/>
                <w:noProof/>
              </w:rPr>
              <w:t>9. Official References &amp; Licensing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39A9" w14:textId="4344547A" w:rsidR="000754F0" w:rsidRDefault="000754F0">
          <w:r>
            <w:rPr>
              <w:b/>
              <w:bCs/>
              <w:noProof/>
            </w:rPr>
            <w:fldChar w:fldCharType="end"/>
          </w:r>
        </w:p>
      </w:sdtContent>
    </w:sdt>
    <w:p w14:paraId="053EF4E9" w14:textId="77777777" w:rsidR="003D05FC" w:rsidRPr="009701C0" w:rsidRDefault="00026FD9">
      <w:pPr>
        <w:rPr>
          <w:color w:val="000000" w:themeColor="text1"/>
        </w:rPr>
      </w:pPr>
      <w:r w:rsidRPr="009701C0">
        <w:rPr>
          <w:color w:val="000000" w:themeColor="text1"/>
        </w:rPr>
        <w:br w:type="page"/>
      </w:r>
    </w:p>
    <w:p w14:paraId="5B4638AE" w14:textId="77777777" w:rsidR="003D05FC" w:rsidRPr="000754F0" w:rsidRDefault="00026FD9" w:rsidP="009701C0">
      <w:pPr>
        <w:pStyle w:val="Heading1"/>
        <w:rPr>
          <w:color w:val="000000" w:themeColor="text1"/>
          <w:sz w:val="32"/>
          <w:szCs w:val="32"/>
        </w:rPr>
      </w:pPr>
      <w:bookmarkStart w:id="0" w:name="_Toc242614837"/>
      <w:bookmarkStart w:id="1" w:name="Section1"/>
      <w:r w:rsidRPr="000754F0">
        <w:rPr>
          <w:color w:val="000000" w:themeColor="text1"/>
          <w:sz w:val="32"/>
          <w:szCs w:val="32"/>
        </w:rPr>
        <w:lastRenderedPageBreak/>
        <w:t>1. Preface</w:t>
      </w:r>
      <w:bookmarkEnd w:id="0"/>
    </w:p>
    <w:bookmarkEnd w:id="1"/>
    <w:p w14:paraId="2FF9413B" w14:textId="0EA6169F" w:rsidR="003D05FC" w:rsidRPr="009701C0" w:rsidRDefault="00026FD9">
      <w:pPr>
        <w:spacing w:after="12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 xml:space="preserve">This technical document establishes the standard operating procedure for deploying a Windows Server 2016 instance within the VMware </w:t>
      </w:r>
      <w:r w:rsidR="00BF5AD0" w:rsidRPr="009701C0">
        <w:rPr>
          <w:rFonts w:ascii="Arial" w:hAnsi="Arial"/>
          <w:color w:val="000000" w:themeColor="text1"/>
        </w:rPr>
        <w:t>workstation</w:t>
      </w:r>
      <w:r w:rsidRPr="009701C0">
        <w:rPr>
          <w:rFonts w:ascii="Arial" w:hAnsi="Arial"/>
          <w:color w:val="000000" w:themeColor="text1"/>
        </w:rPr>
        <w:t xml:space="preserve"> enterprise environment. This framework guarantees operational alignment and architectural consistency across the infrastructure shared between Capgemini and Lars &amp; Toubro (L&amp;T).</w:t>
      </w:r>
    </w:p>
    <w:p w14:paraId="08483BFE" w14:textId="77777777" w:rsidR="003D05FC" w:rsidRPr="000754F0" w:rsidRDefault="00026FD9" w:rsidP="009701C0">
      <w:pPr>
        <w:pStyle w:val="Heading1"/>
        <w:rPr>
          <w:color w:val="000000" w:themeColor="text1"/>
          <w:sz w:val="32"/>
          <w:szCs w:val="32"/>
        </w:rPr>
      </w:pPr>
      <w:bookmarkStart w:id="2" w:name="_Toc242614838"/>
      <w:bookmarkStart w:id="3" w:name="Section2"/>
      <w:r w:rsidRPr="000754F0">
        <w:rPr>
          <w:color w:val="000000" w:themeColor="text1"/>
          <w:sz w:val="32"/>
          <w:szCs w:val="32"/>
        </w:rPr>
        <w:t>2. Document Content Overview</w:t>
      </w:r>
      <w:bookmarkEnd w:id="2"/>
    </w:p>
    <w:bookmarkEnd w:id="3"/>
    <w:p w14:paraId="563244A8" w14:textId="77777777" w:rsidR="003D05FC" w:rsidRPr="009701C0" w:rsidRDefault="00026FD9">
      <w:pPr>
        <w:spacing w:after="12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>This guide outlines the hypervisor configuration, virtual hardware provisioning, and operating system deployment required to establish an enterprise-ready Windows Server 2016 node. It details specific settings, interface prompts, and post-installation checklists necessary for baseline network integration.</w:t>
      </w:r>
    </w:p>
    <w:p w14:paraId="6180C283" w14:textId="77777777" w:rsidR="003D05FC" w:rsidRPr="000754F0" w:rsidRDefault="00026FD9" w:rsidP="009701C0">
      <w:pPr>
        <w:pStyle w:val="Heading1"/>
        <w:rPr>
          <w:color w:val="000000" w:themeColor="text1"/>
          <w:sz w:val="32"/>
          <w:szCs w:val="32"/>
        </w:rPr>
      </w:pPr>
      <w:bookmarkStart w:id="4" w:name="_Toc242614839"/>
      <w:bookmarkStart w:id="5" w:name="Section3"/>
      <w:r w:rsidRPr="000754F0">
        <w:rPr>
          <w:color w:val="000000" w:themeColor="text1"/>
          <w:sz w:val="32"/>
          <w:szCs w:val="32"/>
        </w:rPr>
        <w:t>3. Resource Requirements</w:t>
      </w:r>
      <w:bookmarkEnd w:id="4"/>
    </w:p>
    <w:p w14:paraId="23B3017F" w14:textId="77777777" w:rsidR="003D05FC" w:rsidRPr="000754F0" w:rsidRDefault="00026FD9" w:rsidP="009701C0">
      <w:pPr>
        <w:pStyle w:val="Heading2"/>
        <w:rPr>
          <w:color w:val="000000" w:themeColor="text1"/>
          <w:sz w:val="24"/>
          <w:szCs w:val="24"/>
        </w:rPr>
      </w:pPr>
      <w:bookmarkStart w:id="6" w:name="_Toc242614840"/>
      <w:bookmarkStart w:id="7" w:name="Section3part1"/>
      <w:bookmarkEnd w:id="5"/>
      <w:r w:rsidRPr="000754F0">
        <w:rPr>
          <w:color w:val="000000" w:themeColor="text1"/>
          <w:sz w:val="24"/>
          <w:szCs w:val="24"/>
        </w:rPr>
        <w:t>3.1 Hardware Resource Allocations</w:t>
      </w:r>
      <w:bookmarkEnd w:id="6"/>
    </w:p>
    <w:bookmarkEnd w:id="7"/>
    <w:p w14:paraId="254D19D0" w14:textId="798B06FA" w:rsidR="003D05FC" w:rsidRPr="009701C0" w:rsidRDefault="00026FD9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 xml:space="preserve">Compute: Minimum </w:t>
      </w:r>
      <w:r w:rsidR="000754F0">
        <w:rPr>
          <w:rFonts w:ascii="Arial" w:hAnsi="Arial"/>
          <w:color w:val="000000" w:themeColor="text1"/>
        </w:rPr>
        <w:t>1</w:t>
      </w:r>
      <w:r w:rsidRPr="009701C0">
        <w:rPr>
          <w:rFonts w:ascii="Arial" w:hAnsi="Arial"/>
          <w:color w:val="000000" w:themeColor="text1"/>
        </w:rPr>
        <w:t xml:space="preserve"> </w:t>
      </w:r>
      <w:r w:rsidR="000754F0" w:rsidRPr="009701C0">
        <w:rPr>
          <w:rFonts w:ascii="Arial" w:hAnsi="Arial"/>
          <w:color w:val="000000" w:themeColor="text1"/>
        </w:rPr>
        <w:t>vCPU</w:t>
      </w:r>
      <w:r w:rsidRPr="009701C0">
        <w:rPr>
          <w:rFonts w:ascii="Arial" w:hAnsi="Arial"/>
          <w:color w:val="000000" w:themeColor="text1"/>
        </w:rPr>
        <w:t xml:space="preserve"> (Virtual Central Processing Units.</w:t>
      </w:r>
    </w:p>
    <w:p w14:paraId="19E40EA4" w14:textId="7690D798" w:rsidR="003D05FC" w:rsidRPr="009701C0" w:rsidRDefault="00026FD9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>Memory: Minimum 4096 MB (4 GB) vRAM</w:t>
      </w:r>
      <w:r w:rsidR="00870CE4" w:rsidRPr="009701C0">
        <w:rPr>
          <w:rFonts w:ascii="Arial" w:hAnsi="Arial"/>
          <w:color w:val="000000" w:themeColor="text1"/>
        </w:rPr>
        <w:t xml:space="preserve"> (virtual Random Access Memory</w:t>
      </w:r>
      <w:r w:rsidRPr="009701C0">
        <w:rPr>
          <w:rFonts w:ascii="Arial" w:hAnsi="Arial"/>
          <w:color w:val="000000" w:themeColor="text1"/>
        </w:rPr>
        <w:t>).</w:t>
      </w:r>
    </w:p>
    <w:p w14:paraId="1D5A07C8" w14:textId="3069CB75" w:rsidR="003D05FC" w:rsidRPr="009701C0" w:rsidRDefault="00026FD9" w:rsidP="00870CE4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>Storage: Minimum 60 GB virtual disk space.</w:t>
      </w:r>
    </w:p>
    <w:p w14:paraId="21E938DC" w14:textId="77777777" w:rsidR="003D05FC" w:rsidRPr="000754F0" w:rsidRDefault="00026FD9" w:rsidP="009701C0">
      <w:pPr>
        <w:pStyle w:val="Heading2"/>
        <w:rPr>
          <w:color w:val="000000" w:themeColor="text1"/>
          <w:sz w:val="24"/>
          <w:szCs w:val="24"/>
        </w:rPr>
      </w:pPr>
      <w:bookmarkStart w:id="8" w:name="_Toc242614841"/>
      <w:bookmarkStart w:id="9" w:name="Section3part2"/>
      <w:r w:rsidRPr="000754F0">
        <w:rPr>
          <w:color w:val="000000" w:themeColor="text1"/>
          <w:sz w:val="24"/>
          <w:szCs w:val="24"/>
        </w:rPr>
        <w:t>3.2 Software &amp; ISO Requirements</w:t>
      </w:r>
      <w:bookmarkEnd w:id="8"/>
    </w:p>
    <w:bookmarkEnd w:id="9"/>
    <w:p w14:paraId="0B37020D" w14:textId="61FA2509" w:rsidR="003D05FC" w:rsidRPr="009701C0" w:rsidRDefault="00026FD9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 xml:space="preserve">Hypervisor: VMware </w:t>
      </w:r>
      <w:r w:rsidR="00D833B8" w:rsidRPr="009701C0">
        <w:rPr>
          <w:rFonts w:ascii="Arial" w:hAnsi="Arial"/>
          <w:color w:val="000000" w:themeColor="text1"/>
        </w:rPr>
        <w:t>workstation</w:t>
      </w:r>
      <w:r w:rsidRPr="009701C0">
        <w:rPr>
          <w:rFonts w:ascii="Arial" w:hAnsi="Arial"/>
          <w:color w:val="000000" w:themeColor="text1"/>
        </w:rPr>
        <w:t xml:space="preserve"> </w:t>
      </w:r>
      <w:r w:rsidR="000754F0">
        <w:rPr>
          <w:rFonts w:ascii="Arial" w:hAnsi="Arial"/>
          <w:color w:val="000000" w:themeColor="text1"/>
        </w:rPr>
        <w:t>17</w:t>
      </w:r>
      <w:r w:rsidRPr="009701C0">
        <w:rPr>
          <w:rFonts w:ascii="Arial" w:hAnsi="Arial"/>
          <w:color w:val="000000" w:themeColor="text1"/>
        </w:rPr>
        <w:t xml:space="preserve"> or newer managed via vCenter Client interface.</w:t>
      </w:r>
    </w:p>
    <w:p w14:paraId="5856740E" w14:textId="77777777" w:rsidR="003D05FC" w:rsidRPr="009701C0" w:rsidRDefault="00026FD9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>Operating System: Official Microsoft Windows Server 2016 Standard Edition 64-bit ISO image file.</w:t>
      </w:r>
    </w:p>
    <w:p w14:paraId="07AF13EE" w14:textId="77777777" w:rsidR="003D05FC" w:rsidRPr="009701C0" w:rsidRDefault="00026FD9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>ISO Integrity: SHA-256 verified media located in the global datastore ISO repository.</w:t>
      </w:r>
    </w:p>
    <w:p w14:paraId="629C58F1" w14:textId="77777777" w:rsidR="003D05FC" w:rsidRPr="000754F0" w:rsidRDefault="00026FD9" w:rsidP="009701C0">
      <w:pPr>
        <w:pStyle w:val="Heading1"/>
        <w:rPr>
          <w:color w:val="000000" w:themeColor="text1"/>
          <w:sz w:val="32"/>
          <w:szCs w:val="32"/>
        </w:rPr>
      </w:pPr>
      <w:bookmarkStart w:id="10" w:name="_Toc242614842"/>
      <w:bookmarkStart w:id="11" w:name="Section4"/>
      <w:r w:rsidRPr="000754F0">
        <w:rPr>
          <w:color w:val="000000" w:themeColor="text1"/>
          <w:sz w:val="32"/>
          <w:szCs w:val="32"/>
        </w:rPr>
        <w:t>4. Operational Prechecks</w:t>
      </w:r>
      <w:bookmarkEnd w:id="10"/>
    </w:p>
    <w:bookmarkEnd w:id="11"/>
    <w:p w14:paraId="230CFA55" w14:textId="0A6F89AA" w:rsidR="003D05FC" w:rsidRPr="009701C0" w:rsidRDefault="00026FD9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 xml:space="preserve">Verify target </w:t>
      </w:r>
      <w:r w:rsidR="00864D37" w:rsidRPr="009701C0">
        <w:rPr>
          <w:rFonts w:ascii="Arial" w:hAnsi="Arial"/>
          <w:color w:val="000000" w:themeColor="text1"/>
        </w:rPr>
        <w:t>workstation</w:t>
      </w:r>
      <w:r w:rsidRPr="009701C0">
        <w:rPr>
          <w:rFonts w:ascii="Arial" w:hAnsi="Arial"/>
          <w:color w:val="000000" w:themeColor="text1"/>
        </w:rPr>
        <w:t xml:space="preserve"> has sufficient free RAM (minimum 8 GB uncommitted) and CPU capacity to handle the load.</w:t>
      </w:r>
    </w:p>
    <w:p w14:paraId="43EC4E1E" w14:textId="77777777" w:rsidR="003D05FC" w:rsidRPr="009701C0" w:rsidRDefault="00026FD9">
      <w:pPr>
        <w:pStyle w:val="ListBullet"/>
        <w:spacing w:after="60"/>
        <w:rPr>
          <w:color w:val="000000" w:themeColor="text1"/>
        </w:rPr>
      </w:pPr>
      <w:r w:rsidRPr="009701C0">
        <w:rPr>
          <w:rFonts w:ascii="Arial" w:hAnsi="Arial"/>
          <w:color w:val="000000" w:themeColor="text1"/>
        </w:rPr>
        <w:t>Confirm that the target L&amp;T VLAN port group has DHCP enabled, or obtain an allocated static IP address, subnet mask, and default gateway from the network team.</w:t>
      </w:r>
    </w:p>
    <w:p w14:paraId="5B7DBA6D" w14:textId="797AF759" w:rsidR="003D05FC" w:rsidRPr="009701C0" w:rsidRDefault="00C368E2">
      <w:pPr>
        <w:pStyle w:val="ListBullet"/>
        <w:spacing w:after="60"/>
        <w:rPr>
          <w:color w:val="000000" w:themeColor="text1"/>
        </w:rPr>
      </w:pPr>
      <w:r w:rsidRPr="00C368E2">
        <w:rPr>
          <w:rFonts w:ascii="Arial" w:hAnsi="Arial"/>
          <w:color w:val="000000" w:themeColor="text1"/>
        </w:rPr>
        <w:t>Ensure that the official Windows Server 2016 ISO file is available and accessible for mounting in VMware Workstation.</w:t>
      </w:r>
    </w:p>
    <w:p w14:paraId="0165C629" w14:textId="77777777" w:rsidR="003D05FC" w:rsidRPr="009701C0" w:rsidRDefault="00026FD9">
      <w:pPr>
        <w:rPr>
          <w:color w:val="000000" w:themeColor="text1"/>
        </w:rPr>
      </w:pPr>
      <w:r w:rsidRPr="009701C0">
        <w:rPr>
          <w:color w:val="000000" w:themeColor="text1"/>
        </w:rPr>
        <w:br w:type="page"/>
      </w:r>
    </w:p>
    <w:p w14:paraId="386FCF36" w14:textId="77777777" w:rsidR="003D05FC" w:rsidRPr="00C368E2" w:rsidRDefault="00026FD9" w:rsidP="009701C0">
      <w:pPr>
        <w:pStyle w:val="Heading1"/>
        <w:rPr>
          <w:color w:val="000000" w:themeColor="text1"/>
          <w:sz w:val="32"/>
          <w:szCs w:val="32"/>
        </w:rPr>
      </w:pPr>
      <w:bookmarkStart w:id="12" w:name="_Toc242614843"/>
      <w:bookmarkStart w:id="13" w:name="Section5"/>
      <w:r w:rsidRPr="00C368E2">
        <w:rPr>
          <w:color w:val="000000" w:themeColor="text1"/>
          <w:sz w:val="32"/>
          <w:szCs w:val="32"/>
        </w:rPr>
        <w:lastRenderedPageBreak/>
        <w:t>5. Actual Procedure: Step-by-Step Guide</w:t>
      </w:r>
      <w:bookmarkEnd w:id="12"/>
    </w:p>
    <w:bookmarkEnd w:id="13"/>
    <w:p w14:paraId="0755E481" w14:textId="3D255B91" w:rsidR="003D05FC" w:rsidRPr="009701C0" w:rsidRDefault="00FD5B73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C368E2">
        <w:rPr>
          <w:rFonts w:ascii="Arial" w:hAnsi="Arial"/>
          <w:b/>
          <w:color w:val="000000" w:themeColor="text1"/>
        </w:rPr>
        <w:t xml:space="preserve">Step 1: </w:t>
      </w:r>
      <w:r w:rsidR="00C368E2" w:rsidRPr="00C368E2">
        <w:rPr>
          <w:rFonts w:ascii="Arial" w:hAnsi="Arial"/>
          <w:bCs/>
          <w:color w:val="000000" w:themeColor="text1"/>
        </w:rPr>
        <w:t>Open VMware Workstation and select the My Computer tab to view the virtual machine library.</w:t>
      </w:r>
      <w:r w:rsidRPr="009701C0">
        <w:rPr>
          <w:rFonts w:ascii="Arial" w:hAnsi="Arial"/>
          <w:b/>
          <w:color w:val="000000" w:themeColor="text1"/>
          <w:sz w:val="24"/>
        </w:rPr>
        <w:br/>
      </w:r>
      <w:r w:rsidR="00B2761F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66CA59C6" wp14:editId="50ED88B7">
            <wp:extent cx="4140200" cy="2970683"/>
            <wp:effectExtent l="0" t="0" r="0" b="1270"/>
            <wp:docPr id="194411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301" cy="298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E89" w14:textId="01F875F3" w:rsidR="0012357C" w:rsidRPr="00C368E2" w:rsidRDefault="0012357C" w:rsidP="0012357C">
      <w:pPr>
        <w:keepNext/>
        <w:spacing w:before="240" w:after="120"/>
        <w:rPr>
          <w:rFonts w:ascii="Arial" w:hAnsi="Arial"/>
          <w:b/>
          <w:color w:val="000000" w:themeColor="text1"/>
          <w:lang w:val="en-IN"/>
        </w:rPr>
      </w:pPr>
      <w:r w:rsidRPr="00C368E2">
        <w:rPr>
          <w:rFonts w:ascii="Arial" w:hAnsi="Arial"/>
          <w:b/>
          <w:bCs/>
          <w:color w:val="000000" w:themeColor="text1"/>
          <w:lang w:val="en-IN"/>
        </w:rPr>
        <w:t xml:space="preserve">Step 2: </w:t>
      </w:r>
      <w:r w:rsidR="00C368E2" w:rsidRPr="00C368E2">
        <w:rPr>
          <w:rFonts w:ascii="Arial" w:hAnsi="Arial"/>
          <w:color w:val="000000" w:themeColor="text1"/>
        </w:rPr>
        <w:t>In the left-hand Library pane, right-click My Computer and select New Virtual Machine… to launch the configuration wizard.</w:t>
      </w:r>
    </w:p>
    <w:p w14:paraId="1D21810A" w14:textId="4863FF24" w:rsidR="00B2761F" w:rsidRDefault="00E80DD9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3F3FDC13" wp14:editId="207A9274">
            <wp:extent cx="4191738" cy="3009900"/>
            <wp:effectExtent l="0" t="0" r="0" b="0"/>
            <wp:docPr id="107764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6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797" cy="301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5672" w14:textId="77777777" w:rsidR="00C368E2" w:rsidRPr="009701C0" w:rsidRDefault="00C368E2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</w:p>
    <w:p w14:paraId="781A4961" w14:textId="02A83A7D" w:rsidR="00E80DD9" w:rsidRPr="00C368E2" w:rsidRDefault="00F73CAA" w:rsidP="00B2761F">
      <w:pPr>
        <w:keepNext/>
        <w:spacing w:before="240" w:after="120"/>
        <w:rPr>
          <w:rFonts w:ascii="Arial" w:hAnsi="Arial"/>
          <w:bCs/>
          <w:color w:val="000000" w:themeColor="text1"/>
          <w:lang w:val="en-IN"/>
        </w:rPr>
      </w:pPr>
      <w:r w:rsidRPr="00C368E2">
        <w:rPr>
          <w:rFonts w:ascii="Arial" w:hAnsi="Arial"/>
          <w:b/>
          <w:color w:val="000000" w:themeColor="text1"/>
        </w:rPr>
        <w:lastRenderedPageBreak/>
        <w:t xml:space="preserve">Step 3: </w:t>
      </w:r>
      <w:r w:rsidR="00C368E2">
        <w:rPr>
          <w:rFonts w:ascii="Arial" w:hAnsi="Arial"/>
          <w:bCs/>
          <w:color w:val="000000" w:themeColor="text1"/>
        </w:rPr>
        <w:t xml:space="preserve">In the </w:t>
      </w:r>
      <w:r w:rsidR="00C368E2" w:rsidRPr="00C368E2">
        <w:rPr>
          <w:rFonts w:ascii="Arial" w:hAnsi="Arial"/>
          <w:bCs/>
          <w:color w:val="000000" w:themeColor="text1"/>
          <w:lang w:val="en-IN"/>
        </w:rPr>
        <w:t xml:space="preserve">New Virtual Machine Wizard, select </w:t>
      </w:r>
      <w:r w:rsidR="00C368E2" w:rsidRPr="00C368E2">
        <w:rPr>
          <w:rFonts w:ascii="Arial" w:hAnsi="Arial"/>
          <w:b/>
          <w:bCs/>
          <w:color w:val="000000" w:themeColor="text1"/>
          <w:lang w:val="en-IN"/>
        </w:rPr>
        <w:t>Custom (advanced)</w:t>
      </w:r>
      <w:r w:rsidR="00C368E2" w:rsidRPr="00C368E2">
        <w:rPr>
          <w:rFonts w:ascii="Arial" w:hAnsi="Arial"/>
          <w:bCs/>
          <w:color w:val="000000" w:themeColor="text1"/>
          <w:lang w:val="en-IN"/>
        </w:rPr>
        <w:t xml:space="preserve"> and click </w:t>
      </w:r>
      <w:r w:rsidR="00C368E2" w:rsidRPr="00C368E2">
        <w:rPr>
          <w:rFonts w:ascii="Arial" w:hAnsi="Arial"/>
          <w:b/>
          <w:bCs/>
          <w:color w:val="000000" w:themeColor="text1"/>
          <w:lang w:val="en-IN"/>
        </w:rPr>
        <w:t>Next</w:t>
      </w:r>
      <w:r w:rsidR="00C368E2" w:rsidRPr="00C368E2">
        <w:rPr>
          <w:rFonts w:ascii="Arial" w:hAnsi="Arial"/>
          <w:bCs/>
          <w:color w:val="000000" w:themeColor="text1"/>
          <w:lang w:val="en-IN"/>
        </w:rPr>
        <w:t xml:space="preserve"> to configure the virtual machine's hardware settings.</w:t>
      </w:r>
      <w:r w:rsidR="00C368E2">
        <w:rPr>
          <w:rFonts w:ascii="Arial" w:hAnsi="Arial"/>
          <w:bCs/>
          <w:color w:val="000000" w:themeColor="text1"/>
          <w:lang w:val="en-IN"/>
        </w:rPr>
        <w:br/>
      </w:r>
      <w:r w:rsidRPr="009701C0">
        <w:rPr>
          <w:rFonts w:ascii="Arial" w:hAnsi="Arial"/>
          <w:b/>
          <w:color w:val="000000" w:themeColor="text1"/>
          <w:sz w:val="24"/>
        </w:rPr>
        <w:lastRenderedPageBreak/>
        <w:br/>
      </w:r>
      <w:r w:rsidR="006B644E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19B4A8B8" wp14:editId="3421B69A">
            <wp:extent cx="4458594" cy="3168650"/>
            <wp:effectExtent l="0" t="0" r="0" b="0"/>
            <wp:docPr id="11693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0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669" cy="31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35E4" w14:textId="37E2138E" w:rsidR="00201308" w:rsidRPr="00C368E2" w:rsidRDefault="00201308" w:rsidP="00B2761F">
      <w:pPr>
        <w:keepNext/>
        <w:spacing w:before="240" w:after="120"/>
        <w:rPr>
          <w:rFonts w:ascii="Arial" w:hAnsi="Arial"/>
          <w:bCs/>
          <w:color w:val="000000" w:themeColor="text1"/>
          <w:lang w:val="en-IN"/>
        </w:rPr>
      </w:pPr>
      <w:r w:rsidRPr="00C368E2">
        <w:rPr>
          <w:rFonts w:ascii="Arial" w:hAnsi="Arial"/>
          <w:b/>
          <w:color w:val="000000" w:themeColor="text1"/>
        </w:rPr>
        <w:t xml:space="preserve">Step 4: </w:t>
      </w:r>
      <w:r w:rsidR="00C368E2" w:rsidRPr="00C368E2">
        <w:rPr>
          <w:rFonts w:ascii="Arial" w:hAnsi="Arial"/>
          <w:bCs/>
          <w:color w:val="000000" w:themeColor="text1"/>
          <w:lang w:val="en-IN"/>
        </w:rPr>
        <w:t xml:space="preserve">Select </w:t>
      </w:r>
      <w:r w:rsidR="00C368E2" w:rsidRPr="00C368E2">
        <w:rPr>
          <w:rFonts w:ascii="Arial" w:hAnsi="Arial"/>
          <w:b/>
          <w:bCs/>
          <w:color w:val="000000" w:themeColor="text1"/>
          <w:lang w:val="en-IN"/>
        </w:rPr>
        <w:t>Workstation 17.5 or later</w:t>
      </w:r>
      <w:r w:rsidR="00C368E2" w:rsidRPr="00C368E2">
        <w:rPr>
          <w:rFonts w:ascii="Arial" w:hAnsi="Arial"/>
          <w:bCs/>
          <w:color w:val="000000" w:themeColor="text1"/>
          <w:lang w:val="en-IN"/>
        </w:rPr>
        <w:t xml:space="preserve"> from the Hardware compatibility dropdown list and click </w:t>
      </w:r>
      <w:r w:rsidR="00C368E2" w:rsidRPr="00C368E2">
        <w:rPr>
          <w:rFonts w:ascii="Arial" w:hAnsi="Arial"/>
          <w:b/>
          <w:bCs/>
          <w:color w:val="000000" w:themeColor="text1"/>
          <w:lang w:val="en-IN"/>
        </w:rPr>
        <w:t>Next</w:t>
      </w:r>
      <w:r w:rsidR="00C368E2" w:rsidRPr="00C368E2">
        <w:rPr>
          <w:rFonts w:ascii="Arial" w:hAnsi="Arial"/>
          <w:bCs/>
          <w:color w:val="000000" w:themeColor="text1"/>
          <w:lang w:val="en-IN"/>
        </w:rPr>
        <w:t>.</w:t>
      </w:r>
    </w:p>
    <w:p w14:paraId="2912ACD1" w14:textId="70E529E0" w:rsidR="006B644E" w:rsidRPr="009701C0" w:rsidRDefault="00DB7D9E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2284571C" wp14:editId="7842BFB1">
            <wp:extent cx="4260850" cy="3468314"/>
            <wp:effectExtent l="0" t="0" r="6350" b="0"/>
            <wp:docPr id="18117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2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354" cy="34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F5AD" w14:textId="75604359" w:rsidR="00E16398" w:rsidRPr="009701C0" w:rsidRDefault="00201308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C368E2">
        <w:rPr>
          <w:rFonts w:ascii="Arial" w:hAnsi="Arial"/>
          <w:b/>
          <w:color w:val="000000" w:themeColor="text1"/>
        </w:rPr>
        <w:lastRenderedPageBreak/>
        <w:t xml:space="preserve">Step 5: </w:t>
      </w:r>
      <w:r w:rsidRPr="00C368E2">
        <w:rPr>
          <w:rFonts w:ascii="Arial" w:hAnsi="Arial"/>
          <w:bCs/>
          <w:color w:val="000000" w:themeColor="text1"/>
        </w:rPr>
        <w:t xml:space="preserve">Select the </w:t>
      </w:r>
      <w:r w:rsidRPr="00CD344D">
        <w:rPr>
          <w:rFonts w:ascii="Arial" w:hAnsi="Arial"/>
          <w:b/>
          <w:color w:val="000000" w:themeColor="text1"/>
        </w:rPr>
        <w:t>Installer disc image file (iso)</w:t>
      </w:r>
      <w:r w:rsidRPr="00C368E2">
        <w:rPr>
          <w:rFonts w:ascii="Arial" w:hAnsi="Arial"/>
          <w:bCs/>
          <w:color w:val="000000" w:themeColor="text1"/>
        </w:rPr>
        <w:t xml:space="preserve"> </w:t>
      </w:r>
      <w:r w:rsidR="00CD344D">
        <w:rPr>
          <w:rFonts w:ascii="Arial" w:hAnsi="Arial"/>
          <w:bCs/>
          <w:color w:val="000000" w:themeColor="text1"/>
        </w:rPr>
        <w:t>option</w:t>
      </w:r>
      <w:r w:rsidRPr="00C368E2">
        <w:rPr>
          <w:rFonts w:ascii="Arial" w:hAnsi="Arial"/>
          <w:bCs/>
          <w:color w:val="000000" w:themeColor="text1"/>
        </w:rPr>
        <w:t xml:space="preserve">, click </w:t>
      </w:r>
      <w:r w:rsidRPr="00CD344D">
        <w:rPr>
          <w:rFonts w:ascii="Arial" w:hAnsi="Arial"/>
          <w:b/>
          <w:color w:val="000000" w:themeColor="text1"/>
        </w:rPr>
        <w:t>Brows</w:t>
      </w:r>
      <w:r w:rsidR="00CD344D" w:rsidRPr="00CD344D">
        <w:rPr>
          <w:rFonts w:ascii="Arial" w:hAnsi="Arial"/>
          <w:b/>
          <w:color w:val="000000" w:themeColor="text1"/>
        </w:rPr>
        <w:t>e</w:t>
      </w:r>
      <w:r w:rsidR="00CD344D">
        <w:rPr>
          <w:rFonts w:ascii="Arial" w:hAnsi="Arial"/>
          <w:bCs/>
          <w:color w:val="000000" w:themeColor="text1"/>
        </w:rPr>
        <w:t xml:space="preserve">, and </w:t>
      </w:r>
      <w:r w:rsidRPr="00C368E2">
        <w:rPr>
          <w:rFonts w:ascii="Arial" w:hAnsi="Arial"/>
          <w:bCs/>
          <w:color w:val="000000" w:themeColor="text1"/>
        </w:rPr>
        <w:t>locate the official Windows Server 2016</w:t>
      </w:r>
      <w:r w:rsidR="006735C1">
        <w:rPr>
          <w:rFonts w:ascii="Arial" w:hAnsi="Arial"/>
          <w:bCs/>
          <w:color w:val="000000" w:themeColor="text1"/>
        </w:rPr>
        <w:t xml:space="preserve"> ISO file</w:t>
      </w:r>
      <w:r w:rsidRPr="00C368E2">
        <w:rPr>
          <w:rFonts w:ascii="Arial" w:hAnsi="Arial"/>
          <w:bCs/>
          <w:color w:val="000000" w:themeColor="text1"/>
        </w:rPr>
        <w:t>.</w:t>
      </w:r>
      <w:r w:rsidR="006735C1">
        <w:rPr>
          <w:rFonts w:ascii="Arial" w:hAnsi="Arial"/>
          <w:bCs/>
          <w:color w:val="000000" w:themeColor="text1"/>
        </w:rPr>
        <w:t xml:space="preserve"> Select the file and click </w:t>
      </w:r>
      <w:r w:rsidR="006735C1">
        <w:rPr>
          <w:rFonts w:ascii="Arial" w:hAnsi="Arial"/>
          <w:b/>
          <w:color w:val="000000" w:themeColor="text1"/>
        </w:rPr>
        <w:t>Next.</w:t>
      </w:r>
      <w:r w:rsidRPr="009701C0">
        <w:rPr>
          <w:rFonts w:ascii="Arial" w:hAnsi="Arial"/>
          <w:b/>
          <w:color w:val="000000" w:themeColor="text1"/>
          <w:sz w:val="24"/>
        </w:rPr>
        <w:br/>
      </w:r>
      <w:r w:rsidR="00E16398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36A816FF" wp14:editId="05FD4C04">
            <wp:extent cx="3873500" cy="3181566"/>
            <wp:effectExtent l="0" t="0" r="0" b="0"/>
            <wp:docPr id="12460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53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7643" cy="319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16A5" w14:textId="6E5FDB16" w:rsidR="00201308" w:rsidRPr="001C655F" w:rsidRDefault="001F6D8A" w:rsidP="00B2761F">
      <w:pPr>
        <w:keepNext/>
        <w:spacing w:before="240" w:after="120"/>
        <w:rPr>
          <w:rFonts w:ascii="Arial" w:hAnsi="Arial"/>
          <w:bCs/>
          <w:color w:val="000000" w:themeColor="text1"/>
          <w:lang w:val="en-IN"/>
        </w:rPr>
      </w:pPr>
      <w:r w:rsidRPr="00C368E2">
        <w:rPr>
          <w:rFonts w:ascii="Arial" w:hAnsi="Arial"/>
          <w:b/>
          <w:color w:val="000000" w:themeColor="text1"/>
        </w:rPr>
        <w:t>Step 6</w:t>
      </w:r>
      <w:r w:rsidRPr="00C368E2">
        <w:rPr>
          <w:rFonts w:ascii="Arial" w:hAnsi="Arial"/>
          <w:bCs/>
          <w:color w:val="000000" w:themeColor="text1"/>
        </w:rPr>
        <w:t xml:space="preserve">: </w:t>
      </w:r>
      <w:r w:rsidR="001C655F" w:rsidRPr="001C655F">
        <w:rPr>
          <w:rFonts w:ascii="Arial" w:hAnsi="Arial"/>
          <w:bCs/>
          <w:color w:val="000000" w:themeColor="text1"/>
          <w:lang w:val="en-IN"/>
        </w:rPr>
        <w:t xml:space="preserve">Review the Windows Server installation details. Enter the required full name, set a strong administrator password, confirm the password, and click </w:t>
      </w:r>
      <w:r w:rsidR="001C655F" w:rsidRPr="001C655F">
        <w:rPr>
          <w:rFonts w:ascii="Arial" w:hAnsi="Arial"/>
          <w:b/>
          <w:bCs/>
          <w:color w:val="000000" w:themeColor="text1"/>
          <w:lang w:val="en-IN"/>
        </w:rPr>
        <w:t>Next</w:t>
      </w:r>
      <w:r w:rsidR="001C655F" w:rsidRPr="001C655F">
        <w:rPr>
          <w:rFonts w:ascii="Arial" w:hAnsi="Arial"/>
          <w:bCs/>
          <w:color w:val="000000" w:themeColor="text1"/>
          <w:lang w:val="en-IN"/>
        </w:rPr>
        <w:t>.</w:t>
      </w:r>
    </w:p>
    <w:p w14:paraId="44B9CA2F" w14:textId="77777777" w:rsidR="001F6D8A" w:rsidRPr="009701C0" w:rsidRDefault="00E14E3B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1DBB7CD7" wp14:editId="61BC7672">
            <wp:extent cx="4356100" cy="3533281"/>
            <wp:effectExtent l="0" t="0" r="6350" b="0"/>
            <wp:docPr id="129771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14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5626" cy="35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6AB4" w14:textId="47C418CA" w:rsidR="00E16398" w:rsidRPr="001C655F" w:rsidRDefault="00E14E3B" w:rsidP="00B2761F">
      <w:pPr>
        <w:keepNext/>
        <w:spacing w:before="240" w:after="120"/>
        <w:rPr>
          <w:rFonts w:ascii="Arial" w:hAnsi="Arial"/>
          <w:bCs/>
          <w:color w:val="000000" w:themeColor="text1"/>
          <w:lang w:val="en-IN"/>
        </w:rPr>
      </w:pPr>
      <w:r w:rsidRPr="009701C0">
        <w:rPr>
          <w:rFonts w:ascii="Arial" w:hAnsi="Arial"/>
          <w:b/>
          <w:color w:val="000000" w:themeColor="text1"/>
          <w:sz w:val="24"/>
        </w:rPr>
        <w:lastRenderedPageBreak/>
        <w:br/>
      </w:r>
      <w:r w:rsidR="00A1227E" w:rsidRPr="001C655F">
        <w:rPr>
          <w:rFonts w:ascii="Arial" w:hAnsi="Arial"/>
          <w:b/>
          <w:color w:val="000000" w:themeColor="text1"/>
        </w:rPr>
        <w:t xml:space="preserve">Step 7: </w:t>
      </w:r>
      <w:r w:rsidR="001C655F" w:rsidRPr="001C655F">
        <w:rPr>
          <w:rFonts w:ascii="Arial" w:hAnsi="Arial"/>
          <w:bCs/>
          <w:color w:val="000000" w:themeColor="text1"/>
          <w:lang w:val="en-IN"/>
        </w:rPr>
        <w:t>Enter a unique name for the virtual machine, such as L&amp;T_Windows_2016_VM</w:t>
      </w:r>
      <w:r w:rsidR="00A1227E" w:rsidRPr="009701C0">
        <w:rPr>
          <w:rFonts w:ascii="Arial" w:hAnsi="Arial"/>
          <w:b/>
          <w:color w:val="000000" w:themeColor="text1"/>
          <w:sz w:val="24"/>
        </w:rPr>
        <w:br/>
      </w:r>
      <w:r w:rsidR="00C91600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1D77CAD" wp14:editId="003971D4">
            <wp:extent cx="3844542" cy="3162300"/>
            <wp:effectExtent l="0" t="0" r="3810" b="0"/>
            <wp:docPr id="2854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60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315" cy="31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10E9" w14:textId="431E3F53" w:rsidR="00A1227E" w:rsidRPr="001C655F" w:rsidRDefault="00A1227E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1C655F">
        <w:rPr>
          <w:rFonts w:ascii="Arial" w:hAnsi="Arial"/>
          <w:b/>
          <w:color w:val="000000" w:themeColor="text1"/>
          <w:szCs w:val="20"/>
        </w:rPr>
        <w:t xml:space="preserve">Step 8: </w:t>
      </w:r>
      <w:r w:rsidR="001C655F" w:rsidRPr="001C655F">
        <w:rPr>
          <w:rFonts w:ascii="Arial" w:hAnsi="Arial"/>
          <w:bCs/>
          <w:color w:val="000000" w:themeColor="text1"/>
          <w:szCs w:val="20"/>
          <w:lang w:val="en-IN"/>
        </w:rPr>
        <w:t xml:space="preserve">Select </w:t>
      </w:r>
      <w:r w:rsidR="001C655F" w:rsidRPr="001C655F">
        <w:rPr>
          <w:rFonts w:ascii="Arial" w:hAnsi="Arial"/>
          <w:b/>
          <w:bCs/>
          <w:color w:val="000000" w:themeColor="text1"/>
          <w:szCs w:val="20"/>
          <w:lang w:val="en-IN"/>
        </w:rPr>
        <w:t>BIOS</w:t>
      </w:r>
      <w:r w:rsidR="001C655F" w:rsidRPr="001C655F">
        <w:rPr>
          <w:rFonts w:ascii="Arial" w:hAnsi="Arial"/>
          <w:bCs/>
          <w:color w:val="000000" w:themeColor="text1"/>
          <w:szCs w:val="20"/>
          <w:lang w:val="en-IN"/>
        </w:rPr>
        <w:t xml:space="preserve"> as the firmware type for the virtual machine, then click </w:t>
      </w:r>
      <w:r w:rsidR="001C655F" w:rsidRPr="001C655F">
        <w:rPr>
          <w:rFonts w:ascii="Arial" w:hAnsi="Arial"/>
          <w:b/>
          <w:bCs/>
          <w:color w:val="000000" w:themeColor="text1"/>
          <w:szCs w:val="20"/>
          <w:lang w:val="en-IN"/>
        </w:rPr>
        <w:t>Next</w:t>
      </w:r>
      <w:r w:rsidR="001C655F" w:rsidRPr="001C655F">
        <w:rPr>
          <w:rFonts w:ascii="Arial" w:hAnsi="Arial"/>
          <w:bCs/>
          <w:color w:val="000000" w:themeColor="text1"/>
          <w:szCs w:val="20"/>
          <w:lang w:val="en-IN"/>
        </w:rPr>
        <w:t>.</w:t>
      </w:r>
    </w:p>
    <w:p w14:paraId="033169AF" w14:textId="378BDFD3" w:rsidR="00C91600" w:rsidRPr="009701C0" w:rsidRDefault="00204267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C167713" wp14:editId="21FCCA76">
            <wp:extent cx="4108450" cy="3352600"/>
            <wp:effectExtent l="0" t="0" r="6350" b="635"/>
            <wp:docPr id="19925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8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081" cy="33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6D48" w14:textId="3C783DD9" w:rsidR="00204267" w:rsidRPr="009701C0" w:rsidRDefault="004D37E6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1C655F">
        <w:rPr>
          <w:rFonts w:ascii="Arial" w:hAnsi="Arial"/>
          <w:b/>
          <w:color w:val="000000" w:themeColor="text1"/>
          <w:szCs w:val="20"/>
        </w:rPr>
        <w:lastRenderedPageBreak/>
        <w:t xml:space="preserve">Step 9: </w:t>
      </w:r>
      <w:r w:rsidRPr="001C655F">
        <w:rPr>
          <w:rFonts w:ascii="Arial" w:hAnsi="Arial"/>
          <w:bCs/>
          <w:color w:val="000000" w:themeColor="text1"/>
          <w:szCs w:val="20"/>
        </w:rPr>
        <w:t>Specify the processor configuration by setting the number of processors to 1 and the number of cores per processor to 1.</w:t>
      </w:r>
      <w:r w:rsidRPr="009701C0">
        <w:rPr>
          <w:rFonts w:ascii="Arial" w:hAnsi="Arial"/>
          <w:b/>
          <w:color w:val="000000" w:themeColor="text1"/>
          <w:sz w:val="24"/>
        </w:rPr>
        <w:br/>
      </w:r>
      <w:r w:rsidR="00204267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465F649" wp14:editId="3B302692">
            <wp:extent cx="3937000" cy="3218582"/>
            <wp:effectExtent l="0" t="0" r="6350" b="1270"/>
            <wp:docPr id="13183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38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9880" cy="32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16EF" w14:textId="5EE77410" w:rsidR="004D37E6" w:rsidRPr="00CB6C8D" w:rsidRDefault="004D37E6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1C655F">
        <w:rPr>
          <w:rFonts w:ascii="Arial" w:hAnsi="Arial"/>
          <w:b/>
          <w:color w:val="000000" w:themeColor="text1"/>
          <w:szCs w:val="20"/>
        </w:rPr>
        <w:t xml:space="preserve">Step 10: </w:t>
      </w:r>
      <w:r w:rsidR="00CB6C8D" w:rsidRPr="00CB6C8D">
        <w:rPr>
          <w:rFonts w:ascii="Arial" w:hAnsi="Arial"/>
          <w:bCs/>
          <w:color w:val="000000" w:themeColor="text1"/>
          <w:szCs w:val="20"/>
          <w:lang w:val="en-IN"/>
        </w:rPr>
        <w:t xml:space="preserve">Allocate </w:t>
      </w:r>
      <w:r w:rsidR="00CB6C8D" w:rsidRPr="00CB6C8D">
        <w:rPr>
          <w:rFonts w:ascii="Arial" w:hAnsi="Arial"/>
          <w:b/>
          <w:bCs/>
          <w:color w:val="000000" w:themeColor="text1"/>
          <w:szCs w:val="20"/>
          <w:lang w:val="en-IN"/>
        </w:rPr>
        <w:t>8192 MB (8 GB)</w:t>
      </w:r>
      <w:r w:rsidR="00CB6C8D" w:rsidRPr="00CB6C8D">
        <w:rPr>
          <w:rFonts w:ascii="Arial" w:hAnsi="Arial"/>
          <w:bCs/>
          <w:color w:val="000000" w:themeColor="text1"/>
          <w:szCs w:val="20"/>
          <w:lang w:val="en-IN"/>
        </w:rPr>
        <w:t xml:space="preserve"> of memory to the virtual machine by entering the value in the memory field, then click </w:t>
      </w:r>
      <w:r w:rsidR="00CB6C8D" w:rsidRPr="00CB6C8D">
        <w:rPr>
          <w:rFonts w:ascii="Arial" w:hAnsi="Arial"/>
          <w:b/>
          <w:bCs/>
          <w:color w:val="000000" w:themeColor="text1"/>
          <w:szCs w:val="20"/>
          <w:lang w:val="en-IN"/>
        </w:rPr>
        <w:t>Next</w:t>
      </w:r>
      <w:r w:rsidR="00CB6C8D" w:rsidRPr="00CB6C8D">
        <w:rPr>
          <w:rFonts w:ascii="Arial" w:hAnsi="Arial"/>
          <w:bCs/>
          <w:color w:val="000000" w:themeColor="text1"/>
          <w:szCs w:val="20"/>
          <w:lang w:val="en-IN"/>
        </w:rPr>
        <w:t>.</w:t>
      </w:r>
      <w:r w:rsidRPr="001C655F">
        <w:rPr>
          <w:rFonts w:ascii="Arial" w:hAnsi="Arial"/>
          <w:bCs/>
          <w:color w:val="000000" w:themeColor="text1"/>
          <w:szCs w:val="20"/>
        </w:rPr>
        <w:t>.</w:t>
      </w:r>
    </w:p>
    <w:p w14:paraId="3306C2C8" w14:textId="3F492F56" w:rsidR="00204267" w:rsidRPr="009701C0" w:rsidRDefault="00284C20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75A9C01E" wp14:editId="2028C767">
            <wp:extent cx="4217085" cy="3441700"/>
            <wp:effectExtent l="0" t="0" r="0" b="6350"/>
            <wp:docPr id="29950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2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733" cy="34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DC28" w14:textId="284F709B" w:rsidR="00284C20" w:rsidRPr="006F640A" w:rsidRDefault="00972513" w:rsidP="00B2761F">
      <w:pPr>
        <w:keepNext/>
        <w:spacing w:before="240" w:after="120"/>
        <w:rPr>
          <w:rFonts w:ascii="Arial" w:hAnsi="Arial"/>
          <w:bCs/>
          <w:color w:val="000000" w:themeColor="text1"/>
          <w:lang w:val="en-IN"/>
        </w:rPr>
      </w:pPr>
      <w:r w:rsidRPr="006F640A">
        <w:rPr>
          <w:rFonts w:ascii="Arial" w:hAnsi="Arial"/>
          <w:b/>
          <w:color w:val="000000" w:themeColor="text1"/>
        </w:rPr>
        <w:lastRenderedPageBreak/>
        <w:t xml:space="preserve">Step 11: </w:t>
      </w:r>
      <w:r w:rsidR="006F640A" w:rsidRPr="006F640A">
        <w:rPr>
          <w:rFonts w:ascii="Arial" w:hAnsi="Arial"/>
          <w:bCs/>
          <w:color w:val="000000" w:themeColor="text1"/>
          <w:lang w:val="en-IN"/>
        </w:rPr>
        <w:t xml:space="preserve">Configure the virtual machine's network connection by selecting </w:t>
      </w:r>
      <w:r w:rsidR="006F640A" w:rsidRPr="006F640A">
        <w:rPr>
          <w:rFonts w:ascii="Arial" w:hAnsi="Arial"/>
          <w:b/>
          <w:bCs/>
          <w:color w:val="000000" w:themeColor="text1"/>
          <w:lang w:val="en-IN"/>
        </w:rPr>
        <w:t>Use network address translation (NAT)</w:t>
      </w:r>
      <w:r w:rsidR="006F640A" w:rsidRPr="006F640A">
        <w:rPr>
          <w:rFonts w:ascii="Arial" w:hAnsi="Arial"/>
          <w:bCs/>
          <w:color w:val="000000" w:themeColor="text1"/>
          <w:lang w:val="en-IN"/>
        </w:rPr>
        <w:t xml:space="preserve">, then click </w:t>
      </w:r>
      <w:r w:rsidR="006F640A" w:rsidRPr="006F640A">
        <w:rPr>
          <w:rFonts w:ascii="Arial" w:hAnsi="Arial"/>
          <w:b/>
          <w:bCs/>
          <w:color w:val="000000" w:themeColor="text1"/>
          <w:lang w:val="en-IN"/>
        </w:rPr>
        <w:t>Next</w:t>
      </w:r>
      <w:r w:rsidR="006F640A" w:rsidRPr="006F640A">
        <w:rPr>
          <w:rFonts w:ascii="Arial" w:hAnsi="Arial"/>
          <w:bCs/>
          <w:color w:val="000000" w:themeColor="text1"/>
          <w:lang w:val="en-IN"/>
        </w:rPr>
        <w:t>.</w:t>
      </w:r>
      <w:r w:rsidRPr="009701C0">
        <w:rPr>
          <w:rFonts w:ascii="Arial" w:hAnsi="Arial"/>
          <w:b/>
          <w:color w:val="000000" w:themeColor="text1"/>
          <w:sz w:val="24"/>
        </w:rPr>
        <w:br/>
      </w:r>
      <w:r w:rsidR="00284C20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6519F0D4" wp14:editId="439BF4B4">
            <wp:extent cx="3930650" cy="3197853"/>
            <wp:effectExtent l="0" t="0" r="0" b="3175"/>
            <wp:docPr id="18341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0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086" cy="32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4B52" w14:textId="77777777" w:rsidR="006F640A" w:rsidRPr="006F640A" w:rsidRDefault="00972513" w:rsidP="006F640A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6F640A">
        <w:rPr>
          <w:rFonts w:ascii="Arial" w:hAnsi="Arial"/>
          <w:b/>
          <w:color w:val="000000" w:themeColor="text1"/>
          <w:szCs w:val="20"/>
        </w:rPr>
        <w:t xml:space="preserve">Step 12: 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Select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LSI Logic SAS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 from the SCSI Controller I/O types list, then click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Next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>.</w:t>
      </w:r>
    </w:p>
    <w:p w14:paraId="5CBADD54" w14:textId="5BE23991" w:rsidR="00D73EB1" w:rsidRDefault="00D73EB1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7C5359B9" wp14:editId="0F686DB3">
            <wp:extent cx="4102551" cy="3321050"/>
            <wp:effectExtent l="0" t="0" r="0" b="0"/>
            <wp:docPr id="7956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5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701" cy="33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1CB9" w14:textId="77777777" w:rsidR="006F640A" w:rsidRPr="009701C0" w:rsidRDefault="006F640A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</w:p>
    <w:p w14:paraId="45DD8D03" w14:textId="68739B3A" w:rsidR="00D73EB1" w:rsidRPr="006F640A" w:rsidRDefault="005111B2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6F640A">
        <w:rPr>
          <w:rFonts w:ascii="Arial" w:hAnsi="Arial"/>
          <w:b/>
          <w:color w:val="000000" w:themeColor="text1"/>
          <w:szCs w:val="20"/>
        </w:rPr>
        <w:lastRenderedPageBreak/>
        <w:t xml:space="preserve">Step 13: 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Under the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Select a Disk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 screen, choose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Create a new virtual disk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 and click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Next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 to configure storage for the virtual machine.</w:t>
      </w:r>
      <w:r w:rsidRPr="009701C0">
        <w:rPr>
          <w:rFonts w:ascii="Arial" w:hAnsi="Arial"/>
          <w:bCs/>
          <w:color w:val="000000" w:themeColor="text1"/>
          <w:sz w:val="24"/>
        </w:rPr>
        <w:br/>
      </w:r>
      <w:r w:rsidR="004D0770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4E49363" wp14:editId="4551EC59">
            <wp:extent cx="4188912" cy="3429000"/>
            <wp:effectExtent l="0" t="0" r="2540" b="0"/>
            <wp:docPr id="12328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4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5592" cy="343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337E" w14:textId="1B12AE49" w:rsidR="005111B2" w:rsidRPr="006F640A" w:rsidRDefault="005111B2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6F640A">
        <w:rPr>
          <w:rFonts w:ascii="Arial" w:hAnsi="Arial"/>
          <w:b/>
          <w:color w:val="000000" w:themeColor="text1"/>
          <w:szCs w:val="20"/>
        </w:rPr>
        <w:t xml:space="preserve">Step 14: 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Set the maximum disk size to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100 GB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, select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Store virtual disk as a single file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, and click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Next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>.</w:t>
      </w:r>
    </w:p>
    <w:p w14:paraId="7337AC74" w14:textId="0A0EB17D" w:rsidR="004D0770" w:rsidRPr="009701C0" w:rsidRDefault="004D0770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70BBC626" wp14:editId="612D6079">
            <wp:extent cx="4171950" cy="3442304"/>
            <wp:effectExtent l="0" t="0" r="0" b="6350"/>
            <wp:docPr id="151232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13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8784" cy="3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1C8D" w14:textId="545A7E37" w:rsidR="004D0770" w:rsidRPr="006F640A" w:rsidRDefault="00FB17A4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6F640A">
        <w:rPr>
          <w:rFonts w:ascii="Arial" w:hAnsi="Arial"/>
          <w:b/>
          <w:color w:val="000000" w:themeColor="text1"/>
          <w:szCs w:val="20"/>
        </w:rPr>
        <w:lastRenderedPageBreak/>
        <w:t xml:space="preserve">Step 15: 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Retain the default virtual disk filename, L&amp;T_Windows_2016_VM.vmdk, or specify a suitable filename if required. Click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Next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 to continue.</w:t>
      </w:r>
      <w:r w:rsidRPr="009701C0">
        <w:rPr>
          <w:rFonts w:ascii="Arial" w:hAnsi="Arial"/>
          <w:bCs/>
          <w:color w:val="000000" w:themeColor="text1"/>
          <w:sz w:val="24"/>
        </w:rPr>
        <w:br/>
      </w:r>
      <w:r w:rsidR="004E1C28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538626C" wp14:editId="3ADFED8E">
            <wp:extent cx="4025900" cy="3302443"/>
            <wp:effectExtent l="0" t="0" r="0" b="0"/>
            <wp:docPr id="9948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9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0620" cy="33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8142" w14:textId="53C04C99" w:rsidR="00FB17A4" w:rsidRPr="006F640A" w:rsidRDefault="00FB17A4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6F640A">
        <w:rPr>
          <w:rFonts w:ascii="Arial" w:hAnsi="Arial"/>
          <w:b/>
          <w:color w:val="000000" w:themeColor="text1"/>
          <w:szCs w:val="20"/>
        </w:rPr>
        <w:t xml:space="preserve">Step 16: 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Review the virtual machine configuration summary. Verify the name, operating system, memory, disk capacity, and network settings. Ensure that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Power on this virtual machine after creation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 is checked, then click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Finish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>.</w:t>
      </w:r>
    </w:p>
    <w:p w14:paraId="5B21AAB7" w14:textId="4A0E1743" w:rsidR="004E1C28" w:rsidRPr="009701C0" w:rsidRDefault="004E1C28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199F4C5E" wp14:editId="691510F8">
            <wp:extent cx="4197350" cy="3488375"/>
            <wp:effectExtent l="0" t="0" r="0" b="0"/>
            <wp:docPr id="5779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73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0083" cy="349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3077" w14:textId="6BBDDFB7" w:rsidR="004E1C28" w:rsidRPr="006F640A" w:rsidRDefault="009D787B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6F640A">
        <w:rPr>
          <w:rFonts w:ascii="Arial" w:hAnsi="Arial"/>
          <w:b/>
          <w:color w:val="000000" w:themeColor="text1"/>
          <w:szCs w:val="20"/>
        </w:rPr>
        <w:lastRenderedPageBreak/>
        <w:t xml:space="preserve">Step 17: 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>Observe the virtual machine as the Windows Server operating system begins to load and displays the Windows startup logo.</w:t>
      </w:r>
      <w:r w:rsidRPr="009701C0">
        <w:rPr>
          <w:rFonts w:ascii="Arial" w:hAnsi="Arial"/>
          <w:b/>
          <w:color w:val="000000" w:themeColor="text1"/>
          <w:sz w:val="24"/>
        </w:rPr>
        <w:br/>
      </w:r>
      <w:r w:rsidR="000309D2"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678AC136" wp14:editId="0FB91411">
            <wp:extent cx="4343498" cy="3194050"/>
            <wp:effectExtent l="0" t="0" r="0" b="6350"/>
            <wp:docPr id="11939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7359" cy="31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1A9F" w14:textId="0E949122" w:rsidR="002E5414" w:rsidRPr="006F640A" w:rsidRDefault="002E5414" w:rsidP="00B2761F">
      <w:pPr>
        <w:keepNext/>
        <w:spacing w:before="240" w:after="120"/>
        <w:rPr>
          <w:rFonts w:ascii="Arial" w:hAnsi="Arial"/>
          <w:bCs/>
          <w:color w:val="000000" w:themeColor="text1"/>
          <w:szCs w:val="20"/>
          <w:lang w:val="en-IN"/>
        </w:rPr>
      </w:pPr>
      <w:r w:rsidRPr="006F640A">
        <w:rPr>
          <w:rFonts w:ascii="Arial" w:hAnsi="Arial"/>
          <w:b/>
          <w:color w:val="000000" w:themeColor="text1"/>
          <w:szCs w:val="20"/>
        </w:rPr>
        <w:t xml:space="preserve">Step 18: </w:t>
      </w:r>
      <w:r w:rsidR="006F640A" w:rsidRPr="006F640A">
        <w:rPr>
          <w:rFonts w:ascii="Arial" w:hAnsi="Arial"/>
          <w:bCs/>
          <w:color w:val="000000" w:themeColor="text1"/>
          <w:szCs w:val="20"/>
          <w:lang w:val="en-IN"/>
        </w:rPr>
        <w:t xml:space="preserve">Wait for the setup initialization screen to appear and display the message </w:t>
      </w:r>
      <w:r w:rsidR="006F640A" w:rsidRPr="006F640A">
        <w:rPr>
          <w:rFonts w:ascii="Arial" w:hAnsi="Arial"/>
          <w:b/>
          <w:bCs/>
          <w:color w:val="000000" w:themeColor="text1"/>
          <w:szCs w:val="20"/>
          <w:lang w:val="en-IN"/>
        </w:rPr>
        <w:t>“Setup is starting.”</w:t>
      </w:r>
    </w:p>
    <w:p w14:paraId="5CD50965" w14:textId="1A1AB59E" w:rsidR="000309D2" w:rsidRDefault="00125FCA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01C0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DB63582" wp14:editId="76602122">
            <wp:extent cx="4395949" cy="3232150"/>
            <wp:effectExtent l="0" t="0" r="5080" b="6350"/>
            <wp:docPr id="5524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4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357" cy="32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EA5C" w14:textId="77777777" w:rsidR="006F640A" w:rsidRPr="009701C0" w:rsidRDefault="006F640A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</w:p>
    <w:p w14:paraId="6A2ADC3B" w14:textId="6E4D1D8D" w:rsidR="00B2761F" w:rsidRPr="006F640A" w:rsidRDefault="00672D9D" w:rsidP="00B2761F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</w:rPr>
        <w:lastRenderedPageBreak/>
        <w:t>Step 19:</w:t>
      </w:r>
      <w:r w:rsidRPr="009701C0">
        <w:rPr>
          <w:color w:val="000000" w:themeColor="text1"/>
        </w:rPr>
        <w:t xml:space="preserve"> </w:t>
      </w:r>
      <w:r w:rsidR="006F640A" w:rsidRPr="006F640A">
        <w:rPr>
          <w:color w:val="000000" w:themeColor="text1"/>
          <w:lang w:val="en-IN"/>
        </w:rPr>
        <w:t xml:space="preserve">Select the required Windows Server 2016 edition from the installation options. In this procedure, select </w:t>
      </w:r>
      <w:r w:rsidR="006F640A" w:rsidRPr="006F640A">
        <w:rPr>
          <w:b/>
          <w:bCs/>
          <w:color w:val="000000" w:themeColor="text1"/>
          <w:lang w:val="en-IN"/>
        </w:rPr>
        <w:t>Windows Server 2016 Datacenter (KMS)</w:t>
      </w:r>
      <w:r w:rsidR="006F640A" w:rsidRPr="006F640A">
        <w:rPr>
          <w:color w:val="000000" w:themeColor="text1"/>
          <w:lang w:val="en-IN"/>
        </w:rPr>
        <w:t>, as shown in the screenshot</w:t>
      </w:r>
      <w:r w:rsidRPr="009701C0">
        <w:rPr>
          <w:color w:val="000000" w:themeColor="text1"/>
        </w:rPr>
        <w:br/>
      </w:r>
      <w:r w:rsidR="00125FCA" w:rsidRPr="009701C0">
        <w:rPr>
          <w:noProof/>
          <w:color w:val="000000" w:themeColor="text1"/>
        </w:rPr>
        <w:drawing>
          <wp:inline distT="0" distB="0" distL="0" distR="0" wp14:anchorId="09FFD569" wp14:editId="2F18148A">
            <wp:extent cx="4457700" cy="3320415"/>
            <wp:effectExtent l="0" t="0" r="0" b="0"/>
            <wp:docPr id="10647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9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5998" cy="33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7776" w14:textId="0D848DD5" w:rsidR="00672D9D" w:rsidRPr="006F640A" w:rsidRDefault="00672D9D" w:rsidP="00B2761F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</w:rPr>
        <w:t>Step 20:</w:t>
      </w:r>
      <w:r w:rsidRPr="009701C0">
        <w:rPr>
          <w:color w:val="000000" w:themeColor="text1"/>
        </w:rPr>
        <w:t xml:space="preserve"> </w:t>
      </w:r>
      <w:r w:rsidR="006F640A" w:rsidRPr="006F640A">
        <w:rPr>
          <w:color w:val="000000" w:themeColor="text1"/>
          <w:lang w:val="en-IN"/>
        </w:rPr>
        <w:t>Monitor the Windows Setup progress screen while the operating system files are copied and the installation components are installed. Wait for the installation process to complete.</w:t>
      </w:r>
    </w:p>
    <w:p w14:paraId="285735BD" w14:textId="6FD659E8" w:rsidR="00125FCA" w:rsidRPr="009701C0" w:rsidRDefault="00B67FDD" w:rsidP="00B2761F">
      <w:pPr>
        <w:keepNext/>
        <w:spacing w:before="240" w:after="120"/>
        <w:rPr>
          <w:color w:val="000000" w:themeColor="text1"/>
        </w:rPr>
      </w:pPr>
      <w:r w:rsidRPr="009701C0">
        <w:rPr>
          <w:noProof/>
          <w:color w:val="000000" w:themeColor="text1"/>
        </w:rPr>
        <w:drawing>
          <wp:inline distT="0" distB="0" distL="0" distR="0" wp14:anchorId="41BE5D5E" wp14:editId="735FE45E">
            <wp:extent cx="4578350" cy="3352565"/>
            <wp:effectExtent l="0" t="0" r="0" b="635"/>
            <wp:docPr id="440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887" cy="33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D746" w14:textId="24CA6CCB" w:rsidR="00840F7E" w:rsidRPr="006F640A" w:rsidRDefault="006342C1" w:rsidP="00B2761F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</w:rPr>
        <w:lastRenderedPageBreak/>
        <w:t>Step 21:</w:t>
      </w:r>
      <w:r w:rsidRPr="009701C0">
        <w:rPr>
          <w:color w:val="000000" w:themeColor="text1"/>
        </w:rPr>
        <w:t xml:space="preserve"> </w:t>
      </w:r>
      <w:r w:rsidR="006F640A" w:rsidRPr="006F640A">
        <w:rPr>
          <w:color w:val="000000" w:themeColor="text1"/>
          <w:lang w:val="en-IN"/>
        </w:rPr>
        <w:t xml:space="preserve">Verify that Windows Server starts successfully and displays the </w:t>
      </w:r>
      <w:r w:rsidR="006F640A" w:rsidRPr="006F640A">
        <w:rPr>
          <w:b/>
          <w:bCs/>
          <w:color w:val="000000" w:themeColor="text1"/>
          <w:lang w:val="en-IN"/>
        </w:rPr>
        <w:t>Server Manager Dashboard</w:t>
      </w:r>
      <w:r w:rsidR="006F640A" w:rsidRPr="006F640A">
        <w:rPr>
          <w:color w:val="000000" w:themeColor="text1"/>
          <w:lang w:val="en-IN"/>
        </w:rPr>
        <w:t>.</w:t>
      </w:r>
      <w:r w:rsidRPr="009701C0">
        <w:rPr>
          <w:color w:val="000000" w:themeColor="text1"/>
        </w:rPr>
        <w:br/>
      </w:r>
      <w:r w:rsidR="00840F7E" w:rsidRPr="009701C0">
        <w:rPr>
          <w:noProof/>
          <w:color w:val="000000" w:themeColor="text1"/>
        </w:rPr>
        <w:drawing>
          <wp:inline distT="0" distB="0" distL="0" distR="0" wp14:anchorId="77158831" wp14:editId="35C48E19">
            <wp:extent cx="4429906" cy="3289300"/>
            <wp:effectExtent l="0" t="0" r="8890" b="6350"/>
            <wp:docPr id="16866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86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2371" cy="32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BBFA" w14:textId="6B35DFE3" w:rsidR="00900471" w:rsidRPr="006F640A" w:rsidRDefault="00900471" w:rsidP="00B2761F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</w:rPr>
        <w:t>Step 22:</w:t>
      </w:r>
      <w:r w:rsidRPr="009701C0">
        <w:rPr>
          <w:color w:val="000000" w:themeColor="text1"/>
        </w:rPr>
        <w:t xml:space="preserve"> </w:t>
      </w:r>
      <w:r w:rsidR="006F640A" w:rsidRPr="006F640A">
        <w:rPr>
          <w:color w:val="000000" w:themeColor="text1"/>
          <w:lang w:val="en-IN"/>
        </w:rPr>
        <w:t xml:space="preserve">Open </w:t>
      </w:r>
      <w:r w:rsidR="006F640A" w:rsidRPr="006F640A">
        <w:rPr>
          <w:b/>
          <w:bCs/>
          <w:color w:val="000000" w:themeColor="text1"/>
          <w:lang w:val="en-IN"/>
        </w:rPr>
        <w:t>Local Server</w:t>
      </w:r>
      <w:r w:rsidR="006F640A" w:rsidRPr="006F640A">
        <w:rPr>
          <w:color w:val="000000" w:themeColor="text1"/>
          <w:lang w:val="en-IN"/>
        </w:rPr>
        <w:t xml:space="preserve"> in Server Manager and review the server properties, including the computer name, workgroup, operating system edition, and current configuration settings.</w:t>
      </w:r>
    </w:p>
    <w:p w14:paraId="405D245E" w14:textId="48766E7A" w:rsidR="0031380D" w:rsidRPr="009701C0" w:rsidRDefault="00D95983" w:rsidP="00B2761F">
      <w:pPr>
        <w:keepNext/>
        <w:spacing w:before="240" w:after="120"/>
        <w:rPr>
          <w:color w:val="000000" w:themeColor="text1"/>
        </w:rPr>
      </w:pPr>
      <w:r w:rsidRPr="009701C0">
        <w:rPr>
          <w:noProof/>
          <w:color w:val="000000" w:themeColor="text1"/>
        </w:rPr>
        <w:drawing>
          <wp:inline distT="0" distB="0" distL="0" distR="0" wp14:anchorId="02791FF5" wp14:editId="121DA364">
            <wp:extent cx="4641850" cy="3428819"/>
            <wp:effectExtent l="0" t="0" r="6350" b="635"/>
            <wp:docPr id="58874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8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7197" cy="34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45A" w14:textId="0818953C" w:rsidR="0031380D" w:rsidRPr="009701C0" w:rsidRDefault="00F913E2" w:rsidP="00B2761F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  <w:lang w:val="en-IN"/>
        </w:rPr>
        <w:lastRenderedPageBreak/>
        <w:t xml:space="preserve">Step 23: </w:t>
      </w:r>
      <w:r w:rsidR="006F640A" w:rsidRPr="006F640A">
        <w:rPr>
          <w:color w:val="000000" w:themeColor="text1"/>
          <w:lang w:val="en-IN"/>
        </w:rPr>
        <w:t xml:space="preserve">Open the network adapter's properties, select </w:t>
      </w:r>
      <w:r w:rsidR="006F640A" w:rsidRPr="006F640A">
        <w:rPr>
          <w:b/>
          <w:bCs/>
          <w:color w:val="000000" w:themeColor="text1"/>
          <w:lang w:val="en-IN"/>
        </w:rPr>
        <w:t>Internet Protocol Version 4 (TCP/IPv4)</w:t>
      </w:r>
      <w:r w:rsidR="006F640A" w:rsidRPr="006F640A">
        <w:rPr>
          <w:color w:val="000000" w:themeColor="text1"/>
          <w:lang w:val="en-IN"/>
        </w:rPr>
        <w:t xml:space="preserve">, and click </w:t>
      </w:r>
      <w:r w:rsidR="006F640A" w:rsidRPr="006F640A">
        <w:rPr>
          <w:b/>
          <w:bCs/>
          <w:color w:val="000000" w:themeColor="text1"/>
          <w:lang w:val="en-IN"/>
        </w:rPr>
        <w:t>Properties</w:t>
      </w:r>
      <w:r w:rsidR="006F640A" w:rsidRPr="006F640A">
        <w:rPr>
          <w:color w:val="000000" w:themeColor="text1"/>
          <w:lang w:val="en-IN"/>
        </w:rPr>
        <w:t xml:space="preserve">. Select </w:t>
      </w:r>
      <w:r w:rsidR="006F640A" w:rsidRPr="006F640A">
        <w:rPr>
          <w:b/>
          <w:bCs/>
          <w:color w:val="000000" w:themeColor="text1"/>
          <w:lang w:val="en-IN"/>
        </w:rPr>
        <w:t>Use the following IP address</w:t>
      </w:r>
      <w:r w:rsidR="006F640A" w:rsidRPr="006F640A">
        <w:rPr>
          <w:color w:val="000000" w:themeColor="text1"/>
          <w:lang w:val="en-IN"/>
        </w:rPr>
        <w:t xml:space="preserve"> to configure a static IPv4 address.</w:t>
      </w:r>
      <w:r w:rsidR="00900471" w:rsidRPr="009701C0">
        <w:rPr>
          <w:color w:val="000000" w:themeColor="text1"/>
        </w:rPr>
        <w:br/>
      </w:r>
      <w:r w:rsidR="0031380D" w:rsidRPr="009701C0">
        <w:rPr>
          <w:noProof/>
          <w:color w:val="000000" w:themeColor="text1"/>
        </w:rPr>
        <w:drawing>
          <wp:inline distT="0" distB="0" distL="0" distR="0" wp14:anchorId="3D45AEF3" wp14:editId="2B634ADE">
            <wp:extent cx="4659286" cy="3441700"/>
            <wp:effectExtent l="0" t="0" r="8255" b="6350"/>
            <wp:docPr id="19044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00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729" cy="34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7C14" w14:textId="5E694A48" w:rsidR="00A52A86" w:rsidRPr="009701C0" w:rsidRDefault="000E4D0D" w:rsidP="00B2761F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</w:rPr>
        <w:t>Step 24:</w:t>
      </w:r>
      <w:r w:rsidRPr="009701C0">
        <w:rPr>
          <w:color w:val="000000" w:themeColor="text1"/>
        </w:rPr>
        <w:t xml:space="preserve"> </w:t>
      </w:r>
      <w:r w:rsidR="006F640A" w:rsidRPr="006F640A">
        <w:rPr>
          <w:color w:val="000000" w:themeColor="text1"/>
          <w:lang w:val="en-IN"/>
        </w:rPr>
        <w:t xml:space="preserve">Enter the approved static IP address, subnet mask, default gateway, and DNS server addresses provided by the network administrator. Click </w:t>
      </w:r>
      <w:r w:rsidR="006F640A" w:rsidRPr="006F640A">
        <w:rPr>
          <w:b/>
          <w:bCs/>
          <w:color w:val="000000" w:themeColor="text1"/>
          <w:lang w:val="en-IN"/>
        </w:rPr>
        <w:t>OK</w:t>
      </w:r>
      <w:r w:rsidR="006F640A" w:rsidRPr="006F640A">
        <w:rPr>
          <w:color w:val="000000" w:themeColor="text1"/>
          <w:lang w:val="en-IN"/>
        </w:rPr>
        <w:t xml:space="preserve"> to apply the settings, then verify the updated configuration.</w:t>
      </w:r>
    </w:p>
    <w:p w14:paraId="68924732" w14:textId="4FDBB5DC" w:rsidR="00840F7E" w:rsidRPr="009701C0" w:rsidRDefault="00A038F1" w:rsidP="00B2761F">
      <w:pPr>
        <w:keepNext/>
        <w:spacing w:before="240" w:after="120"/>
        <w:rPr>
          <w:color w:val="000000" w:themeColor="text1"/>
        </w:rPr>
      </w:pPr>
      <w:r w:rsidRPr="009701C0">
        <w:rPr>
          <w:noProof/>
          <w:color w:val="000000" w:themeColor="text1"/>
        </w:rPr>
        <w:drawing>
          <wp:inline distT="0" distB="0" distL="0" distR="0" wp14:anchorId="3ADCABF0" wp14:editId="6649921F">
            <wp:extent cx="4514850" cy="3298348"/>
            <wp:effectExtent l="0" t="0" r="0" b="0"/>
            <wp:docPr id="108793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36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2531" cy="33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5A90" w14:textId="226145D9" w:rsidR="00A038F1" w:rsidRPr="006F640A" w:rsidRDefault="00EA7DEE" w:rsidP="00B2761F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</w:rPr>
        <w:lastRenderedPageBreak/>
        <w:t>Step 25:</w:t>
      </w:r>
      <w:r w:rsidRPr="009701C0">
        <w:rPr>
          <w:color w:val="000000" w:themeColor="text1"/>
        </w:rPr>
        <w:t xml:space="preserve"> </w:t>
      </w:r>
      <w:r w:rsidR="006F640A" w:rsidRPr="006F640A">
        <w:rPr>
          <w:color w:val="000000" w:themeColor="text1"/>
          <w:lang w:val="en-IN"/>
        </w:rPr>
        <w:t xml:space="preserve">Open the Windows search menu, type cmd, and select </w:t>
      </w:r>
      <w:r w:rsidR="006F640A" w:rsidRPr="006F640A">
        <w:rPr>
          <w:b/>
          <w:bCs/>
          <w:color w:val="000000" w:themeColor="text1"/>
          <w:lang w:val="en-IN"/>
        </w:rPr>
        <w:t>Command Prompt</w:t>
      </w:r>
      <w:r w:rsidR="006F640A" w:rsidRPr="006F640A">
        <w:rPr>
          <w:color w:val="000000" w:themeColor="text1"/>
          <w:lang w:val="en-IN"/>
        </w:rPr>
        <w:t xml:space="preserve"> to launch the application.</w:t>
      </w:r>
      <w:r w:rsidRPr="009701C0">
        <w:rPr>
          <w:color w:val="000000" w:themeColor="text1"/>
        </w:rPr>
        <w:br/>
      </w:r>
      <w:r w:rsidR="009905E2" w:rsidRPr="009701C0">
        <w:rPr>
          <w:noProof/>
          <w:color w:val="000000" w:themeColor="text1"/>
        </w:rPr>
        <w:drawing>
          <wp:inline distT="0" distB="0" distL="0" distR="0" wp14:anchorId="0360E8C7" wp14:editId="44B3C0A7">
            <wp:extent cx="4139469" cy="3721100"/>
            <wp:effectExtent l="0" t="0" r="0" b="0"/>
            <wp:docPr id="53200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4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411" cy="3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7592" w14:textId="77777777" w:rsidR="006F640A" w:rsidRPr="006F640A" w:rsidRDefault="00EA7DEE" w:rsidP="006F640A">
      <w:pPr>
        <w:keepNext/>
        <w:spacing w:before="240" w:after="120"/>
        <w:rPr>
          <w:color w:val="000000" w:themeColor="text1"/>
          <w:lang w:val="en-IN"/>
        </w:rPr>
      </w:pPr>
      <w:r w:rsidRPr="009701C0">
        <w:rPr>
          <w:b/>
          <w:bCs/>
          <w:color w:val="000000" w:themeColor="text1"/>
        </w:rPr>
        <w:t>Step 26:</w:t>
      </w:r>
      <w:r w:rsidRPr="009701C0">
        <w:rPr>
          <w:color w:val="000000" w:themeColor="text1"/>
        </w:rPr>
        <w:t xml:space="preserve"> </w:t>
      </w:r>
      <w:r w:rsidR="006F640A" w:rsidRPr="006F640A">
        <w:rPr>
          <w:color w:val="000000" w:themeColor="text1"/>
          <w:lang w:val="en-IN"/>
        </w:rPr>
        <w:t>In Command Prompt, execute ping 10.0.0.1 to test connectivity to the configured IP address. Verify that replies are received and check the packet-loss statistics.</w:t>
      </w:r>
    </w:p>
    <w:p w14:paraId="5919DD3F" w14:textId="49AD6670" w:rsidR="00A52A86" w:rsidRPr="009701C0" w:rsidRDefault="00A52A86" w:rsidP="00B2761F">
      <w:pPr>
        <w:keepNext/>
        <w:spacing w:before="240" w:after="120"/>
        <w:rPr>
          <w:color w:val="000000" w:themeColor="text1"/>
        </w:rPr>
      </w:pPr>
      <w:r w:rsidRPr="009701C0">
        <w:rPr>
          <w:noProof/>
          <w:color w:val="000000" w:themeColor="text1"/>
        </w:rPr>
        <w:drawing>
          <wp:inline distT="0" distB="0" distL="0" distR="0" wp14:anchorId="30D0FF7D" wp14:editId="57D0ECC3">
            <wp:extent cx="5943600" cy="2785110"/>
            <wp:effectExtent l="0" t="0" r="0" b="0"/>
            <wp:docPr id="21046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2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C179" w14:textId="77777777" w:rsidR="009905E2" w:rsidRPr="009701C0" w:rsidRDefault="009905E2" w:rsidP="00B2761F">
      <w:pPr>
        <w:keepNext/>
        <w:spacing w:before="240" w:after="120"/>
        <w:rPr>
          <w:color w:val="000000" w:themeColor="text1"/>
        </w:rPr>
      </w:pPr>
    </w:p>
    <w:p w14:paraId="052BE782" w14:textId="77777777" w:rsidR="003D05FC" w:rsidRPr="009701C0" w:rsidRDefault="00026FD9" w:rsidP="009701C0">
      <w:pPr>
        <w:pStyle w:val="Heading1"/>
        <w:rPr>
          <w:color w:val="000000" w:themeColor="text1"/>
        </w:rPr>
      </w:pPr>
      <w:bookmarkStart w:id="14" w:name="_Toc242614844"/>
      <w:bookmarkStart w:id="15" w:name="Section6"/>
      <w:r w:rsidRPr="009701C0">
        <w:rPr>
          <w:color w:val="000000" w:themeColor="text1"/>
        </w:rPr>
        <w:lastRenderedPageBreak/>
        <w:t>6. Post-Activity Infrastructure Checks</w:t>
      </w:r>
      <w:bookmarkEnd w:id="14"/>
    </w:p>
    <w:bookmarkEnd w:id="15"/>
    <w:p w14:paraId="77AAB201" w14:textId="77777777" w:rsidR="008A419F" w:rsidRPr="008A419F" w:rsidRDefault="008A419F" w:rsidP="008A419F">
      <w:pPr>
        <w:pStyle w:val="ListBullet"/>
        <w:rPr>
          <w:lang w:val="en-IN" w:eastAsia="en-IN"/>
        </w:rPr>
      </w:pPr>
      <w:r w:rsidRPr="008A419F">
        <w:rPr>
          <w:lang w:val="en-IN" w:eastAsia="en-IN"/>
        </w:rPr>
        <w:t>Confirm that the virtual machine boots successfully without hypervisor errors or driver conflicts.</w:t>
      </w:r>
    </w:p>
    <w:p w14:paraId="651DC39F" w14:textId="77777777" w:rsidR="008A419F" w:rsidRDefault="008A419F" w:rsidP="008A419F">
      <w:pPr>
        <w:pStyle w:val="ListBullet"/>
        <w:rPr>
          <w:lang w:val="en-IN" w:eastAsia="en-IN"/>
        </w:rPr>
      </w:pPr>
      <w:r w:rsidRPr="008A419F">
        <w:rPr>
          <w:lang w:val="en-IN" w:eastAsia="en-IN"/>
        </w:rPr>
        <w:t xml:space="preserve">Verify the guest operating system's network configuration using </w:t>
      </w:r>
      <w:r w:rsidRPr="008A419F">
        <w:rPr>
          <w:rFonts w:ascii="Courier New" w:hAnsi="Courier New" w:cs="Courier New"/>
          <w:sz w:val="20"/>
          <w:szCs w:val="20"/>
          <w:lang w:val="en-IN" w:eastAsia="en-IN"/>
        </w:rPr>
        <w:t>ipconfig</w:t>
      </w:r>
      <w:r w:rsidRPr="008A419F">
        <w:rPr>
          <w:lang w:val="en-IN" w:eastAsia="en-IN"/>
        </w:rPr>
        <w:t>.</w:t>
      </w:r>
    </w:p>
    <w:p w14:paraId="6F8502BE" w14:textId="77777777" w:rsidR="008A419F" w:rsidRPr="008A419F" w:rsidRDefault="008A419F" w:rsidP="008A419F">
      <w:pPr>
        <w:pStyle w:val="ListBullet"/>
        <w:rPr>
          <w:lang w:val="en-IN" w:eastAsia="en-IN"/>
        </w:rPr>
      </w:pPr>
      <w:r w:rsidRPr="008A419F">
        <w:rPr>
          <w:lang w:val="en-IN" w:eastAsia="en-IN"/>
        </w:rPr>
        <w:t>Test connectivity to the configured default gateway or another reachable host, where applicable.</w:t>
      </w:r>
    </w:p>
    <w:p w14:paraId="29E8A451" w14:textId="260901C0" w:rsidR="008A419F" w:rsidRPr="008A419F" w:rsidRDefault="008A419F" w:rsidP="008A419F">
      <w:pPr>
        <w:pStyle w:val="ListBullet"/>
        <w:rPr>
          <w:lang w:val="en-IN" w:eastAsia="en-IN"/>
        </w:rPr>
      </w:pPr>
      <w:r w:rsidRPr="008A419F">
        <w:rPr>
          <w:lang w:val="en-IN" w:eastAsia="en-IN"/>
        </w:rPr>
        <w:t>Review the ping results and confirm that packet loss is within acceptable limits.</w:t>
      </w:r>
    </w:p>
    <w:p w14:paraId="4D6BE85D" w14:textId="72AF521B" w:rsidR="009929A2" w:rsidRPr="009701C0" w:rsidRDefault="009929A2" w:rsidP="009929A2">
      <w:pPr>
        <w:pStyle w:val="ListBullet"/>
        <w:numPr>
          <w:ilvl w:val="0"/>
          <w:numId w:val="0"/>
        </w:numPr>
        <w:spacing w:after="60"/>
        <w:ind w:left="360"/>
        <w:rPr>
          <w:color w:val="000000" w:themeColor="text1"/>
        </w:rPr>
      </w:pPr>
      <w:r w:rsidRPr="009701C0">
        <w:rPr>
          <w:noProof/>
          <w:color w:val="000000" w:themeColor="text1"/>
        </w:rPr>
        <w:drawing>
          <wp:inline distT="0" distB="0" distL="0" distR="0" wp14:anchorId="7B7A447D" wp14:editId="214C2202">
            <wp:extent cx="4679950" cy="2192977"/>
            <wp:effectExtent l="0" t="0" r="6350" b="0"/>
            <wp:docPr id="3287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2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9168" cy="220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9B13" w14:textId="3E95619E" w:rsidR="003D05FC" w:rsidRPr="009701C0" w:rsidRDefault="00026FD9" w:rsidP="009701C0">
      <w:pPr>
        <w:pStyle w:val="Heading1"/>
        <w:rPr>
          <w:color w:val="000000" w:themeColor="text1"/>
        </w:rPr>
      </w:pPr>
      <w:bookmarkStart w:id="16" w:name="_Toc242614845"/>
      <w:bookmarkStart w:id="17" w:name="Section7"/>
      <w:r w:rsidRPr="009701C0">
        <w:rPr>
          <w:color w:val="000000" w:themeColor="text1"/>
        </w:rPr>
        <w:t>7. Verification &amp; Deliverables Confirmation</w:t>
      </w:r>
      <w:bookmarkEnd w:id="16"/>
    </w:p>
    <w:bookmarkEnd w:id="17"/>
    <w:p w14:paraId="7AFCC647" w14:textId="414AFD5B" w:rsidR="008A419F" w:rsidRPr="008A419F" w:rsidRDefault="008A419F" w:rsidP="008A419F">
      <w:pPr>
        <w:spacing w:after="120"/>
        <w:rPr>
          <w:rFonts w:ascii="Arial" w:hAnsi="Arial"/>
          <w:color w:val="000000" w:themeColor="text1"/>
          <w:lang w:val="en-IN"/>
        </w:rPr>
      </w:pPr>
      <w:r w:rsidRPr="008A419F">
        <w:rPr>
          <w:rFonts w:ascii="Arial" w:hAnsi="Arial"/>
          <w:color w:val="000000" w:themeColor="text1"/>
          <w:lang w:val="en-IN"/>
        </w:rPr>
        <w:t xml:space="preserve">Capture a final screenshot showing the running Windows Server desktop and the </w:t>
      </w:r>
      <w:r w:rsidRPr="008A419F">
        <w:rPr>
          <w:rFonts w:ascii="Arial" w:hAnsi="Arial"/>
          <w:b/>
          <w:bCs/>
          <w:color w:val="000000" w:themeColor="text1"/>
          <w:lang w:val="en-IN"/>
        </w:rPr>
        <w:t>Server Manager – Local Server</w:t>
      </w:r>
      <w:r w:rsidRPr="008A419F">
        <w:rPr>
          <w:rFonts w:ascii="Arial" w:hAnsi="Arial"/>
          <w:color w:val="000000" w:themeColor="text1"/>
          <w:lang w:val="en-IN"/>
        </w:rPr>
        <w:t xml:space="preserve"> properties panel. Verify that the operating system is running and that the displayed configuration matches the intended setup.</w:t>
      </w:r>
    </w:p>
    <w:p w14:paraId="7D7FA620" w14:textId="74E665D2" w:rsidR="0019602B" w:rsidRDefault="008A419F">
      <w:pPr>
        <w:spacing w:after="120"/>
        <w:rPr>
          <w:color w:val="000000" w:themeColor="text1"/>
        </w:rPr>
      </w:pPr>
      <w:r w:rsidRPr="009701C0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DAB76A6" wp14:editId="69EB501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4514850" cy="3298348"/>
            <wp:effectExtent l="0" t="0" r="0" b="0"/>
            <wp:wrapNone/>
            <wp:docPr id="18013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36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29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F0B69" w14:textId="77777777" w:rsidR="008A419F" w:rsidRDefault="008A419F">
      <w:pPr>
        <w:spacing w:after="120"/>
        <w:rPr>
          <w:color w:val="000000" w:themeColor="text1"/>
        </w:rPr>
      </w:pPr>
    </w:p>
    <w:p w14:paraId="08A00295" w14:textId="77777777" w:rsidR="008A419F" w:rsidRDefault="008A419F">
      <w:pPr>
        <w:spacing w:after="120"/>
        <w:rPr>
          <w:color w:val="000000" w:themeColor="text1"/>
        </w:rPr>
      </w:pPr>
    </w:p>
    <w:p w14:paraId="26DED25B" w14:textId="77777777" w:rsidR="008A419F" w:rsidRDefault="008A419F">
      <w:pPr>
        <w:spacing w:after="120"/>
        <w:rPr>
          <w:color w:val="000000" w:themeColor="text1"/>
        </w:rPr>
      </w:pPr>
    </w:p>
    <w:p w14:paraId="1C2CBAAD" w14:textId="77777777" w:rsidR="008A419F" w:rsidRDefault="008A419F">
      <w:pPr>
        <w:spacing w:after="120"/>
        <w:rPr>
          <w:color w:val="000000" w:themeColor="text1"/>
        </w:rPr>
      </w:pPr>
    </w:p>
    <w:p w14:paraId="0CCD68C3" w14:textId="77777777" w:rsidR="008A419F" w:rsidRDefault="008A419F">
      <w:pPr>
        <w:spacing w:after="120"/>
        <w:rPr>
          <w:color w:val="000000" w:themeColor="text1"/>
        </w:rPr>
      </w:pPr>
    </w:p>
    <w:p w14:paraId="7AFAE4EA" w14:textId="77777777" w:rsidR="008A419F" w:rsidRDefault="008A419F">
      <w:pPr>
        <w:spacing w:after="120"/>
        <w:rPr>
          <w:color w:val="000000" w:themeColor="text1"/>
        </w:rPr>
      </w:pPr>
    </w:p>
    <w:p w14:paraId="0BA64739" w14:textId="77777777" w:rsidR="008A419F" w:rsidRDefault="008A419F">
      <w:pPr>
        <w:spacing w:after="120"/>
        <w:rPr>
          <w:color w:val="000000" w:themeColor="text1"/>
        </w:rPr>
      </w:pPr>
    </w:p>
    <w:p w14:paraId="2C7C19FA" w14:textId="77777777" w:rsidR="008A419F" w:rsidRDefault="008A419F">
      <w:pPr>
        <w:spacing w:after="120"/>
        <w:rPr>
          <w:color w:val="000000" w:themeColor="text1"/>
        </w:rPr>
      </w:pPr>
    </w:p>
    <w:p w14:paraId="29F29985" w14:textId="77777777" w:rsidR="008A419F" w:rsidRPr="009701C0" w:rsidRDefault="008A419F">
      <w:pPr>
        <w:spacing w:after="120"/>
        <w:rPr>
          <w:color w:val="000000" w:themeColor="text1"/>
        </w:rPr>
      </w:pPr>
    </w:p>
    <w:p w14:paraId="0E226C71" w14:textId="74689CF1" w:rsidR="003D05FC" w:rsidRPr="009701C0" w:rsidRDefault="00026FD9" w:rsidP="009701C0">
      <w:pPr>
        <w:pStyle w:val="Heading1"/>
        <w:rPr>
          <w:color w:val="000000" w:themeColor="text1"/>
        </w:rPr>
      </w:pPr>
      <w:bookmarkStart w:id="18" w:name="_Toc242614846"/>
      <w:bookmarkStart w:id="19" w:name="Section8"/>
      <w:r w:rsidRPr="009701C0">
        <w:rPr>
          <w:color w:val="000000" w:themeColor="text1"/>
        </w:rPr>
        <w:lastRenderedPageBreak/>
        <w:t>8. Conclusion</w:t>
      </w:r>
      <w:bookmarkEnd w:id="18"/>
      <w:r w:rsidRPr="009701C0">
        <w:rPr>
          <w:color w:val="000000" w:themeColor="text1"/>
        </w:rPr>
        <w:t xml:space="preserve"> </w:t>
      </w:r>
    </w:p>
    <w:bookmarkEnd w:id="19"/>
    <w:p w14:paraId="53505A25" w14:textId="77777777" w:rsidR="008A419F" w:rsidRPr="008A419F" w:rsidRDefault="008A419F" w:rsidP="008A419F">
      <w:pPr>
        <w:rPr>
          <w:rFonts w:ascii="Arial" w:hAnsi="Arial"/>
          <w:color w:val="000000" w:themeColor="text1"/>
          <w:lang w:val="en-IN"/>
        </w:rPr>
      </w:pPr>
      <w:r w:rsidRPr="008A419F">
        <w:rPr>
          <w:rFonts w:ascii="Arial" w:hAnsi="Arial"/>
          <w:color w:val="000000" w:themeColor="text1"/>
          <w:lang w:val="en-IN"/>
        </w:rPr>
        <w:t>Following this procedure, a Windows Server 2016 virtual machine has been created and its basic configuration verified in VMware Workstation. The successful startup and verification checks provide a foundation for further configuration, security hardening, and domain integration, as required by the target environment.</w:t>
      </w:r>
    </w:p>
    <w:p w14:paraId="72886924" w14:textId="77777777" w:rsidR="003D05FC" w:rsidRPr="009701C0" w:rsidRDefault="00026FD9">
      <w:pPr>
        <w:rPr>
          <w:color w:val="000000" w:themeColor="text1"/>
        </w:rPr>
      </w:pPr>
      <w:r w:rsidRPr="009701C0">
        <w:rPr>
          <w:color w:val="000000" w:themeColor="text1"/>
        </w:rPr>
        <w:br w:type="page"/>
      </w:r>
    </w:p>
    <w:p w14:paraId="76368BC7" w14:textId="77777777" w:rsidR="003D05FC" w:rsidRPr="000754F0" w:rsidRDefault="00026FD9" w:rsidP="000754F0">
      <w:pPr>
        <w:pStyle w:val="Heading1"/>
        <w:rPr>
          <w:color w:val="000000" w:themeColor="text1"/>
        </w:rPr>
      </w:pPr>
      <w:bookmarkStart w:id="20" w:name="_Toc242614847"/>
      <w:bookmarkStart w:id="21" w:name="Section9"/>
      <w:r w:rsidRPr="000754F0">
        <w:rPr>
          <w:color w:val="000000" w:themeColor="text1"/>
        </w:rPr>
        <w:lastRenderedPageBreak/>
        <w:t>9. Official References &amp; Licensing Links</w:t>
      </w:r>
      <w:bookmarkEnd w:id="20"/>
    </w:p>
    <w:bookmarkEnd w:id="21"/>
    <w:p w14:paraId="50710A2E" w14:textId="77777777" w:rsidR="008A419F" w:rsidRPr="008A419F" w:rsidRDefault="008A419F" w:rsidP="008A419F">
      <w:pPr>
        <w:pStyle w:val="ListBullet"/>
        <w:numPr>
          <w:ilvl w:val="0"/>
          <w:numId w:val="12"/>
        </w:numPr>
        <w:spacing w:after="60"/>
        <w:rPr>
          <w:rFonts w:ascii="Arial" w:hAnsi="Arial"/>
          <w:color w:val="000000" w:themeColor="text1"/>
          <w:lang w:val="en-IN"/>
        </w:rPr>
      </w:pPr>
      <w:r w:rsidRPr="008A419F">
        <w:rPr>
          <w:rFonts w:ascii="Arial" w:hAnsi="Arial"/>
          <w:b/>
          <w:bCs/>
          <w:color w:val="000000" w:themeColor="text1"/>
          <w:lang w:val="en-IN"/>
        </w:rPr>
        <w:t>VMware Workstation Documentation</w:t>
      </w:r>
      <w:r w:rsidRPr="008A419F">
        <w:rPr>
          <w:rFonts w:ascii="Arial" w:hAnsi="Arial"/>
          <w:color w:val="000000" w:themeColor="text1"/>
          <w:lang w:val="en-IN"/>
        </w:rPr>
        <w:br/>
        <w:t>Official documentation for virtual machine creation, hardware configuration, and guest operating system compatibility.</w:t>
      </w:r>
      <w:r w:rsidRPr="008A419F">
        <w:rPr>
          <w:rFonts w:ascii="Arial" w:hAnsi="Arial"/>
          <w:color w:val="000000" w:themeColor="text1"/>
          <w:lang w:val="en-IN"/>
        </w:rPr>
        <w:br/>
      </w:r>
      <w:hyperlink r:id="rId34" w:history="1">
        <w:r w:rsidRPr="008A419F">
          <w:rPr>
            <w:rStyle w:val="Hyperlink"/>
            <w:rFonts w:ascii="Arial" w:hAnsi="Arial"/>
            <w:lang w:val="en-IN"/>
          </w:rPr>
          <w:t>https://docs.vmware.com/</w:t>
        </w:r>
      </w:hyperlink>
    </w:p>
    <w:p w14:paraId="1BA05503" w14:textId="77777777" w:rsidR="008A419F" w:rsidRPr="008A419F" w:rsidRDefault="008A419F" w:rsidP="008A419F">
      <w:pPr>
        <w:pStyle w:val="ListBullet"/>
        <w:numPr>
          <w:ilvl w:val="0"/>
          <w:numId w:val="12"/>
        </w:numPr>
        <w:spacing w:after="60"/>
        <w:rPr>
          <w:rFonts w:ascii="Arial" w:hAnsi="Arial"/>
          <w:color w:val="000000" w:themeColor="text1"/>
          <w:lang w:val="en-IN"/>
        </w:rPr>
      </w:pPr>
      <w:r w:rsidRPr="008A419F">
        <w:rPr>
          <w:rFonts w:ascii="Arial" w:hAnsi="Arial"/>
          <w:b/>
          <w:bCs/>
          <w:color w:val="000000" w:themeColor="text1"/>
          <w:lang w:val="en-IN"/>
        </w:rPr>
        <w:t>Microsoft Windows Server 2016 Documentation</w:t>
      </w:r>
      <w:r w:rsidRPr="008A419F">
        <w:rPr>
          <w:rFonts w:ascii="Arial" w:hAnsi="Arial"/>
          <w:color w:val="000000" w:themeColor="text1"/>
          <w:lang w:val="en-IN"/>
        </w:rPr>
        <w:br/>
        <w:t>Official guidance for Windows Server installation, configuration, and administration.</w:t>
      </w:r>
      <w:r w:rsidRPr="008A419F">
        <w:rPr>
          <w:rFonts w:ascii="Arial" w:hAnsi="Arial"/>
          <w:color w:val="000000" w:themeColor="text1"/>
          <w:lang w:val="en-IN"/>
        </w:rPr>
        <w:br/>
      </w:r>
      <w:hyperlink r:id="rId35" w:history="1">
        <w:r w:rsidRPr="008A419F">
          <w:rPr>
            <w:rStyle w:val="Hyperlink"/>
            <w:rFonts w:ascii="Arial" w:hAnsi="Arial"/>
            <w:lang w:val="en-IN"/>
          </w:rPr>
          <w:t>https://learn.microsoft.com/en-us/windows-server/</w:t>
        </w:r>
      </w:hyperlink>
    </w:p>
    <w:p w14:paraId="70EA26CF" w14:textId="77777777" w:rsidR="008A419F" w:rsidRPr="008A419F" w:rsidRDefault="008A419F" w:rsidP="008A419F">
      <w:pPr>
        <w:pStyle w:val="ListBullet"/>
        <w:numPr>
          <w:ilvl w:val="0"/>
          <w:numId w:val="12"/>
        </w:numPr>
        <w:spacing w:after="60"/>
        <w:rPr>
          <w:rFonts w:ascii="Arial" w:hAnsi="Arial"/>
          <w:color w:val="000000" w:themeColor="text1"/>
          <w:lang w:val="en-IN"/>
        </w:rPr>
      </w:pPr>
      <w:r w:rsidRPr="008A419F">
        <w:rPr>
          <w:rFonts w:ascii="Arial" w:hAnsi="Arial"/>
          <w:b/>
          <w:bCs/>
          <w:color w:val="000000" w:themeColor="text1"/>
          <w:lang w:val="en-IN"/>
        </w:rPr>
        <w:t>Microsoft Windows Server Licensing</w:t>
      </w:r>
      <w:r w:rsidRPr="008A419F">
        <w:rPr>
          <w:rFonts w:ascii="Arial" w:hAnsi="Arial"/>
          <w:color w:val="000000" w:themeColor="text1"/>
          <w:lang w:val="en-IN"/>
        </w:rPr>
        <w:br/>
        <w:t>Official licensing information for Windows Server editions and activation requirements.</w:t>
      </w:r>
      <w:r w:rsidRPr="008A419F">
        <w:rPr>
          <w:rFonts w:ascii="Arial" w:hAnsi="Arial"/>
          <w:color w:val="000000" w:themeColor="text1"/>
          <w:lang w:val="en-IN"/>
        </w:rPr>
        <w:br/>
      </w:r>
      <w:hyperlink r:id="rId36" w:history="1">
        <w:r w:rsidRPr="008A419F">
          <w:rPr>
            <w:rStyle w:val="Hyperlink"/>
            <w:rFonts w:ascii="Arial" w:hAnsi="Arial"/>
            <w:lang w:val="en-IN"/>
          </w:rPr>
          <w:t>https://www.microsoft.com/licensing/</w:t>
        </w:r>
      </w:hyperlink>
    </w:p>
    <w:p w14:paraId="4ADDBCD3" w14:textId="768B1351" w:rsidR="003D05FC" w:rsidRPr="009701C0" w:rsidRDefault="003D05FC" w:rsidP="008A419F">
      <w:pPr>
        <w:pStyle w:val="ListBullet"/>
        <w:numPr>
          <w:ilvl w:val="0"/>
          <w:numId w:val="0"/>
        </w:numPr>
        <w:spacing w:after="60"/>
        <w:ind w:left="360"/>
        <w:rPr>
          <w:color w:val="000000" w:themeColor="text1"/>
        </w:rPr>
      </w:pPr>
    </w:p>
    <w:sectPr w:rsidR="003D05FC" w:rsidRPr="009701C0" w:rsidSect="00C368E2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97D4" w14:textId="77777777" w:rsidR="00AD3F7E" w:rsidRDefault="00AD3F7E">
      <w:pPr>
        <w:spacing w:after="0" w:line="240" w:lineRule="auto"/>
      </w:pPr>
      <w:r>
        <w:separator/>
      </w:r>
    </w:p>
  </w:endnote>
  <w:endnote w:type="continuationSeparator" w:id="0">
    <w:p w14:paraId="01BACB0B" w14:textId="77777777" w:rsidR="00AD3F7E" w:rsidRDefault="00AD3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221307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D6AEA4E" w14:textId="15E879E2" w:rsidR="006735C1" w:rsidRDefault="006735C1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14E91B" w14:textId="127A0051" w:rsidR="003D05FC" w:rsidRPr="009701C0" w:rsidRDefault="003D05FC" w:rsidP="009701C0">
    <w:pPr>
      <w:pStyle w:val="Footer"/>
      <w:jc w:val="center"/>
      <w:rPr>
        <w:color w:val="000000" w:themeColor="tex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CC55" w14:textId="77777777" w:rsidR="00AD3F7E" w:rsidRDefault="00AD3F7E">
      <w:pPr>
        <w:spacing w:after="0" w:line="240" w:lineRule="auto"/>
      </w:pPr>
      <w:r>
        <w:separator/>
      </w:r>
    </w:p>
  </w:footnote>
  <w:footnote w:type="continuationSeparator" w:id="0">
    <w:p w14:paraId="0EE02107" w14:textId="77777777" w:rsidR="00AD3F7E" w:rsidRDefault="00AD3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B88A" w14:textId="6A4D1509" w:rsidR="008777CA" w:rsidRPr="008777CA" w:rsidRDefault="008777CA" w:rsidP="008777CA">
    <w:pPr>
      <w:pStyle w:val="Header"/>
      <w:jc w:val="right"/>
      <w:rPr>
        <w:lang w:val="en-IN"/>
      </w:rPr>
    </w:pPr>
    <w:r w:rsidRPr="008777CA">
      <w:rPr>
        <w:noProof/>
        <w:lang w:val="en-IN"/>
      </w:rPr>
      <w:drawing>
        <wp:inline distT="0" distB="0" distL="0" distR="0" wp14:anchorId="32D78D0B" wp14:editId="61D8EA66">
          <wp:extent cx="675863" cy="450850"/>
          <wp:effectExtent l="0" t="0" r="0" b="6350"/>
          <wp:docPr id="26104974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863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IN"/>
      </w:rPr>
      <w:tab/>
    </w:r>
    <w:r>
      <w:rPr>
        <w:lang w:val="en-IN"/>
      </w:rPr>
      <w:tab/>
    </w:r>
    <w:r w:rsidRPr="008777CA">
      <w:rPr>
        <w:noProof/>
        <w:lang w:val="en-IN"/>
      </w:rPr>
      <w:drawing>
        <wp:inline distT="0" distB="0" distL="0" distR="0" wp14:anchorId="546E30F8" wp14:editId="45FBDCA9">
          <wp:extent cx="450850" cy="450850"/>
          <wp:effectExtent l="0" t="0" r="6350" b="6350"/>
          <wp:docPr id="87429824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7CD4BB" w14:textId="3E58E214" w:rsidR="003D05FC" w:rsidRDefault="003D05F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937FAE"/>
    <w:multiLevelType w:val="hybridMultilevel"/>
    <w:tmpl w:val="3A16B6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8473AE"/>
    <w:multiLevelType w:val="multilevel"/>
    <w:tmpl w:val="328E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B2001"/>
    <w:multiLevelType w:val="hybridMultilevel"/>
    <w:tmpl w:val="10E43E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7843809">
    <w:abstractNumId w:val="8"/>
  </w:num>
  <w:num w:numId="2" w16cid:durableId="956720602">
    <w:abstractNumId w:val="6"/>
  </w:num>
  <w:num w:numId="3" w16cid:durableId="901989780">
    <w:abstractNumId w:val="5"/>
  </w:num>
  <w:num w:numId="4" w16cid:durableId="1572233950">
    <w:abstractNumId w:val="4"/>
  </w:num>
  <w:num w:numId="5" w16cid:durableId="515969994">
    <w:abstractNumId w:val="7"/>
  </w:num>
  <w:num w:numId="6" w16cid:durableId="1765611946">
    <w:abstractNumId w:val="3"/>
  </w:num>
  <w:num w:numId="7" w16cid:durableId="1589194996">
    <w:abstractNumId w:val="2"/>
  </w:num>
  <w:num w:numId="8" w16cid:durableId="2120711016">
    <w:abstractNumId w:val="1"/>
  </w:num>
  <w:num w:numId="9" w16cid:durableId="2122218785">
    <w:abstractNumId w:val="0"/>
  </w:num>
  <w:num w:numId="10" w16cid:durableId="363480260">
    <w:abstractNumId w:val="10"/>
  </w:num>
  <w:num w:numId="11" w16cid:durableId="1078745088">
    <w:abstractNumId w:val="9"/>
  </w:num>
  <w:num w:numId="12" w16cid:durableId="77338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FD9"/>
    <w:rsid w:val="000309D2"/>
    <w:rsid w:val="00034616"/>
    <w:rsid w:val="00034D9B"/>
    <w:rsid w:val="0006063C"/>
    <w:rsid w:val="000754F0"/>
    <w:rsid w:val="000E4D0D"/>
    <w:rsid w:val="0012357C"/>
    <w:rsid w:val="00125FCA"/>
    <w:rsid w:val="0015074B"/>
    <w:rsid w:val="0019602B"/>
    <w:rsid w:val="001C655F"/>
    <w:rsid w:val="001F6D8A"/>
    <w:rsid w:val="00201308"/>
    <w:rsid w:val="00204267"/>
    <w:rsid w:val="00284390"/>
    <w:rsid w:val="00284C20"/>
    <w:rsid w:val="0029639D"/>
    <w:rsid w:val="002E5414"/>
    <w:rsid w:val="002F1494"/>
    <w:rsid w:val="002F4022"/>
    <w:rsid w:val="003015CC"/>
    <w:rsid w:val="0031380D"/>
    <w:rsid w:val="0032435E"/>
    <w:rsid w:val="00326F90"/>
    <w:rsid w:val="003A37E4"/>
    <w:rsid w:val="003D05FC"/>
    <w:rsid w:val="003D6ADA"/>
    <w:rsid w:val="004D0770"/>
    <w:rsid w:val="004D37E6"/>
    <w:rsid w:val="004E1C28"/>
    <w:rsid w:val="005111B2"/>
    <w:rsid w:val="00511B8D"/>
    <w:rsid w:val="005F60C4"/>
    <w:rsid w:val="00601CD9"/>
    <w:rsid w:val="006342C1"/>
    <w:rsid w:val="006706C8"/>
    <w:rsid w:val="00672D9D"/>
    <w:rsid w:val="006735C1"/>
    <w:rsid w:val="006B644E"/>
    <w:rsid w:val="006B69EC"/>
    <w:rsid w:val="006F640A"/>
    <w:rsid w:val="00761539"/>
    <w:rsid w:val="007870F0"/>
    <w:rsid w:val="007B15B6"/>
    <w:rsid w:val="00835E87"/>
    <w:rsid w:val="00840F7E"/>
    <w:rsid w:val="00864D37"/>
    <w:rsid w:val="00870CE4"/>
    <w:rsid w:val="008777CA"/>
    <w:rsid w:val="008A419F"/>
    <w:rsid w:val="008B600A"/>
    <w:rsid w:val="008B71D5"/>
    <w:rsid w:val="00900471"/>
    <w:rsid w:val="0090072E"/>
    <w:rsid w:val="009701C0"/>
    <w:rsid w:val="00972513"/>
    <w:rsid w:val="009905E2"/>
    <w:rsid w:val="009929A2"/>
    <w:rsid w:val="009D1D74"/>
    <w:rsid w:val="009D787B"/>
    <w:rsid w:val="009F1C72"/>
    <w:rsid w:val="00A038F1"/>
    <w:rsid w:val="00A1227E"/>
    <w:rsid w:val="00A46C42"/>
    <w:rsid w:val="00A52A86"/>
    <w:rsid w:val="00AA1D8D"/>
    <w:rsid w:val="00AB368E"/>
    <w:rsid w:val="00AD3F7E"/>
    <w:rsid w:val="00B2761F"/>
    <w:rsid w:val="00B47730"/>
    <w:rsid w:val="00B67FDD"/>
    <w:rsid w:val="00BF5AD0"/>
    <w:rsid w:val="00C06FC0"/>
    <w:rsid w:val="00C17933"/>
    <w:rsid w:val="00C21BD0"/>
    <w:rsid w:val="00C368E2"/>
    <w:rsid w:val="00C459D8"/>
    <w:rsid w:val="00C8301F"/>
    <w:rsid w:val="00C91600"/>
    <w:rsid w:val="00CB0664"/>
    <w:rsid w:val="00CB6C8D"/>
    <w:rsid w:val="00CD344D"/>
    <w:rsid w:val="00CE6D76"/>
    <w:rsid w:val="00D73EB1"/>
    <w:rsid w:val="00D81CB4"/>
    <w:rsid w:val="00D833B8"/>
    <w:rsid w:val="00D95983"/>
    <w:rsid w:val="00DB7D9E"/>
    <w:rsid w:val="00E14E3B"/>
    <w:rsid w:val="00E16398"/>
    <w:rsid w:val="00E5718F"/>
    <w:rsid w:val="00E80DD9"/>
    <w:rsid w:val="00EA7DEE"/>
    <w:rsid w:val="00F42A89"/>
    <w:rsid w:val="00F4583B"/>
    <w:rsid w:val="00F73CAA"/>
    <w:rsid w:val="00F90AD5"/>
    <w:rsid w:val="00F913E2"/>
    <w:rsid w:val="00FA00E0"/>
    <w:rsid w:val="00FB17A4"/>
    <w:rsid w:val="00FC693F"/>
    <w:rsid w:val="00FD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ADF70"/>
  <w14:defaultImageDpi w14:val="300"/>
  <w15:docId w15:val="{A355C039-1F06-4DCC-AA80-756ED940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40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69EC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754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54F0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368E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41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docs.vmwar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microsoft.com/licensin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learn.microsoft.com/en-us/windows-server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Nishant Khetal</cp:lastModifiedBy>
  <cp:revision>3</cp:revision>
  <dcterms:created xsi:type="dcterms:W3CDTF">2026-10-11T08:15:00Z</dcterms:created>
  <dcterms:modified xsi:type="dcterms:W3CDTF">2026-10-11T08:19:00Z</dcterms:modified>
  <cp:category/>
</cp:coreProperties>
</file>