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Science Corner</w:t>
      </w:r>
    </w:p>
    <w:p>
      <w:r>
        <w:t>Explore, experiment, and discover the wonders of science!</w:t>
      </w:r>
    </w:p>
    <w:p/>
    <w:tbl>
      <w:tblPr>
        <w:tblStyle w:val="TableGrid"/>
        <w:tblW w:type="auto" w:w="0"/>
        <w:tblLook w:firstColumn="1" w:firstRow="1" w:lastColumn="0" w:lastRow="0" w:noHBand="0" w:noVBand="1" w:val="04A0"/>
      </w:tblPr>
      <w:tblGrid>
        <w:gridCol w:w="4320"/>
        <w:gridCol w:w="4320"/>
      </w:tblGrid>
      <w:tr>
        <w:tc>
          <w:tcPr>
            <w:tcW w:type="dxa" w:w="4320"/>
            <w:shd w:val="clear" w:color="auto" w:fill="1155CC"/>
          </w:tcPr>
          <w:p>
            <w:r>
              <w:rPr>
                <w:b/>
                <w:color w:val="FFFFFF"/>
              </w:rPr>
              <w:t>Science Experiment</w:t>
            </w:r>
          </w:p>
        </w:tc>
        <w:tc>
          <w:tcPr>
            <w:tcW w:type="dxa" w:w="4320"/>
            <w:shd w:val="clear" w:color="auto" w:fill="1155CC"/>
          </w:tcPr>
          <w:p>
            <w:r>
              <w:rPr>
                <w:b/>
                <w:color w:val="FFFFFF"/>
              </w:rPr>
            </w:r>
          </w:p>
        </w:tc>
      </w:tr>
      <w:tr>
        <w:tc>
          <w:tcPr>
            <w:tcW w:type="dxa" w:w="4320"/>
          </w:tcPr>
          <w:p>
            <w:r>
              <w:t>title</w:t>
            </w:r>
          </w:p>
        </w:tc>
        <w:tc>
          <w:tcPr>
            <w:tcW w:type="dxa" w:w="4320"/>
          </w:tcPr>
          <w:p>
            <w:r>
              <w:t>Lava Lamp in a Bottle</w:t>
            </w:r>
          </w:p>
        </w:tc>
      </w:tr>
      <w:tr>
        <w:tc>
          <w:tcPr>
            <w:tcW w:type="dxa" w:w="4320"/>
          </w:tcPr>
          <w:p>
            <w:r>
              <w:t>time</w:t>
            </w:r>
          </w:p>
        </w:tc>
        <w:tc>
          <w:tcPr>
            <w:tcW w:type="dxa" w:w="4320"/>
          </w:tcPr>
          <w:p>
            <w:r>
              <w:t>15 minutes</w:t>
            </w:r>
          </w:p>
        </w:tc>
      </w:tr>
      <w:tr>
        <w:tc>
          <w:tcPr>
            <w:tcW w:type="dxa" w:w="4320"/>
          </w:tcPr>
          <w:p>
            <w:r>
              <w:t>age</w:t>
            </w:r>
          </w:p>
        </w:tc>
        <w:tc>
          <w:tcPr>
            <w:tcW w:type="dxa" w:w="4320"/>
          </w:tcPr>
          <w:p>
            <w:r>
              <w:t>6+</w:t>
            </w:r>
          </w:p>
        </w:tc>
      </w:tr>
      <w:tr>
        <w:tc>
          <w:tcPr>
            <w:tcW w:type="dxa" w:w="4320"/>
          </w:tcPr>
          <w:p>
            <w:r>
              <w:t>difficulty</w:t>
            </w:r>
          </w:p>
        </w:tc>
        <w:tc>
          <w:tcPr>
            <w:tcW w:type="dxa" w:w="4320"/>
          </w:tcPr>
          <w:p>
            <w:r>
              <w:t>Easy</w:t>
            </w:r>
          </w:p>
        </w:tc>
      </w:tr>
      <w:tr>
        <w:tc>
          <w:tcPr>
            <w:tcW w:type="dxa" w:w="4320"/>
          </w:tcPr>
          <w:p>
            <w:r>
              <w:t>hypothesis</w:t>
            </w:r>
          </w:p>
        </w:tc>
        <w:tc>
          <w:tcPr>
            <w:tcW w:type="dxa" w:w="4320"/>
          </w:tcPr>
          <w:p>
            <w:r>
              <w:t>What do you think will happen when you drop an Alka-Seltzer tablet into a bottle filled with oil and water?</w:t>
            </w:r>
          </w:p>
        </w:tc>
      </w:tr>
      <w:tr>
        <w:tc>
          <w:tcPr>
            <w:tcW w:type="dxa" w:w="4320"/>
          </w:tcPr>
          <w:p>
            <w:r>
              <w:t>material</w:t>
            </w:r>
          </w:p>
        </w:tc>
        <w:tc>
          <w:tcPr>
            <w:tcW w:type="dxa" w:w="4320"/>
          </w:tcPr>
          <w:p>
            <w:r>
              <w:t>A clear plastic bottle or tall glass</w:t>
            </w:r>
          </w:p>
        </w:tc>
      </w:tr>
      <w:tr>
        <w:tc>
          <w:tcPr>
            <w:tcW w:type="dxa" w:w="4320"/>
          </w:tcPr>
          <w:p>
            <w:r>
              <w:t>material</w:t>
            </w:r>
          </w:p>
        </w:tc>
        <w:tc>
          <w:tcPr>
            <w:tcW w:type="dxa" w:w="4320"/>
          </w:tcPr>
          <w:p>
            <w:r>
              <w:t>Vegetable oil (about ¾ cup)</w:t>
            </w:r>
          </w:p>
        </w:tc>
      </w:tr>
      <w:tr>
        <w:tc>
          <w:tcPr>
            <w:tcW w:type="dxa" w:w="4320"/>
          </w:tcPr>
          <w:p>
            <w:r>
              <w:t>material</w:t>
            </w:r>
          </w:p>
        </w:tc>
        <w:tc>
          <w:tcPr>
            <w:tcW w:type="dxa" w:w="4320"/>
          </w:tcPr>
          <w:p>
            <w:r>
              <w:t>Water (about ¼ cup)</w:t>
            </w:r>
          </w:p>
        </w:tc>
      </w:tr>
      <w:tr>
        <w:tc>
          <w:tcPr>
            <w:tcW w:type="dxa" w:w="4320"/>
          </w:tcPr>
          <w:p>
            <w:r>
              <w:t>material</w:t>
            </w:r>
          </w:p>
        </w:tc>
        <w:tc>
          <w:tcPr>
            <w:tcW w:type="dxa" w:w="4320"/>
          </w:tcPr>
          <w:p>
            <w:r>
              <w:t>Food colouring (any colour)</w:t>
            </w:r>
          </w:p>
        </w:tc>
      </w:tr>
      <w:tr>
        <w:tc>
          <w:tcPr>
            <w:tcW w:type="dxa" w:w="4320"/>
          </w:tcPr>
          <w:p>
            <w:r>
              <w:t>material</w:t>
            </w:r>
          </w:p>
        </w:tc>
        <w:tc>
          <w:tcPr>
            <w:tcW w:type="dxa" w:w="4320"/>
          </w:tcPr>
          <w:p>
            <w:r>
              <w:t>1 Alka-Seltzer tablet (or effervescent vitamin C tablet)</w:t>
            </w:r>
          </w:p>
        </w:tc>
      </w:tr>
      <w:tr>
        <w:tc>
          <w:tcPr>
            <w:tcW w:type="dxa" w:w="4320"/>
          </w:tcPr>
          <w:p>
            <w:r>
              <w:t>step</w:t>
            </w:r>
          </w:p>
        </w:tc>
        <w:tc>
          <w:tcPr>
            <w:tcW w:type="dxa" w:w="4320"/>
          </w:tcPr>
          <w:p>
            <w:r>
              <w:t>Pour the water into your bottle or glass — fill it about one quarter full.</w:t>
            </w:r>
          </w:p>
        </w:tc>
      </w:tr>
      <w:tr>
        <w:tc>
          <w:tcPr>
            <w:tcW w:type="dxa" w:w="4320"/>
          </w:tcPr>
          <w:p>
            <w:r>
              <w:t>step</w:t>
            </w:r>
          </w:p>
        </w:tc>
        <w:tc>
          <w:tcPr>
            <w:tcW w:type="dxa" w:w="4320"/>
          </w:tcPr>
          <w:p>
            <w:r>
              <w:t>Slowly pour in the vegetable oil until the bottle is about three quarters full. Watch what happens — does the oil sit on top or sink below the water?</w:t>
            </w:r>
          </w:p>
        </w:tc>
      </w:tr>
      <w:tr>
        <w:tc>
          <w:tcPr>
            <w:tcW w:type="dxa" w:w="4320"/>
          </w:tcPr>
          <w:p>
            <w:r>
              <w:t>step</w:t>
            </w:r>
          </w:p>
        </w:tc>
        <w:tc>
          <w:tcPr>
            <w:tcW w:type="dxa" w:w="4320"/>
          </w:tcPr>
          <w:p>
            <w:r>
              <w:t>Add 8–10 drops of food colouring. Watch it fall through the oil. Does it mix with the oil or the water?</w:t>
            </w:r>
          </w:p>
        </w:tc>
      </w:tr>
      <w:tr>
        <w:tc>
          <w:tcPr>
            <w:tcW w:type="dxa" w:w="4320"/>
          </w:tcPr>
          <w:p>
            <w:r>
              <w:t>step</w:t>
            </w:r>
          </w:p>
        </w:tc>
        <w:tc>
          <w:tcPr>
            <w:tcW w:type="dxa" w:w="4320"/>
          </w:tcPr>
          <w:p>
            <w:r>
              <w:t>Break the Alka-Seltzer tablet into 4–5 small pieces.</w:t>
            </w:r>
          </w:p>
        </w:tc>
      </w:tr>
      <w:tr>
        <w:tc>
          <w:tcPr>
            <w:tcW w:type="dxa" w:w="4320"/>
          </w:tcPr>
          <w:p>
            <w:r>
              <w:t>step</w:t>
            </w:r>
          </w:p>
        </w:tc>
        <w:tc>
          <w:tcPr>
            <w:tcW w:type="dxa" w:w="4320"/>
          </w:tcPr>
          <w:p>
            <w:r>
              <w:t>Drop one piece of the tablet into the bottle and watch closely. What do you see happening?</w:t>
            </w:r>
          </w:p>
        </w:tc>
      </w:tr>
      <w:tr>
        <w:tc>
          <w:tcPr>
            <w:tcW w:type="dxa" w:w="4320"/>
          </w:tcPr>
          <w:p>
            <w:r>
              <w:t>step</w:t>
            </w:r>
          </w:p>
        </w:tc>
        <w:tc>
          <w:tcPr>
            <w:tcW w:type="dxa" w:w="4320"/>
          </w:tcPr>
          <w:p>
            <w:r>
              <w:t>Once the fizzing slows, drop in another piece to keep the lava lamp going. You can keep going until the tablet is used up!</w:t>
            </w:r>
          </w:p>
        </w:tc>
      </w:tr>
      <w:tr>
        <w:tc>
          <w:tcPr>
            <w:tcW w:type="dxa" w:w="4320"/>
          </w:tcPr>
          <w:p>
            <w:r>
              <w:t>observation</w:t>
            </w:r>
          </w:p>
        </w:tc>
        <w:tc>
          <w:tcPr>
            <w:tcW w:type="dxa" w:w="4320"/>
          </w:tcPr>
          <w:p>
            <w:r>
              <w:t>What are the coloured blobs doing — moving up or down? What happens when the fizzing stops? Does anything change over time? Write or draw everything you notice!</w:t>
            </w:r>
          </w:p>
        </w:tc>
      </w:tr>
      <w:tr>
        <w:tc>
          <w:tcPr>
            <w:tcW w:type="dxa" w:w="4320"/>
          </w:tcPr>
          <w:p>
            <w:r>
              <w:t>explanation</w:t>
            </w:r>
          </w:p>
        </w:tc>
        <w:tc>
          <w:tcPr>
            <w:tcW w:type="dxa" w:w="4320"/>
          </w:tcPr>
          <w:p>
            <w:r>
              <w:t>Oil and water don't mix because their molecules are different — oil is non-polar and water is polar, so they push each other apart. Food colouring is water-based, so it sinks right through the oil and mixes with the water below. When the Alka-Seltzer tablet dissolves in water, it creates tiny carbon dioxide gas bubbles. These bubbles stick to the coloured water and carry it upward through the oil. When the bubbles reach the top and pop, the coloured water sinks back down — creating the lava lamp effect! This is the same science behind how real lava lamps work.</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333333"/>
          </w:tcPr>
          <w:p>
            <w:r>
              <w:rPr>
                <w:b/>
                <w:color w:val="FFFFFF"/>
              </w:rPr>
              <w:t>Metadata</w:t>
            </w:r>
          </w:p>
        </w:tc>
        <w:tc>
          <w:tcPr>
            <w:tcW w:type="dxa" w:w="4320"/>
            <w:shd w:val="clear" w:color="auto" w:fill="333333"/>
          </w:tcPr>
          <w:p>
            <w:r>
              <w:rPr>
                <w:b/>
                <w:color w:val="FFFFFF"/>
              </w:rPr>
            </w:r>
          </w:p>
        </w:tc>
      </w:tr>
      <w:tr>
        <w:tc>
          <w:tcPr>
            <w:tcW w:type="dxa" w:w="4320"/>
          </w:tcPr>
          <w:p>
            <w:r>
              <w:t>title</w:t>
            </w:r>
          </w:p>
        </w:tc>
        <w:tc>
          <w:tcPr>
            <w:tcW w:type="dxa" w:w="4320"/>
          </w:tcPr>
          <w:p>
            <w:r>
              <w:t>Science Corner – Fun Experiments for Kids | Nishika</w:t>
            </w:r>
          </w:p>
        </w:tc>
      </w:tr>
      <w:tr>
        <w:tc>
          <w:tcPr>
            <w:tcW w:type="dxa" w:w="4320"/>
          </w:tcPr>
          <w:p>
            <w:r>
              <w:t>description</w:t>
            </w:r>
          </w:p>
        </w:tc>
        <w:tc>
          <w:tcPr>
            <w:tcW w:type="dxa" w:w="4320"/>
          </w:tcPr>
          <w:p>
            <w:r>
              <w:t>Hands-on science experiments designed for curious kids. Predict, experiment, observe and discover the science behind everyday wonders.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