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software engineer working as a software architect in Robert Bosch Pvt Ltd. Not yet as there is lots to achieve in terms of gaining knowledge and excellence. People who have achieved excellence in there respective area of work inspires me as it motivates me to do better in whatever I am doing. The satisfaction that I get after giving my 100 percent for any job motivates. Every job I look for something to learn and experience. Think of the worst case scenario before setting any goal which will help in handling if goal is not reached. I try to Minimize wastage and maximise usage of resources which requires to be creative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