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t>Dear Taxpayer,</w:t>
      </w:r>
    </w:p>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t>It is seen that a claim of refund has been made in the Income Tax Return </w:t>
      </w:r>
      <w:r>
        <w:rPr>
          <w:rFonts w:ascii="Arial" w:hAnsi="Arial" w:cs="Arial"/>
          <w:b/>
          <w:bCs/>
          <w:color w:val="000000"/>
          <w:sz w:val="15"/>
          <w:szCs w:val="15"/>
        </w:rPr>
        <w:t>AFPPC0890Q</w:t>
      </w:r>
      <w:r>
        <w:rPr>
          <w:rFonts w:ascii="Arial" w:hAnsi="Arial" w:cs="Arial"/>
          <w:color w:val="000000"/>
          <w:sz w:val="15"/>
          <w:szCs w:val="15"/>
        </w:rPr>
        <w:t> and </w:t>
      </w:r>
      <w:r>
        <w:rPr>
          <w:rFonts w:ascii="Arial" w:hAnsi="Arial" w:cs="Arial"/>
          <w:b/>
          <w:bCs/>
          <w:color w:val="000000"/>
          <w:sz w:val="15"/>
          <w:szCs w:val="15"/>
        </w:rPr>
        <w:t>597164850210723</w:t>
      </w:r>
      <w:r>
        <w:rPr>
          <w:rFonts w:ascii="Arial" w:hAnsi="Arial" w:cs="Arial"/>
          <w:color w:val="000000"/>
          <w:sz w:val="15"/>
          <w:szCs w:val="15"/>
        </w:rPr>
        <w:t> for AY 2023 filed by you on </w:t>
      </w:r>
      <w:r>
        <w:rPr>
          <w:rFonts w:ascii="Arial" w:hAnsi="Arial" w:cs="Arial"/>
          <w:b/>
          <w:bCs/>
          <w:color w:val="000000"/>
          <w:sz w:val="15"/>
          <w:szCs w:val="15"/>
        </w:rPr>
        <w:t>9/17/2023</w:t>
      </w:r>
    </w:p>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t>Your Income Tax Return has been identified under risk management process of the Income-Tax Department. Your confirmation is required on the following claim(s)/ deduction(s)/omissions in the return.</w:t>
      </w:r>
    </w:p>
    <w:p w:rsidR="001763A8" w:rsidRDefault="001763A8" w:rsidP="001763A8">
      <w:pPr>
        <w:pStyle w:val="NormalWeb"/>
        <w:shd w:val="clear" w:color="auto" w:fill="FFFFFF"/>
        <w:rPr>
          <w:rFonts w:ascii="Arial" w:hAnsi="Arial" w:cs="Arial"/>
          <w:color w:val="000000"/>
          <w:sz w:val="15"/>
          <w:szCs w:val="15"/>
        </w:rPr>
      </w:pPr>
      <w:r>
        <w:rPr>
          <w:rFonts w:ascii="Arial" w:hAnsi="Arial" w:cs="Arial"/>
          <w:b/>
          <w:bCs/>
          <w:color w:val="000000"/>
          <w:sz w:val="15"/>
          <w:szCs w:val="15"/>
        </w:rPr>
        <w:t>Reason is It is seen that you have enhanced deduction under Chapter VI-A in your return of income of income. Verify correctness of deduction under Chapter VI-A claimed in your return of income.</w:t>
      </w:r>
    </w:p>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t>This communication is intended to alert you on any possible incorrect claims / omissions in the above-mentioned return of income.</w:t>
      </w:r>
    </w:p>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t xml:space="preserve">Relevant information in respect of your financial transactions is also available in the Annual Information Statement (AIS) under service menu in </w:t>
      </w:r>
      <w:proofErr w:type="spellStart"/>
      <w:r>
        <w:rPr>
          <w:rFonts w:ascii="Arial" w:hAnsi="Arial" w:cs="Arial"/>
          <w:color w:val="000000"/>
          <w:sz w:val="15"/>
          <w:szCs w:val="15"/>
        </w:rPr>
        <w:t>efiling</w:t>
      </w:r>
      <w:proofErr w:type="spellEnd"/>
      <w:r>
        <w:rPr>
          <w:rFonts w:ascii="Arial" w:hAnsi="Arial" w:cs="Arial"/>
          <w:color w:val="000000"/>
          <w:sz w:val="15"/>
          <w:szCs w:val="15"/>
        </w:rPr>
        <w:t xml:space="preserve"> portal, post login. Please check before submitting response in respect of this communication to ensure complete and accurate disclosure of your income.</w:t>
      </w:r>
    </w:p>
    <w:p w:rsidR="001763A8" w:rsidRDefault="001763A8" w:rsidP="001763A8">
      <w:pPr>
        <w:pStyle w:val="NormalWeb"/>
        <w:shd w:val="clear" w:color="auto" w:fill="FFFFFF"/>
        <w:rPr>
          <w:rFonts w:ascii="Arial" w:hAnsi="Arial" w:cs="Arial"/>
          <w:color w:val="000000"/>
          <w:sz w:val="15"/>
          <w:szCs w:val="15"/>
        </w:rPr>
      </w:pPr>
      <w:proofErr w:type="gramStart"/>
      <w:r>
        <w:rPr>
          <w:rFonts w:ascii="Arial" w:hAnsi="Arial" w:cs="Arial"/>
          <w:color w:val="000000"/>
          <w:sz w:val="15"/>
          <w:szCs w:val="15"/>
        </w:rPr>
        <w:t>To submit the response, please login to e-Filing portal &gt;&gt;Pending Action &gt;&gt;</w:t>
      </w:r>
      <w:proofErr w:type="spellStart"/>
      <w:r>
        <w:rPr>
          <w:rFonts w:ascii="Arial" w:hAnsi="Arial" w:cs="Arial"/>
          <w:color w:val="000000"/>
          <w:sz w:val="15"/>
          <w:szCs w:val="15"/>
        </w:rPr>
        <w:t>Worklist</w:t>
      </w:r>
      <w:proofErr w:type="spellEnd"/>
      <w:r>
        <w:rPr>
          <w:rFonts w:ascii="Arial" w:hAnsi="Arial" w:cs="Arial"/>
          <w:color w:val="000000"/>
          <w:sz w:val="15"/>
          <w:szCs w:val="15"/>
        </w:rPr>
        <w:t>&gt;&gt; Response for Refund Confirmation by selecting the correct option.</w:t>
      </w:r>
      <w:proofErr w:type="gramEnd"/>
    </w:p>
    <w:p w:rsidR="001763A8" w:rsidRDefault="001763A8" w:rsidP="001763A8">
      <w:pPr>
        <w:pStyle w:val="NormalWeb"/>
        <w:shd w:val="clear" w:color="auto" w:fill="FFFFFF"/>
        <w:ind w:left="585"/>
        <w:rPr>
          <w:rFonts w:ascii="Arial" w:hAnsi="Arial" w:cs="Arial"/>
          <w:color w:val="000000"/>
          <w:sz w:val="15"/>
          <w:szCs w:val="15"/>
        </w:rPr>
      </w:pPr>
      <w:r>
        <w:rPr>
          <w:rFonts w:ascii="Arial" w:hAnsi="Arial" w:cs="Arial"/>
          <w:color w:val="000000"/>
          <w:sz w:val="15"/>
          <w:szCs w:val="15"/>
        </w:rPr>
        <w:t>-      The claim of refund is correct to the best of my knowledge and belief.</w:t>
      </w:r>
    </w:p>
    <w:p w:rsidR="001763A8" w:rsidRDefault="001763A8" w:rsidP="001763A8">
      <w:pPr>
        <w:pStyle w:val="NormalWeb"/>
        <w:shd w:val="clear" w:color="auto" w:fill="FFFFFF"/>
        <w:ind w:left="585"/>
        <w:rPr>
          <w:rFonts w:ascii="Arial" w:hAnsi="Arial" w:cs="Arial"/>
          <w:color w:val="000000"/>
          <w:sz w:val="15"/>
          <w:szCs w:val="15"/>
        </w:rPr>
      </w:pPr>
      <w:r>
        <w:rPr>
          <w:rFonts w:ascii="Arial" w:hAnsi="Arial" w:cs="Arial"/>
          <w:color w:val="000000"/>
          <w:sz w:val="15"/>
          <w:szCs w:val="15"/>
        </w:rPr>
        <w:t xml:space="preserve">-      Return of Income is being revised </w:t>
      </w:r>
      <w:proofErr w:type="gramStart"/>
      <w:r>
        <w:rPr>
          <w:rFonts w:ascii="Arial" w:hAnsi="Arial" w:cs="Arial"/>
          <w:color w:val="000000"/>
          <w:sz w:val="15"/>
          <w:szCs w:val="15"/>
        </w:rPr>
        <w:t>wherein,</w:t>
      </w:r>
      <w:proofErr w:type="gramEnd"/>
      <w:r>
        <w:rPr>
          <w:rFonts w:ascii="Arial" w:hAnsi="Arial" w:cs="Arial"/>
          <w:color w:val="000000"/>
          <w:sz w:val="15"/>
          <w:szCs w:val="15"/>
        </w:rPr>
        <w:t xml:space="preserve"> correct claim of refund shall be made.</w:t>
      </w:r>
    </w:p>
    <w:p w:rsidR="001763A8" w:rsidRDefault="001763A8" w:rsidP="001763A8">
      <w:pPr>
        <w:pStyle w:val="NormalWeb"/>
        <w:shd w:val="clear" w:color="auto" w:fill="FFFFFF"/>
        <w:rPr>
          <w:rFonts w:ascii="Arial" w:hAnsi="Arial" w:cs="Arial"/>
          <w:color w:val="000000"/>
          <w:sz w:val="15"/>
          <w:szCs w:val="15"/>
        </w:rPr>
      </w:pPr>
      <w:r>
        <w:rPr>
          <w:rStyle w:val="Strong"/>
          <w:rFonts w:ascii="Arial" w:hAnsi="Arial" w:cs="Arial"/>
          <w:color w:val="000000"/>
          <w:sz w:val="15"/>
          <w:szCs w:val="15"/>
        </w:rPr>
        <w:t>Please verify the claims made in your Return of Income filed and submit your response accordingly within 30days of receipt of this e-mail. In case of any incorrect claims/ omissions, please revise your Income Tax Return (ITR) for AY 2023-24.</w:t>
      </w:r>
    </w:p>
    <w:p w:rsidR="001763A8" w:rsidRDefault="001763A8" w:rsidP="001763A8">
      <w:pPr>
        <w:pStyle w:val="NormalWeb"/>
        <w:shd w:val="clear" w:color="auto" w:fill="FFFFFF"/>
        <w:rPr>
          <w:rFonts w:ascii="Arial" w:hAnsi="Arial" w:cs="Arial"/>
          <w:color w:val="000000"/>
          <w:sz w:val="15"/>
          <w:szCs w:val="15"/>
        </w:rPr>
      </w:pPr>
      <w:r>
        <w:rPr>
          <w:rFonts w:ascii="Arial" w:hAnsi="Arial" w:cs="Arial"/>
          <w:color w:val="000000"/>
          <w:sz w:val="15"/>
          <w:szCs w:val="15"/>
        </w:rPr>
        <w:br/>
        <w:t>Regards</w:t>
      </w:r>
      <w:proofErr w:type="gramStart"/>
      <w:r>
        <w:rPr>
          <w:rFonts w:ascii="Arial" w:hAnsi="Arial" w:cs="Arial"/>
          <w:color w:val="000000"/>
          <w:sz w:val="15"/>
          <w:szCs w:val="15"/>
        </w:rPr>
        <w:t>,</w:t>
      </w:r>
      <w:proofErr w:type="gramEnd"/>
      <w:r>
        <w:rPr>
          <w:rFonts w:ascii="Arial" w:hAnsi="Arial" w:cs="Arial"/>
          <w:color w:val="000000"/>
          <w:sz w:val="15"/>
          <w:szCs w:val="15"/>
        </w:rPr>
        <w:br/>
      </w:r>
      <w:r>
        <w:rPr>
          <w:rStyle w:val="Strong"/>
          <w:rFonts w:ascii="Arial" w:hAnsi="Arial" w:cs="Arial"/>
          <w:color w:val="000000"/>
          <w:sz w:val="15"/>
          <w:szCs w:val="15"/>
        </w:rPr>
        <w:t>Compliance Management Team</w:t>
      </w:r>
      <w:r>
        <w:rPr>
          <w:rFonts w:ascii="Arial" w:hAnsi="Arial" w:cs="Arial"/>
          <w:color w:val="000000"/>
          <w:sz w:val="15"/>
          <w:szCs w:val="15"/>
        </w:rPr>
        <w:br/>
      </w:r>
      <w:r>
        <w:rPr>
          <w:rStyle w:val="Strong"/>
          <w:rFonts w:ascii="Arial" w:hAnsi="Arial" w:cs="Arial"/>
          <w:color w:val="000000"/>
          <w:sz w:val="15"/>
          <w:szCs w:val="15"/>
        </w:rPr>
        <w:t>Income Tax Department</w:t>
      </w:r>
    </w:p>
    <w:p w:rsidR="001763A8" w:rsidRDefault="001763A8" w:rsidP="001763A8">
      <w:pPr>
        <w:pStyle w:val="NormalWeb"/>
        <w:shd w:val="clear" w:color="auto" w:fill="FFFFFF"/>
        <w:rPr>
          <w:rFonts w:ascii="Arial" w:hAnsi="Arial" w:cs="Arial"/>
          <w:color w:val="000000"/>
          <w:sz w:val="15"/>
          <w:szCs w:val="15"/>
        </w:rPr>
      </w:pPr>
      <w:proofErr w:type="spellStart"/>
      <w:r>
        <w:rPr>
          <w:rFonts w:ascii="Arial" w:hAnsi="Arial" w:cs="Arial"/>
          <w:color w:val="000000"/>
          <w:sz w:val="15"/>
          <w:szCs w:val="15"/>
        </w:rPr>
        <w:t>Note</w:t>
      </w:r>
      <w:proofErr w:type="gramStart"/>
      <w:r>
        <w:rPr>
          <w:rFonts w:ascii="Arial" w:hAnsi="Arial" w:cs="Arial"/>
          <w:color w:val="000000"/>
          <w:sz w:val="15"/>
          <w:szCs w:val="15"/>
        </w:rPr>
        <w:t>:Income</w:t>
      </w:r>
      <w:proofErr w:type="spellEnd"/>
      <w:proofErr w:type="gramEnd"/>
      <w:r>
        <w:rPr>
          <w:rFonts w:ascii="Arial" w:hAnsi="Arial" w:cs="Arial"/>
          <w:color w:val="000000"/>
          <w:sz w:val="15"/>
          <w:szCs w:val="15"/>
        </w:rPr>
        <w:t xml:space="preserve"> Tax Department does not seek any taxpayer information like username, password, details of ATM, credit cards, etc. Taxpayers are advised not to part with such information based on emails.</w:t>
      </w:r>
      <w:r>
        <w:rPr>
          <w:rFonts w:ascii="Arial" w:hAnsi="Arial" w:cs="Arial"/>
          <w:color w:val="000000"/>
          <w:sz w:val="15"/>
          <w:szCs w:val="15"/>
        </w:rPr>
        <w:br/>
      </w:r>
      <w:r>
        <w:rPr>
          <w:rFonts w:ascii="Arial" w:hAnsi="Arial" w:cs="Arial"/>
          <w:color w:val="000000"/>
          <w:sz w:val="15"/>
          <w:szCs w:val="15"/>
        </w:rPr>
        <w:br/>
        <w:t xml:space="preserve">This Email is system generated. Please </w:t>
      </w:r>
      <w:proofErr w:type="gramStart"/>
      <w:r>
        <w:rPr>
          <w:rFonts w:ascii="Arial" w:hAnsi="Arial" w:cs="Arial"/>
          <w:color w:val="000000"/>
          <w:sz w:val="15"/>
          <w:szCs w:val="15"/>
        </w:rPr>
        <w:t>do not reply</w:t>
      </w:r>
      <w:proofErr w:type="gramEnd"/>
      <w:r>
        <w:rPr>
          <w:rFonts w:ascii="Arial" w:hAnsi="Arial" w:cs="Arial"/>
          <w:color w:val="000000"/>
          <w:sz w:val="15"/>
          <w:szCs w:val="15"/>
        </w:rPr>
        <w:t xml:space="preserve"> to this email ID. For any queries, please call CPC on 1800 103 0025, 1800 419 0025 (Toll Free). </w:t>
      </w:r>
      <w:proofErr w:type="gramStart"/>
      <w:r>
        <w:rPr>
          <w:rFonts w:ascii="Arial" w:hAnsi="Arial" w:cs="Arial"/>
          <w:color w:val="000000"/>
          <w:sz w:val="15"/>
          <w:szCs w:val="15"/>
        </w:rPr>
        <w:t>For International callers +91-80-46122000, +91-80-614647.</w:t>
      </w:r>
      <w:proofErr w:type="gramEnd"/>
    </w:p>
    <w:p w:rsidR="00000000" w:rsidRDefault="001763A8"/>
    <w:p w:rsidR="001763A8" w:rsidRPr="001763A8" w:rsidRDefault="001763A8" w:rsidP="001763A8">
      <w:pPr>
        <w:shd w:val="clear" w:color="auto" w:fill="FFFFFF"/>
        <w:spacing w:before="100" w:beforeAutospacing="1" w:after="100" w:afterAutospacing="1" w:line="240" w:lineRule="auto"/>
        <w:outlineLvl w:val="3"/>
        <w:rPr>
          <w:rFonts w:ascii="Arial" w:eastAsia="Times New Roman" w:hAnsi="Arial" w:cs="Arial"/>
          <w:b/>
          <w:bCs/>
          <w:color w:val="500050"/>
          <w:sz w:val="24"/>
          <w:szCs w:val="24"/>
        </w:rPr>
      </w:pPr>
      <w:proofErr w:type="gramStart"/>
      <w:r w:rsidRPr="001763A8">
        <w:rPr>
          <w:rFonts w:ascii="Arial" w:eastAsia="Times New Roman" w:hAnsi="Arial" w:cs="Arial"/>
          <w:b/>
          <w:bCs/>
          <w:color w:val="500050"/>
          <w:sz w:val="24"/>
          <w:szCs w:val="24"/>
        </w:rPr>
        <w:t>1.As</w:t>
      </w:r>
      <w:proofErr w:type="gramEnd"/>
      <w:r w:rsidRPr="001763A8">
        <w:rPr>
          <w:rFonts w:ascii="Arial" w:eastAsia="Times New Roman" w:hAnsi="Arial" w:cs="Arial"/>
          <w:b/>
          <w:bCs/>
          <w:color w:val="500050"/>
          <w:sz w:val="24"/>
          <w:szCs w:val="24"/>
        </w:rPr>
        <w:t xml:space="preserve"> per our records, find the below outstanding demand(s)* and interest payable u/s 220(2):</w:t>
      </w:r>
    </w:p>
    <w:tbl>
      <w:tblPr>
        <w:tblW w:w="0" w:type="auto"/>
        <w:tblCellSpacing w:w="0" w:type="dxa"/>
        <w:tblCellMar>
          <w:top w:w="15" w:type="dxa"/>
          <w:left w:w="15" w:type="dxa"/>
          <w:bottom w:w="15" w:type="dxa"/>
          <w:right w:w="15" w:type="dxa"/>
        </w:tblCellMar>
        <w:tblLook w:val="04A0"/>
      </w:tblPr>
      <w:tblGrid>
        <w:gridCol w:w="584"/>
        <w:gridCol w:w="510"/>
        <w:gridCol w:w="2596"/>
        <w:gridCol w:w="1899"/>
        <w:gridCol w:w="1173"/>
        <w:gridCol w:w="1237"/>
        <w:gridCol w:w="1391"/>
      </w:tblGrid>
      <w:tr w:rsidR="001763A8" w:rsidRPr="001763A8" w:rsidTr="001763A8">
        <w:trPr>
          <w:tblCellSpacing w:w="0" w:type="dxa"/>
        </w:trPr>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proofErr w:type="spellStart"/>
            <w:r w:rsidRPr="001763A8">
              <w:rPr>
                <w:rFonts w:ascii="Times New Roman" w:eastAsia="Times New Roman" w:hAnsi="Times New Roman" w:cs="Times New Roman"/>
                <w:b/>
                <w:bCs/>
                <w:sz w:val="24"/>
                <w:szCs w:val="24"/>
              </w:rPr>
              <w:t>Sl.No</w:t>
            </w:r>
            <w:proofErr w:type="spellEnd"/>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A.Y</w:t>
            </w:r>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Demand Reference Number</w:t>
            </w:r>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Demand Outstanding (in INR)</w:t>
            </w:r>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Date Of Demand</w:t>
            </w:r>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Demand Raised by</w:t>
            </w:r>
          </w:p>
        </w:tc>
        <w:tc>
          <w:tcPr>
            <w:tcW w:w="0" w:type="auto"/>
            <w:vAlign w:val="center"/>
            <w:hideMark/>
          </w:tcPr>
          <w:p w:rsidR="001763A8" w:rsidRPr="001763A8" w:rsidRDefault="001763A8" w:rsidP="001763A8">
            <w:pPr>
              <w:spacing w:after="0" w:line="240" w:lineRule="auto"/>
              <w:jc w:val="center"/>
              <w:rPr>
                <w:rFonts w:ascii="Times New Roman" w:eastAsia="Times New Roman" w:hAnsi="Times New Roman" w:cs="Times New Roman"/>
                <w:b/>
                <w:bCs/>
                <w:sz w:val="24"/>
                <w:szCs w:val="24"/>
              </w:rPr>
            </w:pPr>
            <w:r w:rsidRPr="001763A8">
              <w:rPr>
                <w:rFonts w:ascii="Times New Roman" w:eastAsia="Times New Roman" w:hAnsi="Times New Roman" w:cs="Times New Roman"/>
                <w:b/>
                <w:bCs/>
                <w:sz w:val="24"/>
                <w:szCs w:val="24"/>
              </w:rPr>
              <w:t>Reason for the Demand</w:t>
            </w:r>
          </w:p>
        </w:tc>
      </w:tr>
      <w:tr w:rsidR="001763A8" w:rsidRPr="001763A8" w:rsidTr="001763A8">
        <w:trPr>
          <w:tblCellSpacing w:w="0" w:type="dxa"/>
        </w:trPr>
        <w:tc>
          <w:tcPr>
            <w:tcW w:w="0" w:type="auto"/>
            <w:gridSpan w:val="7"/>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p>
        </w:tc>
      </w:tr>
      <w:tr w:rsidR="001763A8" w:rsidRPr="001763A8" w:rsidTr="001763A8">
        <w:trPr>
          <w:tblCellSpacing w:w="0" w:type="dxa"/>
        </w:trPr>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1</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2017</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2018201737015164122T</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4750.0</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05-Jun-2018</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r w:rsidRPr="001763A8">
              <w:rPr>
                <w:rFonts w:ascii="Times New Roman" w:eastAsia="Times New Roman" w:hAnsi="Times New Roman" w:cs="Times New Roman"/>
                <w:sz w:val="24"/>
                <w:szCs w:val="24"/>
              </w:rPr>
              <w:t>CPC</w:t>
            </w:r>
          </w:p>
        </w:tc>
        <w:tc>
          <w:tcPr>
            <w:tcW w:w="0" w:type="auto"/>
            <w:vAlign w:val="center"/>
            <w:hideMark/>
          </w:tcPr>
          <w:p w:rsidR="001763A8" w:rsidRPr="001763A8" w:rsidRDefault="001763A8" w:rsidP="001763A8">
            <w:pPr>
              <w:spacing w:after="0" w:line="240" w:lineRule="auto"/>
              <w:rPr>
                <w:rFonts w:ascii="Times New Roman" w:eastAsia="Times New Roman" w:hAnsi="Times New Roman" w:cs="Times New Roman"/>
                <w:sz w:val="24"/>
                <w:szCs w:val="24"/>
              </w:rPr>
            </w:pPr>
          </w:p>
        </w:tc>
      </w:tr>
    </w:tbl>
    <w:p w:rsidR="001763A8" w:rsidRPr="001763A8" w:rsidRDefault="001763A8" w:rsidP="001763A8">
      <w:pPr>
        <w:shd w:val="clear" w:color="auto" w:fill="FFFFFF"/>
        <w:spacing w:before="100" w:beforeAutospacing="1" w:after="100" w:afterAutospacing="1" w:line="240" w:lineRule="auto"/>
        <w:outlineLvl w:val="3"/>
        <w:rPr>
          <w:rFonts w:ascii="Arial" w:eastAsia="Times New Roman" w:hAnsi="Arial" w:cs="Arial"/>
          <w:b/>
          <w:bCs/>
          <w:color w:val="500050"/>
          <w:sz w:val="24"/>
          <w:szCs w:val="24"/>
        </w:rPr>
      </w:pPr>
      <w:r w:rsidRPr="001763A8">
        <w:rPr>
          <w:rFonts w:ascii="Arial" w:eastAsia="Times New Roman" w:hAnsi="Arial" w:cs="Arial"/>
          <w:b/>
          <w:bCs/>
          <w:color w:val="500050"/>
          <w:sz w:val="24"/>
          <w:szCs w:val="24"/>
        </w:rPr>
        <w:t>2. We would request you to save our Official Income Tax-Demand Management Number +91 8216671200. Our executive will call you in the next few days from the same number and will explain to you in detail the reason for the demand(s) and the steps needed to be taken by you to reduce/nullify the demand(s). If the resolution involves filing an online rectification application u/s 154, the executive will help you with this regard.</w:t>
      </w:r>
    </w:p>
    <w:p w:rsidR="001763A8" w:rsidRPr="001763A8" w:rsidRDefault="001763A8" w:rsidP="001763A8">
      <w:pPr>
        <w:shd w:val="clear" w:color="auto" w:fill="FFFFFF"/>
        <w:spacing w:before="100" w:beforeAutospacing="1" w:after="100" w:afterAutospacing="1" w:line="240" w:lineRule="auto"/>
        <w:outlineLvl w:val="3"/>
        <w:rPr>
          <w:rFonts w:ascii="Arial" w:eastAsia="Times New Roman" w:hAnsi="Arial" w:cs="Arial"/>
          <w:b/>
          <w:bCs/>
          <w:color w:val="500050"/>
          <w:sz w:val="24"/>
          <w:szCs w:val="24"/>
        </w:rPr>
      </w:pPr>
      <w:r w:rsidRPr="001763A8">
        <w:rPr>
          <w:rFonts w:ascii="Arial" w:eastAsia="Times New Roman" w:hAnsi="Arial" w:cs="Arial"/>
          <w:b/>
          <w:bCs/>
          <w:color w:val="500050"/>
          <w:sz w:val="24"/>
          <w:szCs w:val="24"/>
        </w:rPr>
        <w:lastRenderedPageBreak/>
        <w:t xml:space="preserve">3. </w:t>
      </w:r>
      <w:proofErr w:type="gramStart"/>
      <w:r w:rsidRPr="001763A8">
        <w:rPr>
          <w:rFonts w:ascii="Arial" w:eastAsia="Times New Roman" w:hAnsi="Arial" w:cs="Arial"/>
          <w:b/>
          <w:bCs/>
          <w:color w:val="500050"/>
          <w:sz w:val="24"/>
          <w:szCs w:val="24"/>
        </w:rPr>
        <w:t>To</w:t>
      </w:r>
      <w:proofErr w:type="gramEnd"/>
      <w:r w:rsidRPr="001763A8">
        <w:rPr>
          <w:rFonts w:ascii="Arial" w:eastAsia="Times New Roman" w:hAnsi="Arial" w:cs="Arial"/>
          <w:b/>
          <w:bCs/>
          <w:color w:val="500050"/>
          <w:sz w:val="24"/>
          <w:szCs w:val="24"/>
        </w:rPr>
        <w:t xml:space="preserve"> facilitate the resolution of demand for the said AYs in the table above, we request you to keep the following records handy for reference during the call:</w:t>
      </w:r>
    </w:p>
    <w:p w:rsidR="001763A8" w:rsidRPr="001763A8" w:rsidRDefault="001763A8" w:rsidP="001763A8">
      <w:pPr>
        <w:shd w:val="clear" w:color="auto" w:fill="FFFFFF"/>
        <w:spacing w:before="100" w:beforeAutospacing="1" w:after="100" w:afterAutospacing="1" w:line="240" w:lineRule="auto"/>
        <w:outlineLvl w:val="3"/>
        <w:rPr>
          <w:rFonts w:ascii="Arial" w:eastAsia="Times New Roman" w:hAnsi="Arial" w:cs="Arial"/>
          <w:b/>
          <w:bCs/>
          <w:color w:val="500050"/>
          <w:sz w:val="24"/>
          <w:szCs w:val="24"/>
        </w:rPr>
      </w:pPr>
      <w:r w:rsidRPr="001763A8">
        <w:rPr>
          <w:rFonts w:ascii="Arial" w:eastAsia="Times New Roman" w:hAnsi="Arial" w:cs="Arial"/>
          <w:b/>
          <w:bCs/>
          <w:color w:val="500050"/>
          <w:sz w:val="24"/>
          <w:szCs w:val="24"/>
        </w:rPr>
        <w:t>a. Income tax return filed for the AY.</w:t>
      </w:r>
      <w:r w:rsidRPr="001763A8">
        <w:rPr>
          <w:rFonts w:ascii="Arial" w:eastAsia="Times New Roman" w:hAnsi="Arial" w:cs="Arial"/>
          <w:b/>
          <w:bCs/>
          <w:color w:val="500050"/>
          <w:sz w:val="24"/>
          <w:szCs w:val="24"/>
        </w:rPr>
        <w:br/>
        <w:t>b. Form 26AS.</w:t>
      </w:r>
      <w:r w:rsidRPr="001763A8">
        <w:rPr>
          <w:rFonts w:ascii="Arial" w:eastAsia="Times New Roman" w:hAnsi="Arial" w:cs="Arial"/>
          <w:b/>
          <w:bCs/>
          <w:color w:val="500050"/>
          <w:sz w:val="24"/>
          <w:szCs w:val="24"/>
        </w:rPr>
        <w:br/>
        <w:t>c. Form 16/16A (optional).</w:t>
      </w:r>
      <w:r w:rsidRPr="001763A8">
        <w:rPr>
          <w:rFonts w:ascii="Arial" w:eastAsia="Times New Roman" w:hAnsi="Arial" w:cs="Arial"/>
          <w:b/>
          <w:bCs/>
          <w:color w:val="500050"/>
          <w:sz w:val="24"/>
          <w:szCs w:val="24"/>
        </w:rPr>
        <w:br/>
        <w:t xml:space="preserve">d. </w:t>
      </w:r>
      <w:proofErr w:type="spellStart"/>
      <w:r w:rsidRPr="001763A8">
        <w:rPr>
          <w:rFonts w:ascii="Arial" w:eastAsia="Times New Roman" w:hAnsi="Arial" w:cs="Arial"/>
          <w:b/>
          <w:bCs/>
          <w:color w:val="500050"/>
          <w:sz w:val="24"/>
          <w:szCs w:val="24"/>
        </w:rPr>
        <w:t>Challan</w:t>
      </w:r>
      <w:proofErr w:type="spellEnd"/>
      <w:r w:rsidRPr="001763A8">
        <w:rPr>
          <w:rFonts w:ascii="Arial" w:eastAsia="Times New Roman" w:hAnsi="Arial" w:cs="Arial"/>
          <w:b/>
          <w:bCs/>
          <w:color w:val="500050"/>
          <w:sz w:val="24"/>
          <w:szCs w:val="24"/>
        </w:rPr>
        <w:t xml:space="preserve"> paid for the AY to ascertain if claim is correct in ITR (optional).</w:t>
      </w:r>
      <w:r w:rsidRPr="001763A8">
        <w:rPr>
          <w:rFonts w:ascii="Arial" w:eastAsia="Times New Roman" w:hAnsi="Arial" w:cs="Arial"/>
          <w:b/>
          <w:bCs/>
          <w:color w:val="500050"/>
          <w:sz w:val="24"/>
          <w:szCs w:val="24"/>
        </w:rPr>
        <w:br/>
        <w:t>e. Intimation or order u/s.154 from CPC/AO.</w:t>
      </w:r>
      <w:r w:rsidRPr="001763A8">
        <w:rPr>
          <w:rFonts w:ascii="Arial" w:eastAsia="Times New Roman" w:hAnsi="Arial" w:cs="Arial"/>
          <w:b/>
          <w:bCs/>
          <w:color w:val="500050"/>
          <w:sz w:val="24"/>
          <w:szCs w:val="24"/>
        </w:rPr>
        <w:br/>
        <w:t>f. Any other document relevant according to you.</w:t>
      </w:r>
    </w:p>
    <w:p w:rsidR="001763A8" w:rsidRPr="001763A8" w:rsidRDefault="001763A8" w:rsidP="001763A8">
      <w:pPr>
        <w:shd w:val="clear" w:color="auto" w:fill="FFFFFF"/>
        <w:spacing w:before="100" w:beforeAutospacing="1" w:after="100" w:afterAutospacing="1" w:line="240" w:lineRule="auto"/>
        <w:outlineLvl w:val="3"/>
        <w:rPr>
          <w:rFonts w:ascii="Arial" w:eastAsia="Times New Roman" w:hAnsi="Arial" w:cs="Arial"/>
          <w:b/>
          <w:bCs/>
          <w:color w:val="500050"/>
          <w:sz w:val="24"/>
          <w:szCs w:val="24"/>
        </w:rPr>
      </w:pPr>
      <w:r w:rsidRPr="001763A8">
        <w:rPr>
          <w:rFonts w:ascii="Arial" w:eastAsia="Times New Roman" w:hAnsi="Arial" w:cs="Arial"/>
          <w:b/>
          <w:bCs/>
          <w:color w:val="500050"/>
          <w:sz w:val="24"/>
          <w:szCs w:val="24"/>
        </w:rPr>
        <w:br/>
        <w:t xml:space="preserve">4. If you want to contact our </w:t>
      </w:r>
      <w:proofErr w:type="gramStart"/>
      <w:r w:rsidRPr="001763A8">
        <w:rPr>
          <w:rFonts w:ascii="Arial" w:eastAsia="Times New Roman" w:hAnsi="Arial" w:cs="Arial"/>
          <w:b/>
          <w:bCs/>
          <w:color w:val="500050"/>
          <w:sz w:val="24"/>
          <w:szCs w:val="24"/>
        </w:rPr>
        <w:t>Centre ,</w:t>
      </w:r>
      <w:proofErr w:type="gramEnd"/>
      <w:r w:rsidRPr="001763A8">
        <w:rPr>
          <w:rFonts w:ascii="Arial" w:eastAsia="Times New Roman" w:hAnsi="Arial" w:cs="Arial"/>
          <w:b/>
          <w:bCs/>
          <w:color w:val="500050"/>
          <w:sz w:val="24"/>
          <w:szCs w:val="24"/>
        </w:rPr>
        <w:t xml:space="preserve"> you are requested to call the Toll-free number 1800 309 0130 or write a mail to </w:t>
      </w:r>
      <w:hyperlink r:id="rId4" w:tgtFrame="_blank" w:history="1">
        <w:r w:rsidRPr="001763A8">
          <w:rPr>
            <w:rFonts w:ascii="Arial" w:eastAsia="Times New Roman" w:hAnsi="Arial" w:cs="Arial"/>
            <w:b/>
            <w:bCs/>
            <w:color w:val="1155CC"/>
            <w:sz w:val="24"/>
            <w:szCs w:val="24"/>
            <w:u w:val="single"/>
          </w:rPr>
          <w:t>taxdemand@cpc.incometax.gov.in</w:t>
        </w:r>
      </w:hyperlink>
      <w:r w:rsidRPr="001763A8">
        <w:rPr>
          <w:rFonts w:ascii="Arial" w:eastAsia="Times New Roman" w:hAnsi="Arial" w:cs="Arial"/>
          <w:b/>
          <w:bCs/>
          <w:color w:val="500050"/>
          <w:sz w:val="24"/>
          <w:szCs w:val="24"/>
        </w:rPr>
        <w:t>, with the relevant details mentioned in paragraph 3. Our executive will be eager to assist you towards a resolution of the issue.</w:t>
      </w:r>
    </w:p>
    <w:p w:rsidR="001763A8" w:rsidRPr="001763A8" w:rsidRDefault="001763A8" w:rsidP="001763A8">
      <w:pPr>
        <w:shd w:val="clear" w:color="auto" w:fill="FFFFFF"/>
        <w:spacing w:before="100" w:beforeAutospacing="1" w:after="100" w:afterAutospacing="1" w:line="240" w:lineRule="auto"/>
        <w:outlineLvl w:val="2"/>
        <w:rPr>
          <w:rFonts w:ascii="Arial" w:eastAsia="Times New Roman" w:hAnsi="Arial" w:cs="Arial"/>
          <w:b/>
          <w:bCs/>
          <w:color w:val="500050"/>
          <w:sz w:val="27"/>
          <w:szCs w:val="27"/>
        </w:rPr>
      </w:pPr>
      <w:r w:rsidRPr="001763A8">
        <w:rPr>
          <w:rFonts w:ascii="Arial" w:eastAsia="Times New Roman" w:hAnsi="Arial" w:cs="Arial"/>
          <w:b/>
          <w:bCs/>
          <w:color w:val="500050"/>
          <w:sz w:val="27"/>
          <w:szCs w:val="27"/>
        </w:rPr>
        <w:t>OUR CENTRE WILL BE OPEN BETWEEN 8 AM TO 8 PM FROM MONDAY TO SATURDAY (EXCEPT ALL THE NATIONAL HOLIDAYS).</w:t>
      </w:r>
    </w:p>
    <w:p w:rsidR="001763A8" w:rsidRPr="001763A8" w:rsidRDefault="001763A8" w:rsidP="001763A8">
      <w:pPr>
        <w:shd w:val="clear" w:color="auto" w:fill="FFFFFF"/>
        <w:spacing w:after="0" w:line="240" w:lineRule="auto"/>
        <w:rPr>
          <w:rFonts w:ascii="Arial" w:eastAsia="Times New Roman" w:hAnsi="Arial" w:cs="Arial"/>
          <w:color w:val="500050"/>
          <w:sz w:val="24"/>
          <w:szCs w:val="24"/>
        </w:rPr>
      </w:pPr>
      <w:proofErr w:type="gramStart"/>
      <w:r w:rsidRPr="001763A8">
        <w:rPr>
          <w:rFonts w:ascii="Arial" w:eastAsia="Times New Roman" w:hAnsi="Arial" w:cs="Arial"/>
          <w:color w:val="500050"/>
          <w:sz w:val="24"/>
          <w:szCs w:val="24"/>
        </w:rPr>
        <w:t>Note :</w:t>
      </w:r>
      <w:proofErr w:type="gramEnd"/>
    </w:p>
    <w:p w:rsidR="001763A8" w:rsidRPr="001763A8" w:rsidRDefault="001763A8" w:rsidP="001763A8">
      <w:pPr>
        <w:shd w:val="clear" w:color="auto" w:fill="FFFFFF"/>
        <w:spacing w:after="0" w:line="240" w:lineRule="auto"/>
        <w:rPr>
          <w:rFonts w:ascii="Arial" w:eastAsia="Times New Roman" w:hAnsi="Arial" w:cs="Arial"/>
          <w:color w:val="500050"/>
          <w:sz w:val="24"/>
          <w:szCs w:val="24"/>
        </w:rPr>
      </w:pPr>
      <w:r w:rsidRPr="001763A8">
        <w:rPr>
          <w:rFonts w:ascii="Arial" w:eastAsia="Times New Roman" w:hAnsi="Arial" w:cs="Arial"/>
          <w:color w:val="500050"/>
          <w:sz w:val="24"/>
          <w:szCs w:val="24"/>
        </w:rPr>
        <w:t xml:space="preserve">*The above demands are pertaining to DINs specified in the notice and there might be a few more </w:t>
      </w:r>
      <w:proofErr w:type="spellStart"/>
      <w:r w:rsidRPr="001763A8">
        <w:rPr>
          <w:rFonts w:ascii="Arial" w:eastAsia="Times New Roman" w:hAnsi="Arial" w:cs="Arial"/>
          <w:color w:val="500050"/>
          <w:sz w:val="24"/>
          <w:szCs w:val="24"/>
        </w:rPr>
        <w:t>demands.For</w:t>
      </w:r>
      <w:proofErr w:type="spellEnd"/>
      <w:r w:rsidRPr="001763A8">
        <w:rPr>
          <w:rFonts w:ascii="Arial" w:eastAsia="Times New Roman" w:hAnsi="Arial" w:cs="Arial"/>
          <w:color w:val="500050"/>
          <w:sz w:val="24"/>
          <w:szCs w:val="24"/>
        </w:rPr>
        <w:t xml:space="preserve"> any further information please login to e-filing portal </w:t>
      </w:r>
      <w:hyperlink r:id="rId5" w:tgtFrame="_blank" w:history="1">
        <w:r w:rsidRPr="001763A8">
          <w:rPr>
            <w:rFonts w:ascii="Arial" w:eastAsia="Times New Roman" w:hAnsi="Arial" w:cs="Arial"/>
            <w:color w:val="1155CC"/>
            <w:sz w:val="24"/>
            <w:szCs w:val="24"/>
            <w:u w:val="single"/>
          </w:rPr>
          <w:t>www.incometax.gov.in</w:t>
        </w:r>
      </w:hyperlink>
      <w:r w:rsidRPr="001763A8">
        <w:rPr>
          <w:rFonts w:ascii="Arial" w:eastAsia="Times New Roman" w:hAnsi="Arial" w:cs="Arial"/>
          <w:color w:val="500050"/>
          <w:sz w:val="24"/>
          <w:szCs w:val="24"/>
        </w:rPr>
        <w:t> Home &gt; Pending Actions &gt; Response to Outstanding Demand.</w:t>
      </w:r>
    </w:p>
    <w:p w:rsidR="001763A8" w:rsidRDefault="001763A8"/>
    <w:sectPr w:rsidR="001763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763A8"/>
    <w:rsid w:val="00176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6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63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3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3A8"/>
    <w:rPr>
      <w:b/>
      <w:bCs/>
    </w:rPr>
  </w:style>
  <w:style w:type="character" w:customStyle="1" w:styleId="Heading3Char">
    <w:name w:val="Heading 3 Char"/>
    <w:basedOn w:val="DefaultParagraphFont"/>
    <w:link w:val="Heading3"/>
    <w:uiPriority w:val="9"/>
    <w:rsid w:val="001763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63A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63A8"/>
    <w:rPr>
      <w:color w:val="0000FF"/>
      <w:u w:val="single"/>
    </w:rPr>
  </w:style>
</w:styles>
</file>

<file path=word/webSettings.xml><?xml version="1.0" encoding="utf-8"?>
<w:webSettings xmlns:r="http://schemas.openxmlformats.org/officeDocument/2006/relationships" xmlns:w="http://schemas.openxmlformats.org/wordprocessingml/2006/main">
  <w:divs>
    <w:div w:id="1390374575">
      <w:bodyDiv w:val="1"/>
      <w:marLeft w:val="0"/>
      <w:marRight w:val="0"/>
      <w:marTop w:val="0"/>
      <w:marBottom w:val="0"/>
      <w:divBdr>
        <w:top w:val="none" w:sz="0" w:space="0" w:color="auto"/>
        <w:left w:val="none" w:sz="0" w:space="0" w:color="auto"/>
        <w:bottom w:val="none" w:sz="0" w:space="0" w:color="auto"/>
        <w:right w:val="none" w:sz="0" w:space="0" w:color="auto"/>
      </w:divBdr>
    </w:div>
    <w:div w:id="1547330559">
      <w:bodyDiv w:val="1"/>
      <w:marLeft w:val="0"/>
      <w:marRight w:val="0"/>
      <w:marTop w:val="0"/>
      <w:marBottom w:val="0"/>
      <w:divBdr>
        <w:top w:val="none" w:sz="0" w:space="0" w:color="auto"/>
        <w:left w:val="none" w:sz="0" w:space="0" w:color="auto"/>
        <w:bottom w:val="none" w:sz="0" w:space="0" w:color="auto"/>
        <w:right w:val="none" w:sz="0" w:space="0" w:color="auto"/>
      </w:divBdr>
      <w:divsChild>
        <w:div w:id="1755858963">
          <w:marLeft w:val="0"/>
          <w:marRight w:val="0"/>
          <w:marTop w:val="0"/>
          <w:marBottom w:val="0"/>
          <w:divBdr>
            <w:top w:val="none" w:sz="0" w:space="0" w:color="auto"/>
            <w:left w:val="none" w:sz="0" w:space="0" w:color="auto"/>
            <w:bottom w:val="none" w:sz="0" w:space="0" w:color="auto"/>
            <w:right w:val="none" w:sz="0" w:space="0" w:color="auto"/>
          </w:divBdr>
        </w:div>
        <w:div w:id="801114395">
          <w:marLeft w:val="0"/>
          <w:marRight w:val="0"/>
          <w:marTop w:val="0"/>
          <w:marBottom w:val="0"/>
          <w:divBdr>
            <w:top w:val="none" w:sz="0" w:space="0" w:color="auto"/>
            <w:left w:val="none" w:sz="0" w:space="0" w:color="auto"/>
            <w:bottom w:val="none" w:sz="0" w:space="0" w:color="auto"/>
            <w:right w:val="none" w:sz="0" w:space="0" w:color="auto"/>
          </w:divBdr>
        </w:div>
        <w:div w:id="1206335578">
          <w:marLeft w:val="0"/>
          <w:marRight w:val="0"/>
          <w:marTop w:val="0"/>
          <w:marBottom w:val="0"/>
          <w:divBdr>
            <w:top w:val="none" w:sz="0" w:space="0" w:color="auto"/>
            <w:left w:val="none" w:sz="0" w:space="0" w:color="auto"/>
            <w:bottom w:val="none" w:sz="0" w:space="0" w:color="auto"/>
            <w:right w:val="none" w:sz="0" w:space="0" w:color="auto"/>
          </w:divBdr>
          <w:divsChild>
            <w:div w:id="1285118951">
              <w:marLeft w:val="0"/>
              <w:marRight w:val="0"/>
              <w:marTop w:val="0"/>
              <w:marBottom w:val="0"/>
              <w:divBdr>
                <w:top w:val="none" w:sz="0" w:space="0" w:color="auto"/>
                <w:left w:val="none" w:sz="0" w:space="0" w:color="auto"/>
                <w:bottom w:val="none" w:sz="0" w:space="0" w:color="auto"/>
                <w:right w:val="none" w:sz="0" w:space="0" w:color="auto"/>
              </w:divBdr>
            </w:div>
            <w:div w:id="1137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cometax.gov.in/" TargetMode="External"/><Relationship Id="rId4" Type="http://schemas.openxmlformats.org/officeDocument/2006/relationships/hyperlink" Target="mailto:taxdemand@cpc.incometax.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2023-09-28T13:06:00Z</dcterms:created>
  <dcterms:modified xsi:type="dcterms:W3CDTF">2023-09-28T13:07:00Z</dcterms:modified>
</cp:coreProperties>
</file>