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 </w:t>
      </w:r>
      <w:r w:rsidRPr="004D51F3">
        <w:rPr>
          <w:rFonts w:ascii="Arial" w:eastAsia="Times New Roman" w:hAnsi="Arial" w:cs="Arial"/>
          <w:color w:val="1F1F1F"/>
          <w:spacing w:val="-2"/>
          <w:sz w:val="28"/>
          <w:szCs w:val="28"/>
          <w:highlight w:val="yellow"/>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w:t>
      </w:r>
      <w:r w:rsidRPr="00573505">
        <w:rPr>
          <w:rFonts w:ascii="Arial" w:eastAsia="Times New Roman" w:hAnsi="Arial" w:cs="Arial"/>
          <w:color w:val="1F1F1F"/>
          <w:spacing w:val="-2"/>
          <w:sz w:val="28"/>
          <w:szCs w:val="28"/>
        </w:rPr>
        <w:t>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w:t>
      </w:r>
      <w:r w:rsidRPr="004D51F3">
        <w:rPr>
          <w:rFonts w:ascii="Arial" w:eastAsia="Times New Roman" w:hAnsi="Arial" w:cs="Arial"/>
          <w:color w:val="1F1F1F"/>
          <w:spacing w:val="-2"/>
          <w:sz w:val="28"/>
          <w:szCs w:val="28"/>
          <w:highlight w:val="yellow"/>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r w:rsidRPr="00573505">
        <w:rPr>
          <w:rFonts w:ascii="Arial" w:eastAsia="Times New Roman" w:hAnsi="Arial" w:cs="Arial"/>
          <w:color w:val="1F1F1F"/>
          <w:spacing w:val="-2"/>
          <w:sz w:val="28"/>
          <w:szCs w:val="28"/>
        </w:rPr>
        <w:t>.</w:t>
      </w:r>
    </w:p>
    <w:p w:rsidR="005E3BD3"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My ans: My last project was Vodafone and quizkart. </w:t>
      </w:r>
    </w:p>
    <w:p w:rsidR="00FB22DD"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Goal in Vodafone project is to do create price tool between supplier, Vodafone admin, category manager.</w:t>
      </w:r>
      <w:r w:rsidR="00FB22DD">
        <w:rPr>
          <w:rFonts w:ascii="Arial" w:eastAsia="Times New Roman" w:hAnsi="Arial" w:cs="Arial"/>
          <w:color w:val="1F1F1F"/>
          <w:spacing w:val="-2"/>
          <w:sz w:val="28"/>
          <w:szCs w:val="28"/>
        </w:rPr>
        <w:t xml:space="preserve"> Technology used is angular , node js and sap synchronization is there.</w:t>
      </w:r>
    </w:p>
    <w:p w:rsidR="00FB22DD"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Spread sheet with filters we created in web </w:t>
      </w:r>
    </w:p>
    <w:p w:rsidR="00CA7F6A"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Material supplier</w:t>
      </w:r>
    </w:p>
    <w:p w:rsidR="005E3BD3" w:rsidRPr="00573505"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6318FC" w:rsidRDefault="006318FC" w:rsidP="000359B8">
      <w:pPr>
        <w:shd w:val="clear" w:color="auto" w:fill="FFFFFF"/>
        <w:spacing w:after="0" w:line="240" w:lineRule="auto"/>
        <w:rPr>
          <w:rFonts w:ascii="Arial" w:eastAsia="Times New Roman" w:hAnsi="Arial" w:cs="Arial"/>
          <w:color w:val="1F1F1F"/>
          <w:spacing w:val="-2"/>
          <w:sz w:val="28"/>
          <w:szCs w:val="28"/>
        </w:rPr>
      </w:pPr>
    </w:p>
    <w:p w:rsidR="006318FC" w:rsidRDefault="006318FC" w:rsidP="006318FC">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In meadjhonsan project when data was not proper saving in database because of some of mismatching records in database </w:t>
      </w:r>
    </w:p>
    <w:p w:rsidR="006318FC" w:rsidRPr="006318FC" w:rsidRDefault="006318FC" w:rsidP="006318FC">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lastRenderedPageBreak/>
        <w:t>Task was to check the data synchronization from which table it is coming and then we integrated virtual machine as data was very big. Client was happy with the work</w:t>
      </w:r>
    </w:p>
    <w:p w:rsidR="006318FC" w:rsidRPr="00573505" w:rsidRDefault="006318FC" w:rsidP="000359B8">
      <w:pPr>
        <w:shd w:val="clear" w:color="auto" w:fill="FFFFFF"/>
        <w:spacing w:after="0" w:line="240" w:lineRule="auto"/>
        <w:rPr>
          <w:rFonts w:ascii="Arial" w:eastAsia="Times New Roman" w:hAnsi="Arial" w:cs="Arial"/>
          <w:color w:val="1F1F1F"/>
          <w:spacing w:val="-2"/>
          <w:sz w:val="28"/>
          <w:szCs w:val="28"/>
        </w:rPr>
      </w:pP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Situation</w:t>
      </w:r>
      <w:r w:rsidRPr="004D51F3">
        <w:rPr>
          <w:rFonts w:ascii="Arial" w:eastAsia="Times New Roman" w:hAnsi="Arial" w:cs="Arial"/>
          <w:color w:val="1F1F1F"/>
          <w:spacing w:val="-2"/>
          <w:sz w:val="28"/>
          <w:szCs w:val="28"/>
          <w:highlight w:val="yellow"/>
        </w:rPr>
        <w:t>: Start by describing the facts of the situation and why it happened—in this case, what had gone wrong.</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Task</w:t>
      </w:r>
      <w:r w:rsidRPr="004D51F3">
        <w:rPr>
          <w:rFonts w:ascii="Arial" w:eastAsia="Times New Roman" w:hAnsi="Arial" w:cs="Arial"/>
          <w:color w:val="1F1F1F"/>
          <w:spacing w:val="-2"/>
          <w:sz w:val="28"/>
          <w:szCs w:val="28"/>
          <w:highlight w:val="yellow"/>
        </w:rPr>
        <w:t>: Go on to describe what task you were expected to do to solve the situation.</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Action</w:t>
      </w:r>
      <w:r w:rsidRPr="004D51F3">
        <w:rPr>
          <w:rFonts w:ascii="Arial" w:eastAsia="Times New Roman" w:hAnsi="Arial" w:cs="Arial"/>
          <w:color w:val="1F1F1F"/>
          <w:spacing w:val="-2"/>
          <w:sz w:val="28"/>
          <w:szCs w:val="28"/>
          <w:highlight w:val="yellow"/>
        </w:rPr>
        <w:t>: Next, explain what you did and how you did it.</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Result</w:t>
      </w:r>
      <w:r w:rsidRPr="004D51F3">
        <w:rPr>
          <w:rFonts w:ascii="Arial" w:eastAsia="Times New Roman" w:hAnsi="Arial" w:cs="Arial"/>
          <w:color w:val="1F1F1F"/>
          <w:spacing w:val="-2"/>
          <w:sz w:val="28"/>
          <w:szCs w:val="28"/>
          <w:highlight w:val="yellow"/>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034AEB">
        <w:rPr>
          <w:rFonts w:ascii="Arial" w:eastAsia="Times New Roman" w:hAnsi="Arial" w:cs="Arial"/>
          <w:b/>
          <w:bCs/>
          <w:color w:val="1F1F1F"/>
          <w:spacing w:val="-2"/>
          <w:sz w:val="28"/>
          <w:szCs w:val="28"/>
          <w:highlight w:val="yellow"/>
        </w:rPr>
        <w:t>How to answer: </w:t>
      </w:r>
      <w:r w:rsidRPr="00034AEB">
        <w:rPr>
          <w:rFonts w:ascii="Arial" w:eastAsia="Times New Roman" w:hAnsi="Arial" w:cs="Arial"/>
          <w:color w:val="1F1F1F"/>
          <w:spacing w:val="-2"/>
          <w:sz w:val="28"/>
          <w:szCs w:val="28"/>
          <w:highlight w:val="yellow"/>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question can demonstrate to recruiters what you consider a success. 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Hiring managers might ask questions specifically about various skills like budget management. It is probably not a deal-breaker if you have no 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icebreakers in kickoff meetings or building communication structures within a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In preparing for your interview, make a list of all the project management tools you have used before. These can include common project management tools like RACI charts, or collaboration software like Asana or Trello. Mention what you like about them and how they might be improved.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lastRenderedPageBreak/>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Project management is a field where workplace skills can make or break a candidate. If you are less familiar with the technical side of project management, emphasise workplace skills you have like leadership, 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lastRenderedPageBreak/>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A4447F">
        <w:rPr>
          <w:rFonts w:ascii="Arial" w:hAnsi="Arial" w:cs="Arial"/>
          <w:color w:val="1F1F1F"/>
          <w:spacing w:val="-2"/>
          <w:sz w:val="28"/>
          <w:szCs w:val="28"/>
          <w:highlight w:val="yellow"/>
        </w:rPr>
        <w:t>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great way to mitigate risks early and allows the team ascertain feedback and develop an understanding on an upcoming PBI’s complexity</w:t>
      </w:r>
      <w:r w:rsidRPr="007E2CF6">
        <w:rPr>
          <w:rFonts w:ascii="Arial" w:hAnsi="Arial" w:cs="Arial"/>
          <w:color w:val="1F1F1F"/>
          <w:spacing w:val="-2"/>
          <w:sz w:val="28"/>
          <w:szCs w:val="28"/>
        </w:rPr>
        <w: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What is a risk register?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Using a project risk register, also called a risk log, is an essential part of this risk management process.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What is the purpose of a risk register?</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Any time someone identifies something that could impact your project, it should be assessed by the team and recorded in your risk register.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3F289A">
        <w:rPr>
          <w:rFonts w:ascii="Arial" w:hAnsi="Arial" w:cs="Arial"/>
          <w:color w:val="1F1F1F"/>
          <w:spacing w:val="-2"/>
          <w:sz w:val="28"/>
          <w:szCs w:val="28"/>
          <w:highlight w:val="yellow"/>
        </w:rPr>
        <w:t>You need a risk register because, as projects get larger, longer, and more complex, it becomes increasingly difficult to stay on top of everything. If risks aren’t tracked in a central location and reviewed regularly, something may be missed or forgotten.</w:t>
      </w:r>
      <w:r w:rsidRPr="007E2CF6">
        <w:rPr>
          <w:rFonts w:ascii="Arial" w:hAnsi="Arial" w:cs="Arial"/>
          <w:color w:val="1F1F1F"/>
          <w:spacing w:val="-2"/>
          <w:sz w:val="28"/>
          <w:szCs w:val="28"/>
        </w:rPr>
        <w:t xml:space="preserv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w:t>
      </w:r>
      <w:r w:rsidRPr="007E2CF6">
        <w:rPr>
          <w:rFonts w:ascii="Arial" w:hAnsi="Arial" w:cs="Arial"/>
          <w:color w:val="1F1F1F"/>
          <w:spacing w:val="-2"/>
          <w:sz w:val="28"/>
          <w:szCs w:val="28"/>
        </w:rPr>
        <w:lastRenderedPageBreak/>
        <w:t>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lastRenderedPageBreak/>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F01633" w:rsidRDefault="00F01633" w:rsidP="000F7A51">
      <w:pPr>
        <w:spacing w:after="0" w:line="240" w:lineRule="auto"/>
        <w:rPr>
          <w:rFonts w:ascii="Calibri" w:eastAsia="Times New Roman" w:hAnsi="Calibri" w:cs="Calibri"/>
          <w:color w:val="000000"/>
          <w:sz w:val="24"/>
          <w:szCs w:val="24"/>
        </w:rPr>
      </w:pP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The S-curve in project management is used to track the project progress. In today's business climate, ensuring that a project is on track and on a budget is compulsory to its success.</w:t>
      </w:r>
    </w:p>
    <w:p w:rsidR="00F01633" w:rsidRPr="00F01633" w:rsidRDefault="00F01633" w:rsidP="00F01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3086100"/>
            <wp:effectExtent l="19050" t="0" r="0" b="0"/>
            <wp:docPr id="1" name="Picture 1" descr="Budgeting &amp; Co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ing &amp; Cost Control"/>
                    <pic:cNvPicPr>
                      <a:picLocks noChangeAspect="1" noChangeArrowheads="1"/>
                    </pic:cNvPicPr>
                  </pic:nvPicPr>
                  <pic:blipFill>
                    <a:blip r:embed="rId7"/>
                    <a:srcRect/>
                    <a:stretch>
                      <a:fillRect/>
                    </a:stretch>
                  </pic:blipFill>
                  <pic:spPr bwMode="auto">
                    <a:xfrm>
                      <a:off x="0" y="0"/>
                      <a:ext cx="3333750" cy="3086100"/>
                    </a:xfrm>
                    <a:prstGeom prst="rect">
                      <a:avLst/>
                    </a:prstGeom>
                    <a:noFill/>
                    <a:ln w="9525">
                      <a:noFill/>
                      <a:miter lim="800000"/>
                      <a:headEnd/>
                      <a:tailEnd/>
                    </a:ln>
                  </pic:spPr>
                </pic:pic>
              </a:graphicData>
            </a:graphic>
          </wp:inline>
        </w:drawing>
      </w:r>
      <w:r w:rsidRPr="00F01633">
        <w:rPr>
          <w:rFonts w:ascii="Times New Roman" w:eastAsia="Times New Roman" w:hAnsi="Times New Roman" w:cs="Times New Roman"/>
          <w:sz w:val="24"/>
          <w:szCs w:val="24"/>
        </w:rPr>
        <w:t>Image Source: www.projectinsight.net</w:t>
      </w: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Budgeting and cost control involves the estimation of costs, the setting of an agreed budget, and management of actual costs against that budget.</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The budget for a project is the sum of costs of individual activities that the project must accomplish.</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Budgeting is important in the development of any major business project. Without a well-planned budget, projects can scatter and be left incomplete. Budgeting is not an easy process. It provides a number of different advantages that a project manager should consider.</w:t>
      </w:r>
    </w:p>
    <w:p w:rsidR="004841D9" w:rsidRDefault="004841D9" w:rsidP="004841D9">
      <w:pPr>
        <w:pStyle w:val="Heading2"/>
        <w:spacing w:before="0" w:line="450" w:lineRule="atLeast"/>
        <w:textAlignment w:val="baseline"/>
        <w:rPr>
          <w:rFonts w:ascii="inherit" w:hAnsi="inherit"/>
          <w:color w:val="4A4A4A"/>
          <w:sz w:val="30"/>
          <w:szCs w:val="30"/>
        </w:rPr>
      </w:pPr>
      <w:r>
        <w:rPr>
          <w:rStyle w:val="Strong"/>
          <w:rFonts w:ascii="inherit" w:hAnsi="inherit"/>
          <w:b/>
          <w:bCs/>
          <w:color w:val="4A4A4A"/>
          <w:sz w:val="30"/>
          <w:szCs w:val="30"/>
          <w:bdr w:val="none" w:sz="0" w:space="0" w:color="auto" w:frame="1"/>
        </w:rPr>
        <w:t>The advantages of budgeting in a business:</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Establishing Guidelines:</w:t>
      </w:r>
      <w:r>
        <w:rPr>
          <w:rFonts w:ascii="GothamBook" w:hAnsi="GothamBook"/>
          <w:color w:val="4A4A4A"/>
        </w:rPr>
        <w:t> Project budget allows you to establish the main objectives of a project. Without proper budgeting, a project may not be completed on time. It allows the project manager to know how much he can spend on any given aspect of the project.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Cost Estimating:</w:t>
      </w:r>
      <w:r>
        <w:rPr>
          <w:rFonts w:ascii="GothamBook" w:hAnsi="GothamBook"/>
          <w:color w:val="4A4A4A"/>
        </w:rPr>
        <w:t xml:space="preserve"> Once a budget is in place, the project manager can determine how much money can be spent on each component of the project. Hence it also determines what percentage </w:t>
      </w:r>
      <w:r>
        <w:rPr>
          <w:rFonts w:ascii="GothamBook" w:hAnsi="GothamBook"/>
          <w:color w:val="4A4A4A"/>
        </w:rPr>
        <w:lastRenderedPageBreak/>
        <w:t>of the available funds can be allocated to the remaining elements of the project. It gives the chance to decide whether or not the project can be completed in the available budget.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Prioritizing:</w:t>
      </w:r>
      <w:r>
        <w:rPr>
          <w:rFonts w:ascii="GothamBook" w:hAnsi="GothamBook"/>
          <w:color w:val="4A4A4A"/>
        </w:rPr>
        <w:t> Another advantage of having a project budget is that it helps you to prioritize the different tasks of the project. Sometimes it might seem to be completed at once, but it doesn't happen due to some inefficiency. A budget will allow you to prioritize which parts of the project can be completed first.</w:t>
      </w:r>
    </w:p>
    <w:p w:rsidR="00C70864" w:rsidRDefault="00C70864" w:rsidP="00C70864">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Before we check how the budget is developed, it's important to understand why it's important.</w:t>
      </w:r>
    </w:p>
    <w:p w:rsidR="00F01633" w:rsidRDefault="00F01633" w:rsidP="000F7A51">
      <w:pPr>
        <w:spacing w:after="0" w:line="240" w:lineRule="auto"/>
        <w:rPr>
          <w:rFonts w:ascii="Calibri" w:eastAsia="Times New Roman" w:hAnsi="Calibri" w:cs="Calibri"/>
          <w:color w:val="000000"/>
          <w:sz w:val="24"/>
          <w:szCs w:val="24"/>
        </w:rPr>
      </w:pP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eastAsiaTheme="majorEastAsia" w:hAnsi="inherit"/>
          <w:b/>
          <w:bCs/>
          <w:color w:val="4A4A4A"/>
          <w:bdr w:val="none" w:sz="0" w:space="0" w:color="auto" w:frame="1"/>
        </w:rPr>
        <w:t>Organizations with 80% or more of projects being completed on time and on budget waste significantly less money due to poor project performance.</w:t>
      </w: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Basically, there are 2 main reasons for which your project budget is important. These are;</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The approved budget is what pushes project funding. It shows stakeholders how much money is required and when it’s needed. The ability to get materials, equipment, and people when they are required is dependent on the funding provided as a result of your budget.</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Budgeting provides the basis for project cost control. By properly measuring the project’s actual cost against the approved budget, you can be able to determine if the project is progressing according to the plan or not.</w:t>
      </w:r>
    </w:p>
    <w:p w:rsidR="00F61BDF" w:rsidRDefault="00F61BDF" w:rsidP="00F61BDF">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Benefits of Budgeting:</w:t>
      </w:r>
    </w:p>
    <w:p w:rsidR="00F61BDF" w:rsidRDefault="00F61BDF" w:rsidP="00F61BD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hAnsi="inherit"/>
          <w:b/>
          <w:bCs/>
          <w:color w:val="4A4A4A"/>
          <w:bdr w:val="none" w:sz="0" w:space="0" w:color="auto" w:frame="1"/>
        </w:rPr>
        <w:t>On average, projects go over budget by 27% of their intended cost.</w:t>
      </w:r>
    </w:p>
    <w:p w:rsidR="00F61BDF" w:rsidRDefault="00F61BDF" w:rsidP="00F61BD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A carefully planned budget allows a business to track where they're financially standing. This allows for long-term, strategic planning for everything from current operating costs to potential expansion.</w:t>
      </w:r>
    </w:p>
    <w:p w:rsidR="00FA07A8" w:rsidRDefault="00FA07A8" w:rsidP="000F7A51">
      <w:pPr>
        <w:spacing w:after="0" w:line="240" w:lineRule="auto"/>
        <w:rPr>
          <w:rFonts w:ascii="Calibri" w:eastAsia="Times New Roman" w:hAnsi="Calibri" w:cs="Calibri"/>
          <w:color w:val="000000"/>
          <w:sz w:val="24"/>
          <w:szCs w:val="24"/>
        </w:rPr>
      </w:pPr>
    </w:p>
    <w:p w:rsidR="000D0F2F" w:rsidRDefault="000D0F2F" w:rsidP="000D0F2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Other benefits include;</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potential to attract investors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lastRenderedPageBreak/>
        <w:t>The ability to set sales goals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chance to open lines of credit</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make decisions about salaries, bonuses, benefits, and overhead operating expenses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Easier tax preparation</w:t>
      </w:r>
    </w:p>
    <w:p w:rsidR="000D0F2F" w:rsidRDefault="000D0F2F" w:rsidP="000D0F2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Budgeting is important for small-business owners. Being even a little off of the track on cost projections can have a devastating effect on a small operation.</w:t>
      </w:r>
    </w:p>
    <w:p w:rsidR="00F61BDF" w:rsidRDefault="00F61BDF" w:rsidP="000F7A51">
      <w:pPr>
        <w:spacing w:after="0" w:line="240" w:lineRule="auto"/>
        <w:rPr>
          <w:rFonts w:ascii="Calibri" w:eastAsia="Times New Roman" w:hAnsi="Calibri" w:cs="Calibri"/>
          <w:color w:val="000000"/>
          <w:sz w:val="24"/>
          <w:szCs w:val="24"/>
        </w:rPr>
      </w:pPr>
    </w:p>
    <w:p w:rsidR="00E11364" w:rsidRDefault="00E11364" w:rsidP="00E11364">
      <w:pPr>
        <w:pStyle w:val="Heading2"/>
        <w:shd w:val="clear" w:color="auto" w:fill="FFFFFF"/>
        <w:spacing w:before="0" w:line="450" w:lineRule="atLeast"/>
        <w:textAlignment w:val="baseline"/>
        <w:rPr>
          <w:rStyle w:val="Strong"/>
          <w:rFonts w:ascii="inherit" w:hAnsi="inherit"/>
          <w:b/>
          <w:bCs/>
          <w:color w:val="4A4A4A"/>
          <w:sz w:val="30"/>
          <w:szCs w:val="30"/>
          <w:bdr w:val="none" w:sz="0" w:space="0" w:color="auto" w:frame="1"/>
        </w:rPr>
      </w:pPr>
      <w:r>
        <w:rPr>
          <w:rStyle w:val="Strong"/>
          <w:rFonts w:ascii="inherit" w:hAnsi="inherit"/>
          <w:b/>
          <w:bCs/>
          <w:color w:val="4A4A4A"/>
          <w:sz w:val="30"/>
          <w:szCs w:val="30"/>
          <w:bdr w:val="none" w:sz="0" w:space="0" w:color="auto" w:frame="1"/>
        </w:rPr>
        <w:t>How to Create a Right Budget of Your Project?</w:t>
      </w:r>
    </w:p>
    <w:p w:rsidR="002D7704" w:rsidRDefault="002D7704" w:rsidP="002D7704"/>
    <w:p w:rsidR="002D7704" w:rsidRPr="002D7704" w:rsidRDefault="002D7704" w:rsidP="002D7704">
      <w:r w:rsidRPr="00F33358">
        <w:rPr>
          <w:rFonts w:ascii="Arial" w:hAnsi="Arial" w:cs="Arial"/>
          <w:color w:val="202124"/>
          <w:sz w:val="30"/>
          <w:szCs w:val="30"/>
          <w:highlight w:val="yellow"/>
          <w:shd w:val="clear" w:color="auto" w:fill="FFFFFF"/>
        </w:rPr>
        <w:t>Critical path is </w:t>
      </w:r>
      <w:r w:rsidRPr="00F33358">
        <w:rPr>
          <w:rFonts w:ascii="Arial" w:hAnsi="Arial" w:cs="Arial"/>
          <w:color w:val="040C28"/>
          <w:sz w:val="30"/>
          <w:szCs w:val="30"/>
          <w:highlight w:val="yellow"/>
        </w:rPr>
        <w:t>a method for modeling projects where you input all necessary factors involved in your project and output the optimal timeline for completing it</w:t>
      </w:r>
      <w:r w:rsidRPr="00F33358">
        <w:rPr>
          <w:rFonts w:ascii="Arial" w:hAnsi="Arial" w:cs="Arial"/>
          <w:color w:val="202124"/>
          <w:sz w:val="30"/>
          <w:szCs w:val="30"/>
          <w:highlight w:val="yellow"/>
          <w:shd w:val="clear" w:color="auto" w:fill="FFFFFF"/>
        </w:rPr>
        <w:t>. Factors to input in your model include time estimates, task dependencies, milestones or deliverables, and any hard deadlines set by clients or stakeholders.</w:t>
      </w:r>
    </w:p>
    <w:p w:rsidR="000D0F2F" w:rsidRDefault="000D0F2F" w:rsidP="000F7A51">
      <w:pPr>
        <w:spacing w:after="0" w:line="240" w:lineRule="auto"/>
        <w:rPr>
          <w:rFonts w:ascii="Calibri" w:eastAsia="Times New Roman" w:hAnsi="Calibri" w:cs="Calibri"/>
          <w:color w:val="000000"/>
          <w:sz w:val="24"/>
          <w:szCs w:val="24"/>
        </w:rPr>
      </w:pPr>
    </w:p>
    <w:p w:rsidR="00E11364" w:rsidRPr="000F7A51" w:rsidRDefault="00E11364" w:rsidP="000F7A51">
      <w:pPr>
        <w:spacing w:after="0" w:line="240" w:lineRule="auto"/>
        <w:rPr>
          <w:rFonts w:ascii="Calibri" w:eastAsia="Times New Roman" w:hAnsi="Calibri" w:cs="Calibri"/>
          <w:color w:val="000000"/>
          <w:sz w:val="24"/>
          <w:szCs w:val="24"/>
        </w:rPr>
      </w:pPr>
    </w:p>
    <w:p w:rsidR="000F7A51" w:rsidRPr="00573505" w:rsidRDefault="000F7A51" w:rsidP="000359B8">
      <w:pPr>
        <w:spacing w:after="0"/>
        <w:jc w:val="center"/>
        <w:rPr>
          <w:sz w:val="28"/>
          <w:szCs w:val="28"/>
          <w:lang w:val="en-IN"/>
        </w:rPr>
      </w:pPr>
    </w:p>
    <w:sectPr w:rsidR="000F7A51" w:rsidRPr="00573505" w:rsidSect="001668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456" w:rsidRDefault="001A6456" w:rsidP="00BB7D8A">
      <w:pPr>
        <w:spacing w:after="0" w:line="240" w:lineRule="auto"/>
      </w:pPr>
      <w:r>
        <w:separator/>
      </w:r>
    </w:p>
  </w:endnote>
  <w:endnote w:type="continuationSeparator" w:id="1">
    <w:p w:rsidR="001A6456" w:rsidRDefault="001A6456"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456" w:rsidRDefault="001A6456" w:rsidP="00BB7D8A">
      <w:pPr>
        <w:spacing w:after="0" w:line="240" w:lineRule="auto"/>
      </w:pPr>
      <w:r>
        <w:separator/>
      </w:r>
    </w:p>
  </w:footnote>
  <w:footnote w:type="continuationSeparator" w:id="1">
    <w:p w:rsidR="001A6456" w:rsidRDefault="001A6456"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7861C6">
        <w:pPr>
          <w:pStyle w:val="Header"/>
        </w:pPr>
        <w:fldSimple w:instr=" PAGE   \* MERGEFORMAT ">
          <w:r w:rsidR="006318FC">
            <w:rPr>
              <w:noProof/>
            </w:rPr>
            <w:t>3</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4AEB"/>
    <w:rsid w:val="000356B7"/>
    <w:rsid w:val="000359B8"/>
    <w:rsid w:val="00067586"/>
    <w:rsid w:val="000D0F2F"/>
    <w:rsid w:val="000F7A51"/>
    <w:rsid w:val="001668C2"/>
    <w:rsid w:val="001A6456"/>
    <w:rsid w:val="002D7704"/>
    <w:rsid w:val="00326EBA"/>
    <w:rsid w:val="00333E3D"/>
    <w:rsid w:val="003F289A"/>
    <w:rsid w:val="004014F0"/>
    <w:rsid w:val="004841D9"/>
    <w:rsid w:val="004D51F3"/>
    <w:rsid w:val="00573505"/>
    <w:rsid w:val="005E3BD3"/>
    <w:rsid w:val="006318FC"/>
    <w:rsid w:val="007237A0"/>
    <w:rsid w:val="007343CB"/>
    <w:rsid w:val="007861C6"/>
    <w:rsid w:val="007E2CF6"/>
    <w:rsid w:val="008D176C"/>
    <w:rsid w:val="00936B52"/>
    <w:rsid w:val="0095310F"/>
    <w:rsid w:val="0098453B"/>
    <w:rsid w:val="00A4447F"/>
    <w:rsid w:val="00A45E12"/>
    <w:rsid w:val="00A75703"/>
    <w:rsid w:val="00A75A66"/>
    <w:rsid w:val="00B362BA"/>
    <w:rsid w:val="00B539BB"/>
    <w:rsid w:val="00BB7D8A"/>
    <w:rsid w:val="00BF2062"/>
    <w:rsid w:val="00C70864"/>
    <w:rsid w:val="00CA7F6A"/>
    <w:rsid w:val="00D92484"/>
    <w:rsid w:val="00E11364"/>
    <w:rsid w:val="00E416FC"/>
    <w:rsid w:val="00E46F18"/>
    <w:rsid w:val="00F01633"/>
    <w:rsid w:val="00F33358"/>
    <w:rsid w:val="00F61BDF"/>
    <w:rsid w:val="00FA07A8"/>
    <w:rsid w:val="00FB2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 w:type="paragraph" w:styleId="BalloonText">
    <w:name w:val="Balloon Text"/>
    <w:basedOn w:val="Normal"/>
    <w:link w:val="BalloonTextChar"/>
    <w:uiPriority w:val="99"/>
    <w:semiHidden/>
    <w:unhideWhenUsed/>
    <w:rsid w:val="00F0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33"/>
    <w:rPr>
      <w:rFonts w:ascii="Tahoma" w:hAnsi="Tahoma" w:cs="Tahoma"/>
      <w:sz w:val="16"/>
      <w:szCs w:val="16"/>
    </w:rPr>
  </w:style>
  <w:style w:type="character" w:styleId="Strong">
    <w:name w:val="Strong"/>
    <w:basedOn w:val="DefaultParagraphFont"/>
    <w:uiPriority w:val="22"/>
    <w:qFormat/>
    <w:rsid w:val="004841D9"/>
    <w:rPr>
      <w:b/>
      <w:bCs/>
    </w:rPr>
  </w:style>
  <w:style w:type="character" w:styleId="Emphasis">
    <w:name w:val="Emphasis"/>
    <w:basedOn w:val="DefaultParagraphFont"/>
    <w:uiPriority w:val="20"/>
    <w:qFormat/>
    <w:rsid w:val="00FA07A8"/>
    <w:rPr>
      <w:i/>
      <w:iCs/>
    </w:rPr>
  </w:style>
  <w:style w:type="paragraph" w:styleId="ListParagraph">
    <w:name w:val="List Paragraph"/>
    <w:basedOn w:val="Normal"/>
    <w:uiPriority w:val="34"/>
    <w:qFormat/>
    <w:rsid w:val="006318FC"/>
    <w:pPr>
      <w:ind w:left="720"/>
      <w:contextualSpacing/>
    </w:pPr>
  </w:style>
</w:styles>
</file>

<file path=word/webSettings.xml><?xml version="1.0" encoding="utf-8"?>
<w:webSettings xmlns:r="http://schemas.openxmlformats.org/officeDocument/2006/relationships" xmlns:w="http://schemas.openxmlformats.org/wordprocessingml/2006/main">
  <w:divs>
    <w:div w:id="291206299">
      <w:bodyDiv w:val="1"/>
      <w:marLeft w:val="0"/>
      <w:marRight w:val="0"/>
      <w:marTop w:val="0"/>
      <w:marBottom w:val="0"/>
      <w:divBdr>
        <w:top w:val="none" w:sz="0" w:space="0" w:color="auto"/>
        <w:left w:val="none" w:sz="0" w:space="0" w:color="auto"/>
        <w:bottom w:val="none" w:sz="0" w:space="0" w:color="auto"/>
        <w:right w:val="none" w:sz="0" w:space="0" w:color="auto"/>
      </w:divBdr>
    </w:div>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422998188">
      <w:bodyDiv w:val="1"/>
      <w:marLeft w:val="0"/>
      <w:marRight w:val="0"/>
      <w:marTop w:val="0"/>
      <w:marBottom w:val="0"/>
      <w:divBdr>
        <w:top w:val="none" w:sz="0" w:space="0" w:color="auto"/>
        <w:left w:val="none" w:sz="0" w:space="0" w:color="auto"/>
        <w:bottom w:val="none" w:sz="0" w:space="0" w:color="auto"/>
        <w:right w:val="none" w:sz="0" w:space="0" w:color="auto"/>
      </w:divBdr>
    </w:div>
    <w:div w:id="636766315">
      <w:bodyDiv w:val="1"/>
      <w:marLeft w:val="0"/>
      <w:marRight w:val="0"/>
      <w:marTop w:val="0"/>
      <w:marBottom w:val="0"/>
      <w:divBdr>
        <w:top w:val="none" w:sz="0" w:space="0" w:color="auto"/>
        <w:left w:val="none" w:sz="0" w:space="0" w:color="auto"/>
        <w:bottom w:val="none" w:sz="0" w:space="0" w:color="auto"/>
        <w:right w:val="none" w:sz="0" w:space="0" w:color="auto"/>
      </w:divBdr>
      <w:divsChild>
        <w:div w:id="880751420">
          <w:marLeft w:val="0"/>
          <w:marRight w:val="0"/>
          <w:marTop w:val="0"/>
          <w:marBottom w:val="0"/>
          <w:divBdr>
            <w:top w:val="none" w:sz="0" w:space="0" w:color="auto"/>
            <w:left w:val="none" w:sz="0" w:space="0" w:color="auto"/>
            <w:bottom w:val="none" w:sz="0" w:space="0" w:color="auto"/>
            <w:right w:val="none" w:sz="0" w:space="0" w:color="auto"/>
          </w:divBdr>
        </w:div>
      </w:divsChild>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282225540">
      <w:bodyDiv w:val="1"/>
      <w:marLeft w:val="0"/>
      <w:marRight w:val="0"/>
      <w:marTop w:val="0"/>
      <w:marBottom w:val="0"/>
      <w:divBdr>
        <w:top w:val="none" w:sz="0" w:space="0" w:color="auto"/>
        <w:left w:val="none" w:sz="0" w:space="0" w:color="auto"/>
        <w:bottom w:val="none" w:sz="0" w:space="0" w:color="auto"/>
        <w:right w:val="none" w:sz="0" w:space="0" w:color="auto"/>
      </w:divBdr>
    </w:div>
    <w:div w:id="1282953739">
      <w:bodyDiv w:val="1"/>
      <w:marLeft w:val="0"/>
      <w:marRight w:val="0"/>
      <w:marTop w:val="0"/>
      <w:marBottom w:val="0"/>
      <w:divBdr>
        <w:top w:val="none" w:sz="0" w:space="0" w:color="auto"/>
        <w:left w:val="none" w:sz="0" w:space="0" w:color="auto"/>
        <w:bottom w:val="none" w:sz="0" w:space="0" w:color="auto"/>
        <w:right w:val="none" w:sz="0" w:space="0" w:color="auto"/>
      </w:divBdr>
      <w:divsChild>
        <w:div w:id="863598839">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 w:id="2032024011">
      <w:bodyDiv w:val="1"/>
      <w:marLeft w:val="0"/>
      <w:marRight w:val="0"/>
      <w:marTop w:val="0"/>
      <w:marBottom w:val="0"/>
      <w:divBdr>
        <w:top w:val="none" w:sz="0" w:space="0" w:color="auto"/>
        <w:left w:val="none" w:sz="0" w:space="0" w:color="auto"/>
        <w:bottom w:val="none" w:sz="0" w:space="0" w:color="auto"/>
        <w:right w:val="none" w:sz="0" w:space="0" w:color="auto"/>
      </w:divBdr>
    </w:div>
    <w:div w:id="20327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14</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2022-11-25T12:46:00Z</dcterms:created>
  <dcterms:modified xsi:type="dcterms:W3CDTF">2023-06-09T13:37:00Z</dcterms:modified>
</cp:coreProperties>
</file>