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37880" w14:textId="6E17EF0C" w:rsidR="00397F27" w:rsidRDefault="4F86B303" w:rsidP="4E673ABF">
      <w:pPr>
        <w:spacing w:line="254" w:lineRule="auto"/>
        <w:jc w:val="center"/>
      </w:pPr>
      <w:r w:rsidRPr="67333C36">
        <w:rPr>
          <w:rFonts w:ascii="Cascadia Code" w:eastAsia="Cascadia Code" w:hAnsi="Cascadia Code" w:cs="Cascadia Code"/>
          <w:sz w:val="28"/>
          <w:szCs w:val="28"/>
        </w:rPr>
        <w:t>"</w:t>
      </w:r>
      <w:r w:rsidRPr="67333C36">
        <w:rPr>
          <w:rFonts w:ascii="Segoe UI Black" w:eastAsia="Segoe UI Black" w:hAnsi="Segoe UI Black" w:cs="Segoe UI Black"/>
          <w:sz w:val="28"/>
          <w:szCs w:val="28"/>
          <w:u w:val="single"/>
        </w:rPr>
        <w:t>Enhanced Flood Prediction and Risk Assessment Using Machine Learning Models</w:t>
      </w:r>
      <w:r w:rsidRPr="67333C36">
        <w:rPr>
          <w:rFonts w:ascii="Segoe UI Black" w:eastAsia="Segoe UI Black" w:hAnsi="Segoe UI Black" w:cs="Segoe UI Black"/>
          <w:sz w:val="28"/>
          <w:szCs w:val="28"/>
        </w:rPr>
        <w:t>”</w:t>
      </w:r>
    </w:p>
    <w:p w14:paraId="1B8D96C2" w14:textId="1CD8024A" w:rsidR="3280E0B5" w:rsidRDefault="3CAD850A" w:rsidP="1B8B21BB">
      <w:pPr>
        <w:spacing w:line="276" w:lineRule="auto"/>
        <w:jc w:val="center"/>
        <w:rPr>
          <w:rFonts w:ascii="Times New Roman" w:eastAsia="Times New Roman" w:hAnsi="Times New Roman" w:cs="Times New Roman"/>
        </w:rPr>
      </w:pPr>
      <w:r w:rsidRPr="1B8B21BB">
        <w:rPr>
          <w:rFonts w:ascii="Times New Roman" w:eastAsia="Times New Roman" w:hAnsi="Times New Roman" w:cs="Times New Roman"/>
        </w:rPr>
        <w:t>Nishant Asmit Parida</w:t>
      </w:r>
      <w:r w:rsidR="3280E0B5">
        <w:tab/>
      </w:r>
      <w:r w:rsidR="1E3442B7" w:rsidRPr="1B8B21BB">
        <w:rPr>
          <w:rFonts w:ascii="Times New Roman" w:eastAsia="Times New Roman" w:hAnsi="Times New Roman" w:cs="Times New Roman"/>
        </w:rPr>
        <w:t xml:space="preserve">                </w:t>
      </w:r>
      <w:proofErr w:type="spellStart"/>
      <w:r w:rsidR="1E3442B7" w:rsidRPr="1B8B21BB">
        <w:rPr>
          <w:rFonts w:ascii="Times New Roman" w:eastAsia="Times New Roman" w:hAnsi="Times New Roman" w:cs="Times New Roman"/>
        </w:rPr>
        <w:t>Binaya</w:t>
      </w:r>
      <w:proofErr w:type="spellEnd"/>
      <w:r w:rsidR="1E3442B7" w:rsidRPr="1B8B21BB">
        <w:rPr>
          <w:rFonts w:ascii="Times New Roman" w:eastAsia="Times New Roman" w:hAnsi="Times New Roman" w:cs="Times New Roman"/>
        </w:rPr>
        <w:t xml:space="preserve"> Nanda</w:t>
      </w:r>
    </w:p>
    <w:p w14:paraId="4A209499" w14:textId="6F8CAF25" w:rsidR="3280E0B5" w:rsidRDefault="3CAD850A" w:rsidP="1B8B21BB">
      <w:pPr>
        <w:spacing w:line="276" w:lineRule="auto"/>
        <w:jc w:val="center"/>
        <w:rPr>
          <w:rFonts w:ascii="Times New Roman" w:eastAsia="Times New Roman" w:hAnsi="Times New Roman" w:cs="Times New Roman"/>
        </w:rPr>
      </w:pPr>
      <w:r w:rsidRPr="1B8B21BB">
        <w:rPr>
          <w:rFonts w:ascii="Times New Roman" w:eastAsia="Times New Roman" w:hAnsi="Times New Roman" w:cs="Times New Roman"/>
        </w:rPr>
        <w:t xml:space="preserve">     </w:t>
      </w:r>
      <w:hyperlink r:id="rId7">
        <w:r w:rsidR="5A794AC4" w:rsidRPr="1B8B21BB">
          <w:rPr>
            <w:rStyle w:val="Hyperlink"/>
            <w:rFonts w:ascii="Times New Roman" w:eastAsia="Times New Roman" w:hAnsi="Times New Roman" w:cs="Times New Roman"/>
          </w:rPr>
          <w:t>nishantasmit@gmail.com</w:t>
        </w:r>
      </w:hyperlink>
      <w:r w:rsidR="7A088289" w:rsidRPr="1B8B21BB">
        <w:rPr>
          <w:rFonts w:ascii="Times New Roman" w:eastAsia="Times New Roman" w:hAnsi="Times New Roman" w:cs="Times New Roman"/>
        </w:rPr>
        <w:t xml:space="preserve">         </w:t>
      </w:r>
      <w:r w:rsidR="5A794AC4" w:rsidRPr="1B8B21BB">
        <w:rPr>
          <w:rFonts w:ascii="Times New Roman" w:eastAsia="Times New Roman" w:hAnsi="Times New Roman" w:cs="Times New Roman"/>
        </w:rPr>
        <w:t>nbinaya56@gmail.com</w:t>
      </w:r>
    </w:p>
    <w:p w14:paraId="58B7C5A9" w14:textId="53415D44" w:rsidR="3280E0B5" w:rsidRDefault="3CAD850A" w:rsidP="1B8B21BB">
      <w:pPr>
        <w:spacing w:line="276" w:lineRule="auto"/>
        <w:jc w:val="center"/>
        <w:rPr>
          <w:rFonts w:ascii="Times New Roman" w:eastAsia="Times New Roman" w:hAnsi="Times New Roman" w:cs="Times New Roman"/>
        </w:rPr>
      </w:pPr>
      <w:r w:rsidRPr="1B8B21BB">
        <w:rPr>
          <w:rFonts w:ascii="Times New Roman" w:eastAsia="Times New Roman" w:hAnsi="Times New Roman" w:cs="Times New Roman"/>
        </w:rPr>
        <w:t>Odisha University of Technology and Research, Bhubaneswar, Odisha, India</w:t>
      </w:r>
    </w:p>
    <w:p w14:paraId="43F73159" w14:textId="2ECE3D27" w:rsidR="00397F27" w:rsidRDefault="09F21110" w:rsidP="47648717">
      <w:pPr>
        <w:spacing w:line="254" w:lineRule="auto"/>
        <w:jc w:val="both"/>
        <w:rPr>
          <w:rFonts w:ascii="Arial Black" w:eastAsia="Arial Black" w:hAnsi="Arial Black" w:cs="Arial Black"/>
          <w:b/>
          <w:bCs/>
          <w:sz w:val="28"/>
          <w:szCs w:val="28"/>
          <w:u w:val="single"/>
        </w:rPr>
      </w:pPr>
      <w:r w:rsidRPr="1B8B21BB">
        <w:rPr>
          <w:rFonts w:ascii="Times New Roman" w:eastAsia="Times New Roman" w:hAnsi="Times New Roman" w:cs="Times New Roman"/>
          <w:b/>
          <w:bCs/>
          <w:sz w:val="28"/>
          <w:szCs w:val="28"/>
          <w:u w:val="single"/>
        </w:rPr>
        <w:t>Abstract</w:t>
      </w:r>
    </w:p>
    <w:p w14:paraId="25C881AB" w14:textId="140D9A31" w:rsidR="00397F27" w:rsidRDefault="4FB5979F" w:rsidP="1B8B21BB">
      <w:pPr>
        <w:spacing w:before="240" w:after="240" w:line="254" w:lineRule="auto"/>
        <w:jc w:val="both"/>
      </w:pPr>
      <w:r w:rsidRPr="1B8B21BB">
        <w:rPr>
          <w:rFonts w:ascii="Times New Roman" w:eastAsia="Times New Roman" w:hAnsi="Times New Roman" w:cs="Times New Roman"/>
        </w:rPr>
        <w:t xml:space="preserve">The increasing frequency and severity of floods driven by climate change, unregulated </w:t>
      </w:r>
      <w:proofErr w:type="spellStart"/>
      <w:r w:rsidRPr="1B8B21BB">
        <w:rPr>
          <w:rFonts w:ascii="Times New Roman" w:eastAsia="Times New Roman" w:hAnsi="Times New Roman" w:cs="Times New Roman"/>
        </w:rPr>
        <w:t>urbanisation</w:t>
      </w:r>
      <w:proofErr w:type="spellEnd"/>
      <w:r w:rsidRPr="1B8B21BB">
        <w:rPr>
          <w:rFonts w:ascii="Times New Roman" w:eastAsia="Times New Roman" w:hAnsi="Times New Roman" w:cs="Times New Roman"/>
        </w:rPr>
        <w:t xml:space="preserve">, and deforestation have made floods one of the most destructive natural disasters globally. These disasters affect millions annually, causing widespread infrastructure damage, displacement, and public health crises, especially in developing countries like India. Traditional flood prediction models rely on hydrological and hydraulic simulations that use physical parameters such as rainfall-runoff, river discharge, and watershed characteristics. While scientifically grounded, these models often fall short due to limitations like the need for extensive calibration, sensitivity to data quality, and poor adaptability to dynamic urban landscapes. Previous studies have also struggled to account for multi-dimensional environmental variability and data scarcity, highlighting the need for alternative approaches. This </w:t>
      </w:r>
      <w:r w:rsidR="40B4141A" w:rsidRPr="1B8B21BB">
        <w:rPr>
          <w:rFonts w:ascii="Times New Roman" w:eastAsia="Times New Roman" w:hAnsi="Times New Roman" w:cs="Times New Roman"/>
        </w:rPr>
        <w:t>paper</w:t>
      </w:r>
      <w:r w:rsidRPr="1B8B21BB">
        <w:rPr>
          <w:rFonts w:ascii="Times New Roman" w:eastAsia="Times New Roman" w:hAnsi="Times New Roman" w:cs="Times New Roman"/>
        </w:rPr>
        <w:t xml:space="preserve"> leverages machine learning techniques to address these challenges. Using a comprehensive dataset of 50,000 records with 21 environmental and socio-economic features</w:t>
      </w:r>
      <w:r w:rsidR="511E6834" w:rsidRPr="38157DC9">
        <w:rPr>
          <w:rFonts w:ascii="Times New Roman" w:eastAsia="Times New Roman" w:hAnsi="Times New Roman" w:cs="Times New Roman"/>
        </w:rPr>
        <w:t>-</w:t>
      </w:r>
      <w:r w:rsidRPr="1B8B21BB">
        <w:rPr>
          <w:rFonts w:ascii="Times New Roman" w:eastAsia="Times New Roman" w:hAnsi="Times New Roman" w:cs="Times New Roman"/>
        </w:rPr>
        <w:t xml:space="preserve">such as monsoon intensity, </w:t>
      </w:r>
      <w:proofErr w:type="spellStart"/>
      <w:r w:rsidRPr="1B8B21BB">
        <w:rPr>
          <w:rFonts w:ascii="Times New Roman" w:eastAsia="Times New Roman" w:hAnsi="Times New Roman" w:cs="Times New Roman"/>
        </w:rPr>
        <w:t>urbanisation</w:t>
      </w:r>
      <w:proofErr w:type="spellEnd"/>
      <w:r w:rsidRPr="1B8B21BB">
        <w:rPr>
          <w:rFonts w:ascii="Times New Roman" w:eastAsia="Times New Roman" w:hAnsi="Times New Roman" w:cs="Times New Roman"/>
        </w:rPr>
        <w:t>, and river management</w:t>
      </w:r>
      <w:r w:rsidR="44EA1D51" w:rsidRPr="38157DC9">
        <w:rPr>
          <w:rFonts w:ascii="Times New Roman" w:eastAsia="Times New Roman" w:hAnsi="Times New Roman" w:cs="Times New Roman"/>
        </w:rPr>
        <w:t xml:space="preserve">- </w:t>
      </w:r>
      <w:r w:rsidRPr="1B8B21BB">
        <w:rPr>
          <w:rFonts w:ascii="Times New Roman" w:eastAsia="Times New Roman" w:hAnsi="Times New Roman" w:cs="Times New Roman"/>
        </w:rPr>
        <w:t xml:space="preserve">we evaluate the performance of four regression algorithms: K-Nearest Neighbors (KNN), Gradient Boosting, </w:t>
      </w:r>
      <w:proofErr w:type="spellStart"/>
      <w:r w:rsidRPr="1B8B21BB">
        <w:rPr>
          <w:rFonts w:ascii="Times New Roman" w:eastAsia="Times New Roman" w:hAnsi="Times New Roman" w:cs="Times New Roman"/>
        </w:rPr>
        <w:t>XGBoost</w:t>
      </w:r>
      <w:proofErr w:type="spellEnd"/>
      <w:r w:rsidRPr="1B8B21BB">
        <w:rPr>
          <w:rFonts w:ascii="Times New Roman" w:eastAsia="Times New Roman" w:hAnsi="Times New Roman" w:cs="Times New Roman"/>
        </w:rPr>
        <w:t xml:space="preserve">, and </w:t>
      </w:r>
      <w:proofErr w:type="spellStart"/>
      <w:r w:rsidRPr="1B8B21BB">
        <w:rPr>
          <w:rFonts w:ascii="Times New Roman" w:eastAsia="Times New Roman" w:hAnsi="Times New Roman" w:cs="Times New Roman"/>
        </w:rPr>
        <w:t>LightGBM</w:t>
      </w:r>
      <w:proofErr w:type="spellEnd"/>
      <w:r w:rsidRPr="1B8B21BB">
        <w:rPr>
          <w:rFonts w:ascii="Times New Roman" w:eastAsia="Times New Roman" w:hAnsi="Times New Roman" w:cs="Times New Roman"/>
        </w:rPr>
        <w:t xml:space="preserve">. Models were optimized using </w:t>
      </w:r>
      <w:proofErr w:type="spellStart"/>
      <w:r w:rsidRPr="1B8B21BB">
        <w:rPr>
          <w:rFonts w:ascii="Times New Roman" w:eastAsia="Times New Roman" w:hAnsi="Times New Roman" w:cs="Times New Roman"/>
        </w:rPr>
        <w:t>RandomizedSearchCV</w:t>
      </w:r>
      <w:proofErr w:type="spellEnd"/>
      <w:r w:rsidRPr="1B8B21BB">
        <w:rPr>
          <w:rFonts w:ascii="Times New Roman" w:eastAsia="Times New Roman" w:hAnsi="Times New Roman" w:cs="Times New Roman"/>
        </w:rPr>
        <w:t xml:space="preserve">, and visualizations like scatter plots and heatmaps aided in interpretation. </w:t>
      </w:r>
      <w:r w:rsidR="227761BB" w:rsidRPr="1B8B21BB">
        <w:rPr>
          <w:rFonts w:ascii="Times New Roman" w:eastAsia="Times New Roman" w:hAnsi="Times New Roman" w:cs="Times New Roman"/>
        </w:rPr>
        <w:t>The</w:t>
      </w:r>
      <w:r w:rsidRPr="38157DC9">
        <w:rPr>
          <w:rFonts w:ascii="Times New Roman" w:eastAsia="Times New Roman" w:hAnsi="Times New Roman" w:cs="Times New Roman"/>
          <w:color w:val="0E2740"/>
        </w:rPr>
        <w:t xml:space="preserve"> </w:t>
      </w:r>
      <w:r w:rsidRPr="1B8B21BB">
        <w:rPr>
          <w:rFonts w:ascii="Times New Roman" w:eastAsia="Times New Roman" w:hAnsi="Times New Roman" w:cs="Times New Roman"/>
        </w:rPr>
        <w:t xml:space="preserve">results show that ensemble models, particularly </w:t>
      </w:r>
      <w:proofErr w:type="spellStart"/>
      <w:r w:rsidRPr="1B8B21BB">
        <w:rPr>
          <w:rFonts w:ascii="Times New Roman" w:eastAsia="Times New Roman" w:hAnsi="Times New Roman" w:cs="Times New Roman"/>
        </w:rPr>
        <w:t>XGBoost</w:t>
      </w:r>
      <w:proofErr w:type="spellEnd"/>
      <w:r w:rsidRPr="1B8B21BB">
        <w:rPr>
          <w:rFonts w:ascii="Times New Roman" w:eastAsia="Times New Roman" w:hAnsi="Times New Roman" w:cs="Times New Roman"/>
        </w:rPr>
        <w:t>, achieved superior performance in predicting flood probabilities. This suggests that machine learning offers a practical and scalable solution for flood early warning systems, capable of delivering real-time, high-accuracy predictions to support disaster mitigation efforts.</w:t>
      </w:r>
    </w:p>
    <w:p w14:paraId="3A10B563" w14:textId="775309DA" w:rsidR="00397F27" w:rsidRDefault="4FB5979F" w:rsidP="1B8B21BB">
      <w:pPr>
        <w:spacing w:before="240" w:after="240" w:line="254" w:lineRule="auto"/>
        <w:jc w:val="both"/>
      </w:pPr>
      <w:r w:rsidRPr="1B8B21BB">
        <w:rPr>
          <w:rFonts w:ascii="Times New Roman" w:eastAsia="Times New Roman" w:hAnsi="Times New Roman" w:cs="Times New Roman"/>
          <w:b/>
          <w:bCs/>
        </w:rPr>
        <w:t>Keywords</w:t>
      </w:r>
      <w:r w:rsidRPr="1B8B21BB">
        <w:rPr>
          <w:rFonts w:ascii="Times New Roman" w:eastAsia="Times New Roman" w:hAnsi="Times New Roman" w:cs="Times New Roman"/>
        </w:rPr>
        <w:t xml:space="preserve">: flood prediction, machine learning, </w:t>
      </w:r>
      <w:proofErr w:type="spellStart"/>
      <w:r w:rsidRPr="1B8B21BB">
        <w:rPr>
          <w:rFonts w:ascii="Times New Roman" w:eastAsia="Times New Roman" w:hAnsi="Times New Roman" w:cs="Times New Roman"/>
        </w:rPr>
        <w:t>XGBoost</w:t>
      </w:r>
      <w:proofErr w:type="spellEnd"/>
      <w:r w:rsidRPr="1B8B21BB">
        <w:rPr>
          <w:rFonts w:ascii="Times New Roman" w:eastAsia="Times New Roman" w:hAnsi="Times New Roman" w:cs="Times New Roman"/>
        </w:rPr>
        <w:t>, ensemble models, climate change, early warning systems.</w:t>
      </w:r>
    </w:p>
    <w:p w14:paraId="2E56C550" w14:textId="32E7B439" w:rsidR="00397F27" w:rsidRDefault="7056CF2C" w:rsidP="1B8B21BB">
      <w:pPr>
        <w:spacing w:before="240" w:after="240" w:line="254" w:lineRule="auto"/>
        <w:jc w:val="both"/>
        <w:rPr>
          <w:rFonts w:ascii="Arial Black" w:eastAsia="Arial Black" w:hAnsi="Arial Black" w:cs="Arial Black"/>
          <w:b/>
          <w:bCs/>
          <w:sz w:val="28"/>
          <w:szCs w:val="28"/>
          <w:u w:val="single"/>
        </w:rPr>
      </w:pPr>
      <w:r w:rsidRPr="1B8B21BB">
        <w:rPr>
          <w:rFonts w:ascii="Times New Roman" w:eastAsia="Times New Roman" w:hAnsi="Times New Roman" w:cs="Times New Roman"/>
          <w:b/>
          <w:bCs/>
          <w:sz w:val="28"/>
          <w:szCs w:val="28"/>
        </w:rPr>
        <w:t xml:space="preserve">1. </w:t>
      </w:r>
      <w:r w:rsidR="09F21110" w:rsidRPr="1B8B21BB">
        <w:rPr>
          <w:rFonts w:ascii="Times New Roman" w:eastAsia="Times New Roman" w:hAnsi="Times New Roman" w:cs="Times New Roman"/>
          <w:b/>
          <w:bCs/>
          <w:sz w:val="28"/>
          <w:szCs w:val="28"/>
          <w:u w:val="single"/>
        </w:rPr>
        <w:t>Introduction</w:t>
      </w:r>
    </w:p>
    <w:p w14:paraId="7B5FC7AE" w14:textId="7BC50029" w:rsidR="00397F27" w:rsidRDefault="61D9649F" w:rsidP="34FA5B70">
      <w:pPr>
        <w:spacing w:before="240" w:after="240"/>
        <w:jc w:val="both"/>
        <w:rPr>
          <w:rFonts w:ascii="Times New Roman" w:eastAsia="Times New Roman" w:hAnsi="Times New Roman" w:cs="Times New Roman"/>
        </w:rPr>
      </w:pPr>
      <w:r w:rsidRPr="1B8B21BB">
        <w:rPr>
          <w:rFonts w:ascii="Times New Roman" w:eastAsia="Times New Roman" w:hAnsi="Times New Roman" w:cs="Times New Roman"/>
        </w:rPr>
        <w:t>Floods are among the most destructive natural disasters, typically resulting from extreme precipitation, excessive surface runoff, or overflow in river channels. These events can lead to widespread devastation by damaging infrastructure, disrupting essential services, and posing serious risks to human life and safety.</w:t>
      </w:r>
      <w:hyperlink r:id="rId8">
        <w:r w:rsidR="228EB471" w:rsidRPr="1B8B21BB">
          <w:rPr>
            <w:rStyle w:val="Hyperlink"/>
            <w:rFonts w:ascii="Times New Roman" w:eastAsia="Times New Roman" w:hAnsi="Times New Roman" w:cs="Times New Roman"/>
          </w:rPr>
          <w:t>[1]</w:t>
        </w:r>
      </w:hyperlink>
      <w:r w:rsidRPr="1B8B21BB">
        <w:rPr>
          <w:rFonts w:ascii="Times New Roman" w:eastAsia="Times New Roman" w:hAnsi="Times New Roman" w:cs="Times New Roman"/>
        </w:rPr>
        <w:t xml:space="preserve"> Although flooding has been a natural part of Earth’s ecological processes for millions of years</w:t>
      </w:r>
      <w:r w:rsidR="08B3CA13" w:rsidRPr="1B8B21BB">
        <w:rPr>
          <w:rFonts w:ascii="Times New Roman" w:eastAsia="Times New Roman" w:hAnsi="Times New Roman" w:cs="Times New Roman"/>
        </w:rPr>
        <w:t xml:space="preserve"> </w:t>
      </w:r>
      <w:r w:rsidRPr="1B8B21BB">
        <w:rPr>
          <w:rFonts w:ascii="Times New Roman" w:eastAsia="Times New Roman" w:hAnsi="Times New Roman" w:cs="Times New Roman"/>
        </w:rPr>
        <w:t>processes that human societies have historically adapted to</w:t>
      </w:r>
      <w:r w:rsidR="451A35DE" w:rsidRPr="1B8B21BB">
        <w:rPr>
          <w:rFonts w:ascii="Times New Roman" w:eastAsia="Times New Roman" w:hAnsi="Times New Roman" w:cs="Times New Roman"/>
        </w:rPr>
        <w:t xml:space="preserve"> </w:t>
      </w:r>
      <w:r w:rsidRPr="1B8B21BB">
        <w:rPr>
          <w:rFonts w:ascii="Times New Roman" w:eastAsia="Times New Roman" w:hAnsi="Times New Roman" w:cs="Times New Roman"/>
        </w:rPr>
        <w:t>recent decades have seen a marked increase in both the frequency and intensity of floods.</w:t>
      </w:r>
      <w:hyperlink r:id="rId9">
        <w:r w:rsidR="0476728B" w:rsidRPr="1B8B21BB">
          <w:rPr>
            <w:rStyle w:val="Hyperlink"/>
            <w:rFonts w:ascii="Times New Roman" w:eastAsia="Times New Roman" w:hAnsi="Times New Roman" w:cs="Times New Roman"/>
          </w:rPr>
          <w:t>[2]</w:t>
        </w:r>
      </w:hyperlink>
      <w:r w:rsidR="0476728B" w:rsidRPr="1B8B21BB">
        <w:rPr>
          <w:rFonts w:ascii="Times New Roman" w:eastAsia="Times New Roman" w:hAnsi="Times New Roman" w:cs="Times New Roman"/>
        </w:rPr>
        <w:t xml:space="preserve"> </w:t>
      </w:r>
      <w:r w:rsidR="05B54114" w:rsidRPr="1B8B21BB">
        <w:rPr>
          <w:rFonts w:ascii="Times New Roman" w:eastAsia="Times New Roman" w:hAnsi="Times New Roman" w:cs="Times New Roman"/>
        </w:rPr>
        <w:t xml:space="preserve"> These factors increase surface runoff and overwhelm drainage systems, making areas more prone to flooding. As the scale and severity of floods continue to grow, there is an urgent need for </w:t>
      </w:r>
      <w:r w:rsidR="05B54114" w:rsidRPr="1B8B21BB">
        <w:rPr>
          <w:rFonts w:ascii="Times New Roman" w:eastAsia="Times New Roman" w:hAnsi="Times New Roman" w:cs="Times New Roman"/>
        </w:rPr>
        <w:lastRenderedPageBreak/>
        <w:t>efficient and proactive flood risk management strategies. In countries like India, floods affect an estimated 4.84 million people annually, causing major economic, infrastructural, and health-related losses. The rising frequency of extreme weather events highlights the importance of adopting predictive, data-driven approaches to enhance flood preparedness</w:t>
      </w:r>
      <w:r w:rsidR="294A19A9" w:rsidRPr="1B8B21BB">
        <w:rPr>
          <w:rFonts w:ascii="Times New Roman" w:eastAsia="Times New Roman" w:hAnsi="Times New Roman" w:cs="Times New Roman"/>
        </w:rPr>
        <w:t>.</w:t>
      </w:r>
      <w:hyperlink r:id="rId10">
        <w:r w:rsidR="035E5D9A" w:rsidRPr="1B8B21BB">
          <w:rPr>
            <w:rStyle w:val="Hyperlink"/>
            <w:rFonts w:ascii="Times New Roman" w:eastAsia="Times New Roman" w:hAnsi="Times New Roman" w:cs="Times New Roman"/>
          </w:rPr>
          <w:t>[3</w:t>
        </w:r>
        <w:r w:rsidR="42089C84" w:rsidRPr="1B8B21BB">
          <w:rPr>
            <w:rStyle w:val="Hyperlink"/>
            <w:rFonts w:ascii="Times New Roman" w:eastAsia="Times New Roman" w:hAnsi="Times New Roman" w:cs="Times New Roman"/>
          </w:rPr>
          <w:t>,</w:t>
        </w:r>
      </w:hyperlink>
      <w:hyperlink r:id="rId11">
        <w:r w:rsidR="42089C84" w:rsidRPr="1B8B21BB">
          <w:rPr>
            <w:rStyle w:val="Hyperlink"/>
            <w:rFonts w:ascii="Times New Roman" w:eastAsia="Times New Roman" w:hAnsi="Times New Roman" w:cs="Times New Roman"/>
          </w:rPr>
          <w:t>4]</w:t>
        </w:r>
      </w:hyperlink>
    </w:p>
    <w:p w14:paraId="53525A90" w14:textId="12EE338F" w:rsidR="48349785" w:rsidRDefault="1EB61578" w:rsidP="1B8B21BB">
      <w:pPr>
        <w:spacing w:before="240" w:after="240"/>
        <w:jc w:val="both"/>
        <w:rPr>
          <w:rFonts w:ascii="Times New Roman" w:eastAsia="Times New Roman" w:hAnsi="Times New Roman" w:cs="Times New Roman"/>
        </w:rPr>
      </w:pPr>
      <w:r w:rsidRPr="1B8B21BB">
        <w:rPr>
          <w:rFonts w:ascii="Times New Roman" w:eastAsia="Times New Roman" w:hAnsi="Times New Roman" w:cs="Times New Roman"/>
        </w:rPr>
        <w:t xml:space="preserve">Traditionally, flood prediction has relied on hydrological and hydraulic models, which simulate water system </w:t>
      </w:r>
      <w:proofErr w:type="spellStart"/>
      <w:r w:rsidRPr="1B8B21BB">
        <w:rPr>
          <w:rFonts w:ascii="Times New Roman" w:eastAsia="Times New Roman" w:hAnsi="Times New Roman" w:cs="Times New Roman"/>
        </w:rPr>
        <w:t>behaviour</w:t>
      </w:r>
      <w:proofErr w:type="spellEnd"/>
      <w:r w:rsidRPr="1B8B21BB">
        <w:rPr>
          <w:rFonts w:ascii="Times New Roman" w:eastAsia="Times New Roman" w:hAnsi="Times New Roman" w:cs="Times New Roman"/>
        </w:rPr>
        <w:t xml:space="preserve"> based on physical parameters such as rainfall-runoff relationships, river discharge, and catchment characteristics. While these models are grounded in scientific principles and have been widely used, they come with several limitations. They often require extensive calibration, are sensitive to data quality, and struggle to adapt to the rapidly changing urban environment</w:t>
      </w:r>
      <w:r w:rsidR="1834668C" w:rsidRPr="1B8B21BB">
        <w:rPr>
          <w:rFonts w:ascii="Times New Roman" w:eastAsia="Times New Roman" w:hAnsi="Times New Roman" w:cs="Times New Roman"/>
        </w:rPr>
        <w:t>.</w:t>
      </w:r>
      <w:hyperlink r:id="rId12">
        <w:r w:rsidR="63356D56" w:rsidRPr="1B8B21BB">
          <w:rPr>
            <w:rStyle w:val="Hyperlink"/>
            <w:rFonts w:ascii="Times New Roman" w:eastAsia="Times New Roman" w:hAnsi="Times New Roman" w:cs="Times New Roman"/>
          </w:rPr>
          <w:t>[</w:t>
        </w:r>
        <w:r w:rsidR="4B9F1688" w:rsidRPr="1B8B21BB">
          <w:rPr>
            <w:rStyle w:val="Hyperlink"/>
            <w:rFonts w:ascii="Times New Roman" w:eastAsia="Times New Roman" w:hAnsi="Times New Roman" w:cs="Times New Roman"/>
          </w:rPr>
          <w:t>5</w:t>
        </w:r>
        <w:r w:rsidR="63356D56" w:rsidRPr="1B8B21BB">
          <w:rPr>
            <w:rStyle w:val="Hyperlink"/>
            <w:rFonts w:ascii="Times New Roman" w:eastAsia="Times New Roman" w:hAnsi="Times New Roman" w:cs="Times New Roman"/>
          </w:rPr>
          <w:t>]</w:t>
        </w:r>
      </w:hyperlink>
      <w:r w:rsidR="061333D9" w:rsidRPr="1B8B21BB">
        <w:rPr>
          <w:rFonts w:ascii="Times New Roman" w:eastAsia="Times New Roman" w:hAnsi="Times New Roman" w:cs="Times New Roman"/>
        </w:rPr>
        <w:t xml:space="preserve"> </w:t>
      </w:r>
      <w:r w:rsidR="035269D2" w:rsidRPr="1B8B21BB">
        <w:rPr>
          <w:rFonts w:ascii="Times New Roman" w:eastAsia="Times New Roman" w:hAnsi="Times New Roman" w:cs="Times New Roman"/>
        </w:rPr>
        <w:t xml:space="preserve">In </w:t>
      </w:r>
      <w:r w:rsidR="0ED6F15F" w:rsidRPr="1B8B21BB">
        <w:rPr>
          <w:rFonts w:ascii="Times New Roman" w:eastAsia="Times New Roman" w:hAnsi="Times New Roman" w:cs="Times New Roman"/>
        </w:rPr>
        <w:t>addition, they generally operate under fixed assumptions and are less capable of incorporating real-time, heterogeneous data from multiple sources. As a result, they may fail to capture the highly dynamic and nonlinear interactions between environmental and human-induced factors that influence flooding.</w:t>
      </w:r>
      <w:hyperlink r:id="rId13" w:anchor=":~:text=The%20number%20of%20people%20harmed,people%20just%2010%20years%20ago.">
        <w:r w:rsidR="070BC77A" w:rsidRPr="1B8B21BB">
          <w:rPr>
            <w:rStyle w:val="Hyperlink"/>
            <w:rFonts w:ascii="Times New Roman" w:eastAsia="Times New Roman" w:hAnsi="Times New Roman" w:cs="Times New Roman"/>
          </w:rPr>
          <w:t>[</w:t>
        </w:r>
        <w:r w:rsidR="2BC4A6FD" w:rsidRPr="1B8B21BB">
          <w:rPr>
            <w:rStyle w:val="Hyperlink"/>
            <w:rFonts w:ascii="Times New Roman" w:eastAsia="Times New Roman" w:hAnsi="Times New Roman" w:cs="Times New Roman"/>
          </w:rPr>
          <w:t>6</w:t>
        </w:r>
        <w:r w:rsidR="070BC77A" w:rsidRPr="1B8B21BB">
          <w:rPr>
            <w:rStyle w:val="Hyperlink"/>
            <w:rFonts w:ascii="Times New Roman" w:eastAsia="Times New Roman" w:hAnsi="Times New Roman" w:cs="Times New Roman"/>
          </w:rPr>
          <w:t>]</w:t>
        </w:r>
      </w:hyperlink>
      <w:r w:rsidR="0ED6F15F" w:rsidRPr="1B8B21BB">
        <w:rPr>
          <w:rFonts w:ascii="Times New Roman" w:eastAsia="Times New Roman" w:hAnsi="Times New Roman" w:cs="Times New Roman"/>
        </w:rPr>
        <w:t xml:space="preserve"> In cities where infrastructure growth outpaces drainage planning, inadequate waste management systems contribute to frequent urban pluvial floods. These floods not only cause immediate disruptions but also create long-term health and environmental concerns due to contaminated water supplies and the increased risk of water-borne diseases</w:t>
      </w:r>
      <w:r w:rsidR="6096D759" w:rsidRPr="1B8B21BB">
        <w:rPr>
          <w:rFonts w:ascii="Times New Roman" w:eastAsia="Times New Roman" w:hAnsi="Times New Roman" w:cs="Times New Roman"/>
        </w:rPr>
        <w:t xml:space="preserve"> </w:t>
      </w:r>
      <w:hyperlink r:id="rId14" w:anchor=":~:text=Urban%20flooding%20is%20an%20issue,urban%20flooding%20in%20various%20cities.">
        <w:r w:rsidR="770912A0" w:rsidRPr="1B8B21BB">
          <w:rPr>
            <w:rStyle w:val="Hyperlink"/>
            <w:rFonts w:ascii="Times New Roman" w:eastAsia="Times New Roman" w:hAnsi="Times New Roman" w:cs="Times New Roman"/>
          </w:rPr>
          <w:t>[7]</w:t>
        </w:r>
      </w:hyperlink>
      <w:r w:rsidR="2B0B3B0C" w:rsidRPr="1B8B21BB">
        <w:rPr>
          <w:rFonts w:ascii="Times New Roman" w:eastAsia="Times New Roman" w:hAnsi="Times New Roman" w:cs="Times New Roman"/>
        </w:rPr>
        <w:t xml:space="preserve">. </w:t>
      </w:r>
      <w:r w:rsidR="78BE5067" w:rsidRPr="1B8B21BB">
        <w:rPr>
          <w:rFonts w:ascii="Times New Roman" w:eastAsia="Times New Roman" w:hAnsi="Times New Roman" w:cs="Times New Roman"/>
        </w:rPr>
        <w:t xml:space="preserve">Moreover, conventional forecasting systems are challenged by incomplete historical data and regional environmental variability, limiting their effectiveness in real-world scenarios. </w:t>
      </w:r>
      <w:r w:rsidR="79BC86E7" w:rsidRPr="38157DC9">
        <w:rPr>
          <w:rFonts w:ascii="Times New Roman" w:eastAsia="Times New Roman" w:hAnsi="Times New Roman" w:cs="Times New Roman"/>
        </w:rPr>
        <w:t>These systems often lack the adaptability needed to respond to rapid urban development and changing climate patterns.</w:t>
      </w:r>
      <w:r w:rsidR="55028ED2" w:rsidRPr="38157DC9">
        <w:rPr>
          <w:rFonts w:ascii="Times New Roman" w:eastAsia="Times New Roman" w:hAnsi="Times New Roman" w:cs="Times New Roman"/>
        </w:rPr>
        <w:t xml:space="preserve"> </w:t>
      </w:r>
      <w:r w:rsidR="127BF0FC" w:rsidRPr="38157DC9">
        <w:rPr>
          <w:rFonts w:ascii="Times New Roman" w:eastAsia="Times New Roman" w:hAnsi="Times New Roman" w:cs="Times New Roman"/>
        </w:rPr>
        <w:t>Recognizing</w:t>
      </w:r>
      <w:r w:rsidR="78BE5067" w:rsidRPr="1B8B21BB">
        <w:rPr>
          <w:rFonts w:ascii="Times New Roman" w:eastAsia="Times New Roman" w:hAnsi="Times New Roman" w:cs="Times New Roman"/>
        </w:rPr>
        <w:t xml:space="preserve"> this, India has implemented various flood mitigation infrastructures and is increasingly incorporating advanced technologies</w:t>
      </w:r>
      <w:r w:rsidR="201A7155" w:rsidRPr="1B8B21BB">
        <w:rPr>
          <w:rFonts w:ascii="Times New Roman" w:eastAsia="Times New Roman" w:hAnsi="Times New Roman" w:cs="Times New Roman"/>
        </w:rPr>
        <w:t xml:space="preserve"> </w:t>
      </w:r>
      <w:r w:rsidR="78BE5067" w:rsidRPr="1B8B21BB">
        <w:rPr>
          <w:rFonts w:ascii="Times New Roman" w:eastAsia="Times New Roman" w:hAnsi="Times New Roman" w:cs="Times New Roman"/>
        </w:rPr>
        <w:t>such as satellite imaging, real-time meteorological inputs, and water-level sensors</w:t>
      </w:r>
      <w:r w:rsidR="69BDAC14" w:rsidRPr="1B8B21BB">
        <w:rPr>
          <w:rFonts w:ascii="Times New Roman" w:eastAsia="Times New Roman" w:hAnsi="Times New Roman" w:cs="Times New Roman"/>
        </w:rPr>
        <w:t xml:space="preserve"> </w:t>
      </w:r>
      <w:r w:rsidR="78BE5067" w:rsidRPr="1B8B21BB">
        <w:rPr>
          <w:rFonts w:ascii="Times New Roman" w:eastAsia="Times New Roman" w:hAnsi="Times New Roman" w:cs="Times New Roman"/>
        </w:rPr>
        <w:t>into its early warning systems</w:t>
      </w:r>
      <w:r w:rsidR="6D29F495" w:rsidRPr="1B8B21BB">
        <w:rPr>
          <w:rFonts w:ascii="Times New Roman" w:eastAsia="Times New Roman" w:hAnsi="Times New Roman" w:cs="Times New Roman"/>
        </w:rPr>
        <w:t>.</w:t>
      </w:r>
      <w:r w:rsidR="03480594" w:rsidRPr="1B8B21BB">
        <w:rPr>
          <w:rFonts w:ascii="Times New Roman" w:eastAsia="Times New Roman" w:hAnsi="Times New Roman" w:cs="Times New Roman"/>
        </w:rPr>
        <w:t>[</w:t>
      </w:r>
      <w:hyperlink r:id="rId15">
        <w:r w:rsidR="44E32E8B" w:rsidRPr="1B8B21BB">
          <w:rPr>
            <w:rStyle w:val="Hyperlink"/>
            <w:rFonts w:ascii="Times New Roman" w:eastAsia="Times New Roman" w:hAnsi="Times New Roman" w:cs="Times New Roman"/>
          </w:rPr>
          <w:t>8</w:t>
        </w:r>
        <w:r w:rsidR="1AE475BD" w:rsidRPr="1B8B21BB">
          <w:rPr>
            <w:rStyle w:val="Hyperlink"/>
            <w:rFonts w:ascii="Times New Roman" w:eastAsia="Times New Roman" w:hAnsi="Times New Roman" w:cs="Times New Roman"/>
          </w:rPr>
          <w:t>,</w:t>
        </w:r>
        <w:r w:rsidR="55C10F73" w:rsidRPr="1B8B21BB">
          <w:rPr>
            <w:rStyle w:val="Hyperlink"/>
            <w:rFonts w:ascii="Times New Roman" w:eastAsia="Times New Roman" w:hAnsi="Times New Roman" w:cs="Times New Roman"/>
          </w:rPr>
          <w:t>9</w:t>
        </w:r>
      </w:hyperlink>
      <w:hyperlink r:id="rId16">
        <w:r w:rsidR="176E3512" w:rsidRPr="1B8B21BB">
          <w:rPr>
            <w:rStyle w:val="Hyperlink"/>
            <w:rFonts w:ascii="Times New Roman" w:eastAsia="Times New Roman" w:hAnsi="Times New Roman" w:cs="Times New Roman"/>
          </w:rPr>
          <w:t>]</w:t>
        </w:r>
      </w:hyperlink>
    </w:p>
    <w:p w14:paraId="0D5BC249" w14:textId="1FE81E50" w:rsidR="48349785" w:rsidRDefault="31E8E84F" w:rsidP="1B8B21BB">
      <w:pPr>
        <w:spacing w:before="240" w:after="240"/>
        <w:jc w:val="both"/>
        <w:rPr>
          <w:rFonts w:ascii="Times New Roman" w:eastAsia="Times New Roman" w:hAnsi="Times New Roman" w:cs="Times New Roman"/>
        </w:rPr>
      </w:pPr>
      <w:r w:rsidRPr="1B8B21BB">
        <w:rPr>
          <w:rFonts w:ascii="Times New Roman" w:eastAsia="Times New Roman" w:hAnsi="Times New Roman" w:cs="Times New Roman"/>
        </w:rPr>
        <w:t>Traditional flood prediction methods often struggle with data complexity, non-linearity, and limited adaptability to dynamic environmental conditions. These models typically rely on static thresholds and limited variables, making them less effective in accurately forecasting floods in diverse and evolving scenarios.</w:t>
      </w:r>
      <w:hyperlink r:id="rId17">
        <w:r w:rsidRPr="1B8B21BB">
          <w:rPr>
            <w:rStyle w:val="Hyperlink"/>
            <w:rFonts w:ascii="Times New Roman" w:eastAsia="Times New Roman" w:hAnsi="Times New Roman" w:cs="Times New Roman"/>
          </w:rPr>
          <w:t>[</w:t>
        </w:r>
        <w:r w:rsidR="34735D25" w:rsidRPr="1B8B21BB">
          <w:rPr>
            <w:rStyle w:val="Hyperlink"/>
            <w:rFonts w:ascii="Times New Roman" w:eastAsia="Times New Roman" w:hAnsi="Times New Roman" w:cs="Times New Roman"/>
          </w:rPr>
          <w:t>10</w:t>
        </w:r>
        <w:r w:rsidRPr="1B8B21BB">
          <w:rPr>
            <w:rStyle w:val="Hyperlink"/>
            <w:rFonts w:ascii="Times New Roman" w:eastAsia="Times New Roman" w:hAnsi="Times New Roman" w:cs="Times New Roman"/>
          </w:rPr>
          <w:t>]</w:t>
        </w:r>
      </w:hyperlink>
      <w:r w:rsidRPr="1B8B21BB">
        <w:rPr>
          <w:rFonts w:ascii="Times New Roman" w:eastAsia="Times New Roman" w:hAnsi="Times New Roman" w:cs="Times New Roman"/>
        </w:rPr>
        <w:t xml:space="preserve"> To address these challenges, this study employs a machine learning-based approach utilizing four regression models: K-Nearest Neighbors (KNN), Gradient Boosting, </w:t>
      </w:r>
      <w:proofErr w:type="spellStart"/>
      <w:r w:rsidRPr="1B8B21BB">
        <w:rPr>
          <w:rFonts w:ascii="Times New Roman" w:eastAsia="Times New Roman" w:hAnsi="Times New Roman" w:cs="Times New Roman"/>
        </w:rPr>
        <w:t>XGBoost</w:t>
      </w:r>
      <w:proofErr w:type="spellEnd"/>
      <w:r w:rsidRPr="1B8B21BB">
        <w:rPr>
          <w:rFonts w:ascii="Times New Roman" w:eastAsia="Times New Roman" w:hAnsi="Times New Roman" w:cs="Times New Roman"/>
        </w:rPr>
        <w:t xml:space="preserve">, and </w:t>
      </w:r>
      <w:proofErr w:type="spellStart"/>
      <w:r w:rsidRPr="1B8B21BB">
        <w:rPr>
          <w:rFonts w:ascii="Times New Roman" w:eastAsia="Times New Roman" w:hAnsi="Times New Roman" w:cs="Times New Roman"/>
        </w:rPr>
        <w:t>LightGBM</w:t>
      </w:r>
      <w:proofErr w:type="spellEnd"/>
      <w:r w:rsidRPr="1B8B21BB">
        <w:rPr>
          <w:rFonts w:ascii="Times New Roman" w:eastAsia="Times New Roman" w:hAnsi="Times New Roman" w:cs="Times New Roman"/>
        </w:rPr>
        <w:t xml:space="preserve">. These models were trained on key environmental and socio-economic indicators such as Monsoon Intensity, Urbanization, Deforestation, and River Management, with hyperparameter tuning conducted using </w:t>
      </w:r>
      <w:proofErr w:type="spellStart"/>
      <w:r w:rsidRPr="1B8B21BB">
        <w:rPr>
          <w:rFonts w:ascii="Times New Roman" w:eastAsia="Times New Roman" w:hAnsi="Times New Roman" w:cs="Times New Roman"/>
        </w:rPr>
        <w:t>RandomizedSearchCV</w:t>
      </w:r>
      <w:proofErr w:type="spellEnd"/>
      <w:r w:rsidRPr="1B8B21BB">
        <w:rPr>
          <w:rFonts w:ascii="Times New Roman" w:eastAsia="Times New Roman" w:hAnsi="Times New Roman" w:cs="Times New Roman"/>
        </w:rPr>
        <w:t>. The contribution of this work lies in demonstrating the effectiveness of ensemble and boosting techniques in capturing complex data interactions and improving predictive performance for real-time flood forecasting in data-scarce and high-risk regions.</w:t>
      </w:r>
      <w:hyperlink r:id="rId18">
        <w:r w:rsidR="0CD1B3A2" w:rsidRPr="1B8B21BB">
          <w:rPr>
            <w:rStyle w:val="Hyperlink"/>
            <w:rFonts w:ascii="Times New Roman" w:eastAsia="Times New Roman" w:hAnsi="Times New Roman" w:cs="Times New Roman"/>
          </w:rPr>
          <w:t>[</w:t>
        </w:r>
        <w:r w:rsidR="35C7FDE4" w:rsidRPr="1B8B21BB">
          <w:rPr>
            <w:rStyle w:val="Hyperlink"/>
            <w:rFonts w:ascii="Times New Roman" w:eastAsia="Times New Roman" w:hAnsi="Times New Roman" w:cs="Times New Roman"/>
          </w:rPr>
          <w:t>11</w:t>
        </w:r>
        <w:r w:rsidR="0CD1B3A2" w:rsidRPr="1B8B21BB">
          <w:rPr>
            <w:rStyle w:val="Hyperlink"/>
            <w:rFonts w:ascii="Times New Roman" w:eastAsia="Times New Roman" w:hAnsi="Times New Roman" w:cs="Times New Roman"/>
          </w:rPr>
          <w:t>]</w:t>
        </w:r>
      </w:hyperlink>
    </w:p>
    <w:p w14:paraId="212E6507" w14:textId="0F8461FC" w:rsidR="48349785" w:rsidRDefault="09F21110" w:rsidP="1B8B21BB">
      <w:pPr>
        <w:spacing w:before="240" w:after="240"/>
        <w:jc w:val="both"/>
        <w:rPr>
          <w:rFonts w:ascii="Times New Roman" w:eastAsia="Times New Roman" w:hAnsi="Times New Roman" w:cs="Times New Roman"/>
        </w:rPr>
      </w:pPr>
      <w:r w:rsidRPr="1B8B21BB">
        <w:rPr>
          <w:rFonts w:ascii="Times New Roman" w:eastAsia="Times New Roman" w:hAnsi="Times New Roman" w:cs="Times New Roman"/>
        </w:rPr>
        <w:t xml:space="preserve">This </w:t>
      </w:r>
      <w:r w:rsidR="65D6C2D8" w:rsidRPr="1B8B21BB">
        <w:rPr>
          <w:rFonts w:ascii="Times New Roman" w:eastAsia="Times New Roman" w:hAnsi="Times New Roman" w:cs="Times New Roman"/>
        </w:rPr>
        <w:t>p</w:t>
      </w:r>
      <w:r w:rsidR="16F956A7" w:rsidRPr="1B8B21BB">
        <w:rPr>
          <w:rFonts w:ascii="Times New Roman" w:eastAsia="Times New Roman" w:hAnsi="Times New Roman" w:cs="Times New Roman"/>
        </w:rPr>
        <w:t>aper</w:t>
      </w:r>
      <w:r w:rsidRPr="1B8B21BB">
        <w:rPr>
          <w:rFonts w:ascii="Times New Roman" w:eastAsia="Times New Roman" w:hAnsi="Times New Roman" w:cs="Times New Roman"/>
        </w:rPr>
        <w:t xml:space="preserve"> </w:t>
      </w:r>
      <w:r w:rsidR="2A97336E" w:rsidRPr="1B8B21BB">
        <w:rPr>
          <w:rFonts w:ascii="Times New Roman" w:eastAsia="Times New Roman" w:hAnsi="Times New Roman" w:cs="Times New Roman"/>
        </w:rPr>
        <w:t>focuses on developing</w:t>
      </w:r>
      <w:r w:rsidRPr="1B8B21BB">
        <w:rPr>
          <w:rFonts w:ascii="Times New Roman" w:eastAsia="Times New Roman" w:hAnsi="Times New Roman" w:cs="Times New Roman"/>
        </w:rPr>
        <w:t xml:space="preserve"> a flood prediction model </w:t>
      </w:r>
      <w:r w:rsidR="5D34ECA7" w:rsidRPr="1B8B21BB">
        <w:rPr>
          <w:rFonts w:ascii="Times New Roman" w:eastAsia="Times New Roman" w:hAnsi="Times New Roman" w:cs="Times New Roman"/>
        </w:rPr>
        <w:t xml:space="preserve">by </w:t>
      </w:r>
      <w:r w:rsidR="74EEE9D5" w:rsidRPr="1B8B21BB">
        <w:rPr>
          <w:rFonts w:ascii="Times New Roman" w:eastAsia="Times New Roman" w:hAnsi="Times New Roman" w:cs="Times New Roman"/>
        </w:rPr>
        <w:t>leveraging</w:t>
      </w:r>
      <w:r w:rsidRPr="1B8B21BB">
        <w:rPr>
          <w:rFonts w:ascii="Times New Roman" w:eastAsia="Times New Roman" w:hAnsi="Times New Roman" w:cs="Times New Roman"/>
        </w:rPr>
        <w:t xml:space="preserve"> advanced machine learning techniques, including KNN, Gradient Boosting, </w:t>
      </w:r>
      <w:proofErr w:type="spellStart"/>
      <w:r w:rsidRPr="1B8B21BB">
        <w:rPr>
          <w:rFonts w:ascii="Times New Roman" w:eastAsia="Times New Roman" w:hAnsi="Times New Roman" w:cs="Times New Roman"/>
        </w:rPr>
        <w:t>XGBoost</w:t>
      </w:r>
      <w:proofErr w:type="spellEnd"/>
      <w:r w:rsidRPr="1B8B21BB">
        <w:rPr>
          <w:rFonts w:ascii="Times New Roman" w:eastAsia="Times New Roman" w:hAnsi="Times New Roman" w:cs="Times New Roman"/>
        </w:rPr>
        <w:t xml:space="preserve">, and LGBM, to analyze environmental and socio-economic factors influencing flood probability. The model's performance will </w:t>
      </w:r>
      <w:r w:rsidR="14E863BD" w:rsidRPr="1B8B21BB">
        <w:rPr>
          <w:rFonts w:ascii="Times New Roman" w:eastAsia="Times New Roman" w:hAnsi="Times New Roman" w:cs="Times New Roman"/>
        </w:rPr>
        <w:t xml:space="preserve">then </w:t>
      </w:r>
      <w:r w:rsidRPr="1B8B21BB">
        <w:rPr>
          <w:rFonts w:ascii="Times New Roman" w:eastAsia="Times New Roman" w:hAnsi="Times New Roman" w:cs="Times New Roman"/>
        </w:rPr>
        <w:t>be evaluated using R² score, MSE, RMSE, and MAE to ensure accurate predictions for effective disaster management.</w:t>
      </w:r>
    </w:p>
    <w:p w14:paraId="43C615E6" w14:textId="79E88FD1" w:rsidR="60A62BE2" w:rsidRDefault="2F96BD84" w:rsidP="47648717">
      <w:pPr>
        <w:spacing w:line="254" w:lineRule="auto"/>
        <w:jc w:val="both"/>
        <w:rPr>
          <w:rFonts w:ascii="Times New Roman" w:eastAsia="Times New Roman" w:hAnsi="Times New Roman" w:cs="Times New Roman"/>
          <w:b/>
          <w:bCs/>
          <w:sz w:val="36"/>
          <w:szCs w:val="36"/>
          <w:u w:val="single"/>
        </w:rPr>
      </w:pPr>
      <w:r w:rsidRPr="48349785">
        <w:rPr>
          <w:rFonts w:ascii="Times New Roman" w:eastAsia="Times New Roman" w:hAnsi="Times New Roman" w:cs="Times New Roman"/>
          <w:b/>
          <w:bCs/>
          <w:sz w:val="36"/>
          <w:szCs w:val="36"/>
        </w:rPr>
        <w:lastRenderedPageBreak/>
        <w:t>2.</w:t>
      </w:r>
      <w:r w:rsidR="3CCD65D4" w:rsidRPr="48349785">
        <w:rPr>
          <w:rFonts w:ascii="Times New Roman" w:eastAsia="Times New Roman" w:hAnsi="Times New Roman" w:cs="Times New Roman"/>
          <w:b/>
          <w:bCs/>
          <w:sz w:val="36"/>
          <w:szCs w:val="36"/>
        </w:rPr>
        <w:t xml:space="preserve"> </w:t>
      </w:r>
      <w:r w:rsidR="60A62BE2" w:rsidRPr="4120E1BE">
        <w:rPr>
          <w:rFonts w:ascii="Times New Roman" w:eastAsia="Times New Roman" w:hAnsi="Times New Roman" w:cs="Times New Roman"/>
          <w:b/>
          <w:bCs/>
          <w:sz w:val="36"/>
          <w:szCs w:val="36"/>
          <w:u w:val="single"/>
        </w:rPr>
        <w:t>Related Works</w:t>
      </w:r>
    </w:p>
    <w:p w14:paraId="571F0F14" w14:textId="39C44D66" w:rsidR="50D46A32" w:rsidRDefault="18D6C2AC" w:rsidP="1B8B21BB">
      <w:pPr>
        <w:spacing w:line="254" w:lineRule="auto"/>
        <w:jc w:val="both"/>
        <w:rPr>
          <w:rFonts w:ascii="Times New Roman" w:eastAsia="Times New Roman" w:hAnsi="Times New Roman" w:cs="Times New Roman"/>
        </w:rPr>
      </w:pPr>
      <w:r w:rsidRPr="1B8B21BB">
        <w:rPr>
          <w:rFonts w:ascii="Times New Roman" w:eastAsia="Times New Roman" w:hAnsi="Times New Roman" w:cs="Times New Roman"/>
        </w:rPr>
        <w:t>Flood prediction has become a very vital purpose to tackle the environmental setbacks and damage to the public and private property, hence its necessary emphasize major developments in forecasting techniques based on machine learning. It discusses the main breakthroughs in data-driven flood modeling while also spelling out the constraints and future opportunities toward improving prediction accuracy, real-time response, and human-computer interaction for disaster preparedness and risk management.</w:t>
      </w:r>
    </w:p>
    <w:p w14:paraId="652F6C0F" w14:textId="2340EBA6" w:rsidR="00397F27" w:rsidRDefault="15DC06FA" w:rsidP="1B8B21BB">
      <w:pPr>
        <w:spacing w:line="254" w:lineRule="auto"/>
        <w:jc w:val="both"/>
        <w:rPr>
          <w:rFonts w:ascii="Times New Roman" w:eastAsia="Times New Roman" w:hAnsi="Times New Roman" w:cs="Times New Roman"/>
        </w:rPr>
      </w:pPr>
      <w:r w:rsidRPr="1B8B21BB">
        <w:rPr>
          <w:rFonts w:ascii="Times New Roman" w:eastAsia="Times New Roman" w:hAnsi="Times New Roman" w:cs="Times New Roman"/>
        </w:rPr>
        <w:t xml:space="preserve">M. M. A. </w:t>
      </w:r>
      <w:proofErr w:type="spellStart"/>
      <w:r w:rsidRPr="1B8B21BB">
        <w:rPr>
          <w:rFonts w:ascii="Times New Roman" w:eastAsia="Times New Roman" w:hAnsi="Times New Roman" w:cs="Times New Roman"/>
        </w:rPr>
        <w:t>Syeed</w:t>
      </w:r>
      <w:proofErr w:type="spellEnd"/>
      <w:r w:rsidR="6C1F483C" w:rsidRPr="1B8B21BB">
        <w:rPr>
          <w:rFonts w:ascii="Times New Roman" w:eastAsia="Times New Roman" w:hAnsi="Times New Roman" w:cs="Times New Roman"/>
        </w:rPr>
        <w:t xml:space="preserve"> </w:t>
      </w:r>
      <w:hyperlink r:id="rId19">
        <w:r w:rsidR="18B92CE1" w:rsidRPr="1B8B21BB">
          <w:rPr>
            <w:rStyle w:val="Hyperlink"/>
            <w:rFonts w:ascii="Times New Roman" w:eastAsia="Times New Roman" w:hAnsi="Times New Roman" w:cs="Times New Roman"/>
          </w:rPr>
          <w:t>[1</w:t>
        </w:r>
        <w:r w:rsidR="285F1AAF" w:rsidRPr="1B8B21BB">
          <w:rPr>
            <w:rStyle w:val="Hyperlink"/>
            <w:rFonts w:ascii="Times New Roman" w:eastAsia="Times New Roman" w:hAnsi="Times New Roman" w:cs="Times New Roman"/>
          </w:rPr>
          <w:t>2</w:t>
        </w:r>
        <w:r w:rsidR="18B92CE1" w:rsidRPr="1B8B21BB">
          <w:rPr>
            <w:rStyle w:val="Hyperlink"/>
            <w:rFonts w:ascii="Times New Roman" w:eastAsia="Times New Roman" w:hAnsi="Times New Roman" w:cs="Times New Roman"/>
          </w:rPr>
          <w:t>]</w:t>
        </w:r>
      </w:hyperlink>
      <w:r w:rsidR="0F660370" w:rsidRPr="1B8B21BB">
        <w:rPr>
          <w:rFonts w:ascii="Times New Roman" w:eastAsia="Times New Roman" w:hAnsi="Times New Roman" w:cs="Times New Roman"/>
        </w:rPr>
        <w:t xml:space="preserve"> have used logistic regression, KNN, SVM, and Decision tree (DT) under different conditions for flood prediction. The ranges of monthly rainfall data between 1980 and 2020 were employed in the </w:t>
      </w:r>
      <w:r w:rsidR="36D9F9AB" w:rsidRPr="1B8B21BB">
        <w:rPr>
          <w:rFonts w:ascii="Times New Roman" w:eastAsia="Times New Roman" w:hAnsi="Times New Roman" w:cs="Times New Roman"/>
        </w:rPr>
        <w:t>paper</w:t>
      </w:r>
      <w:r w:rsidR="0F660370" w:rsidRPr="1B8B21BB">
        <w:rPr>
          <w:rFonts w:ascii="Times New Roman" w:eastAsia="Times New Roman" w:hAnsi="Times New Roman" w:cs="Times New Roman"/>
        </w:rPr>
        <w:t xml:space="preserve"> where logistic regression yielded a maximum accuracy rate of 85% with precision and recall scores of 75% and 55%, respectively</w:t>
      </w:r>
      <w:r w:rsidR="20C53426" w:rsidRPr="1B8B21BB">
        <w:rPr>
          <w:rFonts w:ascii="Times New Roman" w:eastAsia="Times New Roman" w:hAnsi="Times New Roman" w:cs="Times New Roman"/>
        </w:rPr>
        <w:t>.</w:t>
      </w:r>
      <w:r w:rsidR="6EAB0AA3" w:rsidRPr="1B8B21BB">
        <w:rPr>
          <w:rFonts w:ascii="Times New Roman" w:eastAsia="Times New Roman" w:hAnsi="Times New Roman" w:cs="Times New Roman"/>
        </w:rPr>
        <w:t xml:space="preserve"> Q. </w:t>
      </w:r>
      <w:proofErr w:type="spellStart"/>
      <w:r w:rsidR="6EAB0AA3" w:rsidRPr="1B8B21BB">
        <w:rPr>
          <w:rFonts w:ascii="Times New Roman" w:eastAsia="Times New Roman" w:hAnsi="Times New Roman" w:cs="Times New Roman"/>
        </w:rPr>
        <w:t>Ke</w:t>
      </w:r>
      <w:proofErr w:type="spellEnd"/>
      <w:r w:rsidR="6EAB0AA3" w:rsidRPr="1B8B21BB">
        <w:rPr>
          <w:rFonts w:ascii="Times New Roman" w:eastAsia="Times New Roman" w:hAnsi="Times New Roman" w:cs="Times New Roman"/>
        </w:rPr>
        <w:t xml:space="preserve"> et al</w:t>
      </w:r>
      <w:r w:rsidR="703A71C9" w:rsidRPr="1B8B21BB">
        <w:rPr>
          <w:rFonts w:ascii="Times New Roman" w:eastAsia="Times New Roman" w:hAnsi="Times New Roman" w:cs="Times New Roman"/>
        </w:rPr>
        <w:t>.</w:t>
      </w:r>
      <w:r w:rsidR="75A5D4C3" w:rsidRPr="1B8B21BB">
        <w:rPr>
          <w:rFonts w:ascii="Times New Roman" w:eastAsia="Times New Roman" w:hAnsi="Times New Roman" w:cs="Times New Roman"/>
        </w:rPr>
        <w:t xml:space="preserve"> </w:t>
      </w:r>
      <w:hyperlink r:id="rId20">
        <w:r w:rsidR="20C53426" w:rsidRPr="1B8B21BB">
          <w:rPr>
            <w:rStyle w:val="Hyperlink"/>
            <w:rFonts w:ascii="Times New Roman" w:eastAsia="Times New Roman" w:hAnsi="Times New Roman" w:cs="Times New Roman"/>
          </w:rPr>
          <w:t>[</w:t>
        </w:r>
        <w:r w:rsidR="36ACFFF6" w:rsidRPr="1B8B21BB">
          <w:rPr>
            <w:rStyle w:val="Hyperlink"/>
            <w:rFonts w:ascii="Times New Roman" w:eastAsia="Times New Roman" w:hAnsi="Times New Roman" w:cs="Times New Roman"/>
          </w:rPr>
          <w:t>1</w:t>
        </w:r>
        <w:r w:rsidR="7DFA1E5D" w:rsidRPr="1B8B21BB">
          <w:rPr>
            <w:rStyle w:val="Hyperlink"/>
            <w:rFonts w:ascii="Times New Roman" w:eastAsia="Times New Roman" w:hAnsi="Times New Roman" w:cs="Times New Roman"/>
          </w:rPr>
          <w:t>3</w:t>
        </w:r>
        <w:r w:rsidR="20C53426" w:rsidRPr="1B8B21BB">
          <w:rPr>
            <w:rStyle w:val="Hyperlink"/>
            <w:rFonts w:ascii="Times New Roman" w:eastAsia="Times New Roman" w:hAnsi="Times New Roman" w:cs="Times New Roman"/>
          </w:rPr>
          <w:t>]</w:t>
        </w:r>
      </w:hyperlink>
      <w:r w:rsidR="524844E8" w:rsidRPr="1B8B21BB">
        <w:rPr>
          <w:rFonts w:ascii="Times New Roman" w:eastAsia="Times New Roman" w:hAnsi="Times New Roman" w:cs="Times New Roman"/>
        </w:rPr>
        <w:t xml:space="preserve"> used conventional and ML </w:t>
      </w:r>
      <w:r w:rsidR="50E92634" w:rsidRPr="1B8B21BB">
        <w:rPr>
          <w:rFonts w:ascii="Times New Roman" w:eastAsia="Times New Roman" w:hAnsi="Times New Roman" w:cs="Times New Roman"/>
        </w:rPr>
        <w:t>techniques on</w:t>
      </w:r>
      <w:r w:rsidR="524844E8" w:rsidRPr="1B8B21BB">
        <w:rPr>
          <w:rFonts w:ascii="Times New Roman" w:eastAsia="Times New Roman" w:hAnsi="Times New Roman" w:cs="Times New Roman"/>
        </w:rPr>
        <w:t xml:space="preserve"> flood prediction according to the rainfall intensity. These have several ML algorithms in their </w:t>
      </w:r>
      <w:r w:rsidR="3B539A29" w:rsidRPr="1B8B21BB">
        <w:rPr>
          <w:rFonts w:ascii="Times New Roman" w:eastAsia="Times New Roman" w:hAnsi="Times New Roman" w:cs="Times New Roman"/>
        </w:rPr>
        <w:t>paper</w:t>
      </w:r>
      <w:r w:rsidR="524844E8" w:rsidRPr="1B8B21BB">
        <w:rPr>
          <w:rFonts w:ascii="Times New Roman" w:eastAsia="Times New Roman" w:hAnsi="Times New Roman" w:cs="Times New Roman"/>
        </w:rPr>
        <w:t>; the functionalities accuracy of their model was between 94% and 96%, &amp; the performance of ML models in comparison to conventional models was quite better.</w:t>
      </w:r>
    </w:p>
    <w:p w14:paraId="17D6CE65" w14:textId="64D9FC5B" w:rsidR="2D336B73" w:rsidRDefault="1C732EC8" w:rsidP="1B8B21BB">
      <w:pPr>
        <w:spacing w:line="254" w:lineRule="auto"/>
        <w:jc w:val="both"/>
        <w:rPr>
          <w:rFonts w:ascii="Times New Roman" w:eastAsia="Times New Roman" w:hAnsi="Times New Roman" w:cs="Times New Roman"/>
        </w:rPr>
      </w:pPr>
      <w:r w:rsidRPr="1B8B21BB">
        <w:rPr>
          <w:rFonts w:ascii="Times New Roman" w:eastAsia="Times New Roman" w:hAnsi="Times New Roman" w:cs="Times New Roman"/>
        </w:rPr>
        <w:t xml:space="preserve">Balamurugan and </w:t>
      </w:r>
      <w:proofErr w:type="spellStart"/>
      <w:r w:rsidRPr="1B8B21BB">
        <w:rPr>
          <w:rFonts w:ascii="Times New Roman" w:eastAsia="Times New Roman" w:hAnsi="Times New Roman" w:cs="Times New Roman"/>
        </w:rPr>
        <w:t>Manojkumar</w:t>
      </w:r>
      <w:proofErr w:type="spellEnd"/>
      <w:r w:rsidR="370BAF11" w:rsidRPr="1B8B21BB">
        <w:rPr>
          <w:rFonts w:ascii="Times New Roman" w:eastAsia="Times New Roman" w:hAnsi="Times New Roman" w:cs="Times New Roman"/>
        </w:rPr>
        <w:t xml:space="preserve"> </w:t>
      </w:r>
      <w:hyperlink r:id="rId21">
        <w:r w:rsidR="370BAF11" w:rsidRPr="1B8B21BB">
          <w:rPr>
            <w:rStyle w:val="Hyperlink"/>
            <w:rFonts w:ascii="Times New Roman" w:eastAsia="Times New Roman" w:hAnsi="Times New Roman" w:cs="Times New Roman"/>
          </w:rPr>
          <w:t>[</w:t>
        </w:r>
        <w:r w:rsidR="69D29001" w:rsidRPr="1B8B21BB">
          <w:rPr>
            <w:rStyle w:val="Hyperlink"/>
            <w:rFonts w:ascii="Times New Roman" w:eastAsia="Times New Roman" w:hAnsi="Times New Roman" w:cs="Times New Roman"/>
          </w:rPr>
          <w:t>14</w:t>
        </w:r>
        <w:r w:rsidR="370BAF11" w:rsidRPr="1B8B21BB">
          <w:rPr>
            <w:rStyle w:val="Hyperlink"/>
            <w:rFonts w:ascii="Times New Roman" w:eastAsia="Times New Roman" w:hAnsi="Times New Roman" w:cs="Times New Roman"/>
          </w:rPr>
          <w:t>]</w:t>
        </w:r>
      </w:hyperlink>
      <w:r w:rsidR="376513E5" w:rsidRPr="1B8B21BB">
        <w:rPr>
          <w:rFonts w:ascii="Times New Roman" w:eastAsia="Times New Roman" w:hAnsi="Times New Roman" w:cs="Times New Roman"/>
        </w:rPr>
        <w:t xml:space="preserve"> done a comparative study to </w:t>
      </w:r>
      <w:proofErr w:type="spellStart"/>
      <w:r w:rsidR="376513E5" w:rsidRPr="1B8B21BB">
        <w:rPr>
          <w:rFonts w:ascii="Times New Roman" w:eastAsia="Times New Roman" w:hAnsi="Times New Roman" w:cs="Times New Roman"/>
        </w:rPr>
        <w:t>analyse</w:t>
      </w:r>
      <w:proofErr w:type="spellEnd"/>
      <w:r w:rsidR="376513E5" w:rsidRPr="1B8B21BB">
        <w:rPr>
          <w:rFonts w:ascii="Times New Roman" w:eastAsia="Times New Roman" w:hAnsi="Times New Roman" w:cs="Times New Roman"/>
        </w:rPr>
        <w:t xml:space="preserve"> the performance of statistical methods and ML techniques in rainfall prediction</w:t>
      </w:r>
      <w:r w:rsidR="79DB6348" w:rsidRPr="1B8B21BB">
        <w:rPr>
          <w:rFonts w:ascii="Times New Roman" w:eastAsia="Times New Roman" w:hAnsi="Times New Roman" w:cs="Times New Roman"/>
        </w:rPr>
        <w:t xml:space="preserve"> and found</w:t>
      </w:r>
      <w:r w:rsidR="381F6566" w:rsidRPr="1B8B21BB">
        <w:rPr>
          <w:rFonts w:ascii="Times New Roman" w:eastAsia="Times New Roman" w:hAnsi="Times New Roman" w:cs="Times New Roman"/>
        </w:rPr>
        <w:t xml:space="preserve"> </w:t>
      </w:r>
      <w:r w:rsidR="354CCBC7" w:rsidRPr="1B8B21BB">
        <w:rPr>
          <w:rFonts w:ascii="Times New Roman" w:eastAsia="Times New Roman" w:hAnsi="Times New Roman" w:cs="Times New Roman"/>
        </w:rPr>
        <w:t>ML</w:t>
      </w:r>
      <w:r w:rsidR="376513E5" w:rsidRPr="1B8B21BB">
        <w:rPr>
          <w:rFonts w:ascii="Times New Roman" w:eastAsia="Times New Roman" w:hAnsi="Times New Roman" w:cs="Times New Roman"/>
        </w:rPr>
        <w:t xml:space="preserve"> models were better at predicting the rainfall </w:t>
      </w:r>
      <w:r w:rsidR="3C430301" w:rsidRPr="1B8B21BB">
        <w:rPr>
          <w:rFonts w:ascii="Times New Roman" w:eastAsia="Times New Roman" w:hAnsi="Times New Roman" w:cs="Times New Roman"/>
        </w:rPr>
        <w:t>that others.</w:t>
      </w:r>
      <w:r w:rsidR="167835F1" w:rsidRPr="1B8B21BB">
        <w:rPr>
          <w:rFonts w:ascii="Times New Roman" w:eastAsia="Times New Roman" w:hAnsi="Times New Roman" w:cs="Times New Roman"/>
        </w:rPr>
        <w:t xml:space="preserve"> </w:t>
      </w:r>
      <w:proofErr w:type="spellStart"/>
      <w:r w:rsidR="2B57830A" w:rsidRPr="1B8B21BB">
        <w:rPr>
          <w:rFonts w:ascii="Times New Roman" w:eastAsia="Times New Roman" w:hAnsi="Times New Roman" w:cs="Times New Roman"/>
        </w:rPr>
        <w:t>Kadiyala</w:t>
      </w:r>
      <w:proofErr w:type="spellEnd"/>
      <w:r w:rsidR="2B57830A" w:rsidRPr="1B8B21BB">
        <w:rPr>
          <w:rFonts w:ascii="Times New Roman" w:eastAsia="Times New Roman" w:hAnsi="Times New Roman" w:cs="Times New Roman"/>
        </w:rPr>
        <w:t xml:space="preserve"> and Woo </w:t>
      </w:r>
      <w:hyperlink r:id="rId22">
        <w:r w:rsidR="698D5705" w:rsidRPr="1B8B21BB">
          <w:rPr>
            <w:rStyle w:val="Hyperlink"/>
            <w:rFonts w:ascii="Times New Roman" w:eastAsia="Times New Roman" w:hAnsi="Times New Roman" w:cs="Times New Roman"/>
          </w:rPr>
          <w:t>[</w:t>
        </w:r>
        <w:r w:rsidR="3579BD83" w:rsidRPr="1B8B21BB">
          <w:rPr>
            <w:rStyle w:val="Hyperlink"/>
            <w:rFonts w:ascii="Times New Roman" w:eastAsia="Times New Roman" w:hAnsi="Times New Roman" w:cs="Times New Roman"/>
          </w:rPr>
          <w:t>15</w:t>
        </w:r>
        <w:r w:rsidR="698D5705" w:rsidRPr="1B8B21BB">
          <w:rPr>
            <w:rStyle w:val="Hyperlink"/>
            <w:rFonts w:ascii="Times New Roman" w:eastAsia="Times New Roman" w:hAnsi="Times New Roman" w:cs="Times New Roman"/>
          </w:rPr>
          <w:t>]</w:t>
        </w:r>
      </w:hyperlink>
      <w:r w:rsidR="28D2C289" w:rsidRPr="1B8B21BB">
        <w:rPr>
          <w:rFonts w:ascii="Times New Roman" w:eastAsia="Times New Roman" w:hAnsi="Times New Roman" w:cs="Times New Roman"/>
        </w:rPr>
        <w:t xml:space="preserve"> investigated the mechanisms through which background determinants affecting prediction choices are successfully learned, and it further expands on this avenue by incorporating explainable artificial intelligence (XAI) modules to understand </w:t>
      </w:r>
      <w:r w:rsidR="6FCB649B" w:rsidRPr="1B8B21BB">
        <w:rPr>
          <w:rFonts w:ascii="Times New Roman" w:eastAsia="Times New Roman" w:hAnsi="Times New Roman" w:cs="Times New Roman"/>
        </w:rPr>
        <w:t>decision making process.</w:t>
      </w:r>
    </w:p>
    <w:p w14:paraId="621EAA69" w14:textId="1030FD02" w:rsidR="331F342F" w:rsidRDefault="381F6566" w:rsidP="1B8B21BB">
      <w:pPr>
        <w:spacing w:line="254" w:lineRule="auto"/>
        <w:jc w:val="both"/>
        <w:rPr>
          <w:rFonts w:ascii="Times New Roman" w:eastAsia="Times New Roman" w:hAnsi="Times New Roman" w:cs="Times New Roman"/>
        </w:rPr>
      </w:pPr>
      <w:r w:rsidRPr="1B8B21BB">
        <w:rPr>
          <w:rFonts w:ascii="Times New Roman" w:eastAsia="Times New Roman" w:hAnsi="Times New Roman" w:cs="Times New Roman"/>
        </w:rPr>
        <w:t>To predict floods</w:t>
      </w:r>
      <w:r w:rsidR="698D5705" w:rsidRPr="1B8B21BB">
        <w:rPr>
          <w:rFonts w:ascii="Times New Roman" w:eastAsia="Times New Roman" w:hAnsi="Times New Roman" w:cs="Times New Roman"/>
        </w:rPr>
        <w:t>,</w:t>
      </w:r>
      <w:r w:rsidR="5DA7EC13" w:rsidRPr="1B8B21BB">
        <w:rPr>
          <w:rFonts w:ascii="Times New Roman" w:eastAsia="Times New Roman" w:hAnsi="Times New Roman" w:cs="Times New Roman"/>
        </w:rPr>
        <w:t xml:space="preserve"> K. Vamshi et al</w:t>
      </w:r>
      <w:r w:rsidR="35D52282" w:rsidRPr="1B8B21BB">
        <w:rPr>
          <w:rFonts w:ascii="Times New Roman" w:eastAsia="Times New Roman" w:hAnsi="Times New Roman" w:cs="Times New Roman"/>
        </w:rPr>
        <w:t>.</w:t>
      </w:r>
      <w:r w:rsidR="5DA7EC13" w:rsidRPr="1B8B21BB">
        <w:rPr>
          <w:rFonts w:ascii="Times New Roman" w:eastAsia="Times New Roman" w:hAnsi="Times New Roman" w:cs="Times New Roman"/>
        </w:rPr>
        <w:t xml:space="preserve">, </w:t>
      </w:r>
      <w:hyperlink r:id="rId23">
        <w:r w:rsidR="4EAFF64D" w:rsidRPr="1B8B21BB">
          <w:rPr>
            <w:rStyle w:val="Hyperlink"/>
            <w:rFonts w:ascii="Times New Roman" w:eastAsia="Times New Roman" w:hAnsi="Times New Roman" w:cs="Times New Roman"/>
          </w:rPr>
          <w:t>[</w:t>
        </w:r>
        <w:r w:rsidR="3008B54E" w:rsidRPr="1B8B21BB">
          <w:rPr>
            <w:rStyle w:val="Hyperlink"/>
            <w:rFonts w:ascii="Times New Roman" w:eastAsia="Times New Roman" w:hAnsi="Times New Roman" w:cs="Times New Roman"/>
          </w:rPr>
          <w:t>16</w:t>
        </w:r>
        <w:r w:rsidR="4EAFF64D" w:rsidRPr="1B8B21BB">
          <w:rPr>
            <w:rStyle w:val="Hyperlink"/>
            <w:rFonts w:ascii="Times New Roman" w:eastAsia="Times New Roman" w:hAnsi="Times New Roman" w:cs="Times New Roman"/>
          </w:rPr>
          <w:t>]</w:t>
        </w:r>
      </w:hyperlink>
      <w:r w:rsidR="53B9FF38" w:rsidRPr="1B8B21BB">
        <w:rPr>
          <w:rFonts w:ascii="Times New Roman" w:eastAsia="Times New Roman" w:hAnsi="Times New Roman" w:cs="Times New Roman"/>
        </w:rPr>
        <w:t xml:space="preserve"> implemented </w:t>
      </w:r>
      <w:r w:rsidRPr="1B8B21BB">
        <w:rPr>
          <w:rFonts w:ascii="Times New Roman" w:eastAsia="Times New Roman" w:hAnsi="Times New Roman" w:cs="Times New Roman"/>
        </w:rPr>
        <w:t xml:space="preserve">machine learning and neural </w:t>
      </w:r>
      <w:r w:rsidR="7C09FB84" w:rsidRPr="1B8B21BB">
        <w:rPr>
          <w:rFonts w:ascii="Times New Roman" w:eastAsia="Times New Roman" w:hAnsi="Times New Roman" w:cs="Times New Roman"/>
        </w:rPr>
        <w:t>network-based systems</w:t>
      </w:r>
      <w:r w:rsidR="48AF0906" w:rsidRPr="1B8B21BB">
        <w:rPr>
          <w:rFonts w:ascii="Times New Roman" w:eastAsia="Times New Roman" w:hAnsi="Times New Roman" w:cs="Times New Roman"/>
        </w:rPr>
        <w:t>.</w:t>
      </w:r>
      <w:r w:rsidRPr="1B8B21BB">
        <w:rPr>
          <w:rFonts w:ascii="Times New Roman" w:eastAsia="Times New Roman" w:hAnsi="Times New Roman" w:cs="Times New Roman"/>
        </w:rPr>
        <w:t xml:space="preserve"> Based on past rainfall data, the best </w:t>
      </w:r>
      <w:r w:rsidR="7362483B" w:rsidRPr="1B8B21BB">
        <w:rPr>
          <w:rFonts w:ascii="Times New Roman" w:eastAsia="Times New Roman" w:hAnsi="Times New Roman" w:cs="Times New Roman"/>
        </w:rPr>
        <w:t xml:space="preserve">approach among the </w:t>
      </w:r>
      <w:r w:rsidRPr="1B8B21BB">
        <w:rPr>
          <w:rFonts w:ascii="Times New Roman" w:eastAsia="Times New Roman" w:hAnsi="Times New Roman" w:cs="Times New Roman"/>
        </w:rPr>
        <w:t>two is chosen for prediction.</w:t>
      </w:r>
      <w:r w:rsidR="6C285B06" w:rsidRPr="1B8B21BB">
        <w:rPr>
          <w:rFonts w:ascii="Times New Roman" w:eastAsia="Times New Roman" w:hAnsi="Times New Roman" w:cs="Times New Roman"/>
        </w:rPr>
        <w:t xml:space="preserve"> </w:t>
      </w:r>
      <w:r w:rsidR="35766CF7" w:rsidRPr="1B8B21BB">
        <w:rPr>
          <w:rFonts w:ascii="Times New Roman" w:eastAsia="Times New Roman" w:hAnsi="Times New Roman" w:cs="Times New Roman"/>
        </w:rPr>
        <w:t>U</w:t>
      </w:r>
      <w:r w:rsidR="556C5966" w:rsidRPr="1B8B21BB">
        <w:rPr>
          <w:rFonts w:ascii="Times New Roman" w:eastAsia="Times New Roman" w:hAnsi="Times New Roman" w:cs="Times New Roman"/>
        </w:rPr>
        <w:t xml:space="preserve">tilizing rainfall </w:t>
      </w:r>
      <w:r w:rsidR="417EEF90" w:rsidRPr="1B8B21BB">
        <w:rPr>
          <w:rFonts w:ascii="Times New Roman" w:eastAsia="Times New Roman" w:hAnsi="Times New Roman" w:cs="Times New Roman"/>
        </w:rPr>
        <w:t>data,</w:t>
      </w:r>
      <w:r w:rsidR="0A247169" w:rsidRPr="1B8B21BB">
        <w:rPr>
          <w:rFonts w:ascii="Times New Roman" w:eastAsia="Times New Roman" w:hAnsi="Times New Roman" w:cs="Times New Roman"/>
        </w:rPr>
        <w:t xml:space="preserve"> a</w:t>
      </w:r>
      <w:r w:rsidR="6C285B06" w:rsidRPr="1B8B21BB">
        <w:rPr>
          <w:rFonts w:ascii="Times New Roman" w:eastAsia="Times New Roman" w:hAnsi="Times New Roman" w:cs="Times New Roman"/>
        </w:rPr>
        <w:t xml:space="preserve"> prediction model was built </w:t>
      </w:r>
      <w:r w:rsidR="556C5966" w:rsidRPr="1B8B21BB">
        <w:rPr>
          <w:rFonts w:ascii="Times New Roman" w:eastAsia="Times New Roman" w:hAnsi="Times New Roman" w:cs="Times New Roman"/>
        </w:rPr>
        <w:t>by A.</w:t>
      </w:r>
      <w:r w:rsidR="6C285B06" w:rsidRPr="1B8B21BB">
        <w:rPr>
          <w:rFonts w:ascii="Times New Roman" w:eastAsia="Times New Roman" w:hAnsi="Times New Roman" w:cs="Times New Roman"/>
        </w:rPr>
        <w:t xml:space="preserve"> O. </w:t>
      </w:r>
      <w:proofErr w:type="spellStart"/>
      <w:r w:rsidR="6C285B06" w:rsidRPr="1B8B21BB">
        <w:rPr>
          <w:rFonts w:ascii="Times New Roman" w:eastAsia="Times New Roman" w:hAnsi="Times New Roman" w:cs="Times New Roman"/>
        </w:rPr>
        <w:t>Hashi</w:t>
      </w:r>
      <w:proofErr w:type="spellEnd"/>
      <w:r w:rsidR="6C285B06" w:rsidRPr="1B8B21BB">
        <w:rPr>
          <w:rFonts w:ascii="Times New Roman" w:eastAsia="Times New Roman" w:hAnsi="Times New Roman" w:cs="Times New Roman"/>
        </w:rPr>
        <w:t xml:space="preserve"> et al.</w:t>
      </w:r>
      <w:r w:rsidR="57B77CD5" w:rsidRPr="1B8B21BB">
        <w:rPr>
          <w:rFonts w:ascii="Times New Roman" w:eastAsia="Times New Roman" w:hAnsi="Times New Roman" w:cs="Times New Roman"/>
        </w:rPr>
        <w:t xml:space="preserve">, </w:t>
      </w:r>
      <w:hyperlink r:id="rId24">
        <w:r w:rsidR="698D5705" w:rsidRPr="1B8B21BB">
          <w:rPr>
            <w:rStyle w:val="Hyperlink"/>
            <w:rFonts w:ascii="Times New Roman" w:eastAsia="Times New Roman" w:hAnsi="Times New Roman" w:cs="Times New Roman"/>
          </w:rPr>
          <w:t>[</w:t>
        </w:r>
        <w:r w:rsidR="6229B45D" w:rsidRPr="1B8B21BB">
          <w:rPr>
            <w:rStyle w:val="Hyperlink"/>
            <w:rFonts w:ascii="Times New Roman" w:eastAsia="Times New Roman" w:hAnsi="Times New Roman" w:cs="Times New Roman"/>
          </w:rPr>
          <w:t>17</w:t>
        </w:r>
        <w:r w:rsidR="698D5705" w:rsidRPr="1B8B21BB">
          <w:rPr>
            <w:rStyle w:val="Hyperlink"/>
            <w:rFonts w:ascii="Times New Roman" w:eastAsia="Times New Roman" w:hAnsi="Times New Roman" w:cs="Times New Roman"/>
          </w:rPr>
          <w:t>]</w:t>
        </w:r>
      </w:hyperlink>
      <w:r w:rsidRPr="1B8B21BB">
        <w:rPr>
          <w:rFonts w:ascii="Times New Roman" w:eastAsia="Times New Roman" w:hAnsi="Times New Roman" w:cs="Times New Roman"/>
        </w:rPr>
        <w:t xml:space="preserve"> the model forecasts </w:t>
      </w:r>
      <w:r w:rsidR="07481A5D" w:rsidRPr="1B8B21BB">
        <w:rPr>
          <w:rFonts w:ascii="Times New Roman" w:eastAsia="Times New Roman" w:hAnsi="Times New Roman" w:cs="Times New Roman"/>
        </w:rPr>
        <w:t>if</w:t>
      </w:r>
      <w:r w:rsidRPr="1B8B21BB">
        <w:rPr>
          <w:rFonts w:ascii="Times New Roman" w:eastAsia="Times New Roman" w:hAnsi="Times New Roman" w:cs="Times New Roman"/>
        </w:rPr>
        <w:t xml:space="preserve"> a flood would occur. The prediction model is </w:t>
      </w:r>
      <w:r w:rsidR="2FD8EE52" w:rsidRPr="1B8B21BB">
        <w:rPr>
          <w:rFonts w:ascii="Times New Roman" w:eastAsia="Times New Roman" w:hAnsi="Times New Roman" w:cs="Times New Roman"/>
        </w:rPr>
        <w:t>for</w:t>
      </w:r>
      <w:r w:rsidR="79C295E1" w:rsidRPr="1B8B21BB">
        <w:rPr>
          <w:rFonts w:ascii="Times New Roman" w:eastAsia="Times New Roman" w:hAnsi="Times New Roman" w:cs="Times New Roman"/>
        </w:rPr>
        <w:t xml:space="preserve"> Indian districts</w:t>
      </w:r>
      <w:r w:rsidR="2CF2FAE8" w:rsidRPr="1B8B21BB">
        <w:rPr>
          <w:rFonts w:ascii="Times New Roman" w:eastAsia="Times New Roman" w:hAnsi="Times New Roman" w:cs="Times New Roman"/>
        </w:rPr>
        <w:t xml:space="preserve"> </w:t>
      </w:r>
      <w:r w:rsidRPr="1B8B21BB">
        <w:rPr>
          <w:rFonts w:ascii="Times New Roman" w:eastAsia="Times New Roman" w:hAnsi="Times New Roman" w:cs="Times New Roman"/>
        </w:rPr>
        <w:t>based on rainfall data</w:t>
      </w:r>
      <w:r w:rsidR="79C295E1" w:rsidRPr="1B8B21BB">
        <w:rPr>
          <w:rFonts w:ascii="Times New Roman" w:eastAsia="Times New Roman" w:hAnsi="Times New Roman" w:cs="Times New Roman"/>
        </w:rPr>
        <w:t>.</w:t>
      </w:r>
      <w:r w:rsidRPr="1B8B21BB">
        <w:rPr>
          <w:rFonts w:ascii="Times New Roman" w:eastAsia="Times New Roman" w:hAnsi="Times New Roman" w:cs="Times New Roman"/>
        </w:rPr>
        <w:t xml:space="preserve"> Linear Regression, K</w:t>
      </w:r>
      <w:r w:rsidR="072A5F45" w:rsidRPr="1B8B21BB">
        <w:rPr>
          <w:rFonts w:ascii="Times New Roman" w:eastAsia="Times New Roman" w:hAnsi="Times New Roman" w:cs="Times New Roman"/>
        </w:rPr>
        <w:t>NN, SVM, MLP</w:t>
      </w:r>
      <w:r w:rsidRPr="1B8B21BB">
        <w:rPr>
          <w:rFonts w:ascii="Times New Roman" w:eastAsia="Times New Roman" w:hAnsi="Times New Roman" w:cs="Times New Roman"/>
        </w:rPr>
        <w:t xml:space="preserve"> are used to train the dataset.</w:t>
      </w:r>
      <w:r w:rsidR="3EDC2966" w:rsidRPr="1B8B21BB">
        <w:rPr>
          <w:rFonts w:ascii="Times New Roman" w:eastAsia="Times New Roman" w:hAnsi="Times New Roman" w:cs="Times New Roman"/>
        </w:rPr>
        <w:t xml:space="preserve"> A. </w:t>
      </w:r>
      <w:proofErr w:type="spellStart"/>
      <w:r w:rsidR="3EDC2966" w:rsidRPr="1B8B21BB">
        <w:rPr>
          <w:rFonts w:ascii="Times New Roman" w:eastAsia="Times New Roman" w:hAnsi="Times New Roman" w:cs="Times New Roman"/>
        </w:rPr>
        <w:t>Vinothini</w:t>
      </w:r>
      <w:proofErr w:type="spellEnd"/>
      <w:r w:rsidR="3EDC2966" w:rsidRPr="1B8B21BB">
        <w:rPr>
          <w:rFonts w:ascii="Times New Roman" w:eastAsia="Times New Roman" w:hAnsi="Times New Roman" w:cs="Times New Roman"/>
        </w:rPr>
        <w:t xml:space="preserve"> et al</w:t>
      </w:r>
      <w:r w:rsidR="0BE2372C" w:rsidRPr="1B8B21BB">
        <w:rPr>
          <w:rFonts w:ascii="Times New Roman" w:eastAsia="Times New Roman" w:hAnsi="Times New Roman" w:cs="Times New Roman"/>
        </w:rPr>
        <w:t>.</w:t>
      </w:r>
      <w:r w:rsidR="3EDC2966" w:rsidRPr="1B8B21BB">
        <w:rPr>
          <w:rFonts w:ascii="Times New Roman" w:eastAsia="Times New Roman" w:hAnsi="Times New Roman" w:cs="Times New Roman"/>
        </w:rPr>
        <w:t xml:space="preserve">, </w:t>
      </w:r>
      <w:hyperlink r:id="rId25">
        <w:r w:rsidR="7BEC8F2C" w:rsidRPr="1B8B21BB">
          <w:rPr>
            <w:rStyle w:val="Hyperlink"/>
            <w:rFonts w:ascii="Times New Roman" w:eastAsia="Times New Roman" w:hAnsi="Times New Roman" w:cs="Times New Roman"/>
          </w:rPr>
          <w:t>[</w:t>
        </w:r>
        <w:r w:rsidR="0F0CB9AD" w:rsidRPr="1B8B21BB">
          <w:rPr>
            <w:rStyle w:val="Hyperlink"/>
            <w:rFonts w:ascii="Times New Roman" w:eastAsia="Times New Roman" w:hAnsi="Times New Roman" w:cs="Times New Roman"/>
          </w:rPr>
          <w:t>18</w:t>
        </w:r>
        <w:r w:rsidR="7BEC8F2C" w:rsidRPr="1B8B21BB">
          <w:rPr>
            <w:rStyle w:val="Hyperlink"/>
            <w:rFonts w:ascii="Times New Roman" w:eastAsia="Times New Roman" w:hAnsi="Times New Roman" w:cs="Times New Roman"/>
          </w:rPr>
          <w:t>]</w:t>
        </w:r>
      </w:hyperlink>
      <w:r w:rsidR="13F7A4D8" w:rsidRPr="1B8B21BB">
        <w:rPr>
          <w:rFonts w:ascii="Times New Roman" w:eastAsia="Times New Roman" w:hAnsi="Times New Roman" w:cs="Times New Roman"/>
        </w:rPr>
        <w:t xml:space="preserve"> utilizes algorithms such as Random Forest, Naive Bayes, J48, and Convolutional Neural Networks to detect water levels and assess floods with potential humanitarian effects before they occur. </w:t>
      </w:r>
    </w:p>
    <w:p w14:paraId="09B57C17" w14:textId="24E6937C" w:rsidR="707BED0B" w:rsidRDefault="05CED0BC" w:rsidP="1B8B21BB">
      <w:pPr>
        <w:spacing w:before="240" w:after="240"/>
        <w:jc w:val="both"/>
        <w:rPr>
          <w:rFonts w:ascii="Times New Roman" w:eastAsia="Times New Roman" w:hAnsi="Times New Roman" w:cs="Times New Roman"/>
        </w:rPr>
      </w:pPr>
      <w:r w:rsidRPr="1B8B21BB">
        <w:rPr>
          <w:rFonts w:ascii="Times New Roman" w:eastAsia="Times New Roman" w:hAnsi="Times New Roman" w:cs="Times New Roman"/>
        </w:rPr>
        <w:t>F. Chang et al</w:t>
      </w:r>
      <w:r w:rsidR="5F0D01B9" w:rsidRPr="1B8B21BB">
        <w:rPr>
          <w:rFonts w:ascii="Times New Roman" w:eastAsia="Times New Roman" w:hAnsi="Times New Roman" w:cs="Times New Roman"/>
        </w:rPr>
        <w:t>.</w:t>
      </w:r>
      <w:r w:rsidR="491E6E0E" w:rsidRPr="1B8B21BB">
        <w:rPr>
          <w:rFonts w:ascii="Times New Roman" w:eastAsia="Times New Roman" w:hAnsi="Times New Roman" w:cs="Times New Roman"/>
        </w:rPr>
        <w:t xml:space="preserve"> </w:t>
      </w:r>
      <w:hyperlink r:id="rId26">
        <w:r w:rsidR="7BEC8F2C" w:rsidRPr="1B8B21BB">
          <w:rPr>
            <w:rStyle w:val="Hyperlink"/>
            <w:rFonts w:ascii="Times New Roman" w:eastAsia="Times New Roman" w:hAnsi="Times New Roman" w:cs="Times New Roman"/>
          </w:rPr>
          <w:t>[</w:t>
        </w:r>
        <w:r w:rsidR="1C6A17CC" w:rsidRPr="1B8B21BB">
          <w:rPr>
            <w:rStyle w:val="Hyperlink"/>
            <w:rFonts w:ascii="Times New Roman" w:eastAsia="Times New Roman" w:hAnsi="Times New Roman" w:cs="Times New Roman"/>
          </w:rPr>
          <w:t>19</w:t>
        </w:r>
        <w:r w:rsidR="7BEC8F2C" w:rsidRPr="1B8B21BB">
          <w:rPr>
            <w:rStyle w:val="Hyperlink"/>
            <w:rFonts w:ascii="Times New Roman" w:eastAsia="Times New Roman" w:hAnsi="Times New Roman" w:cs="Times New Roman"/>
          </w:rPr>
          <w:t>]</w:t>
        </w:r>
      </w:hyperlink>
      <w:r w:rsidR="1517A240" w:rsidRPr="1B8B21BB">
        <w:rPr>
          <w:rFonts w:ascii="Times New Roman" w:eastAsia="Times New Roman" w:hAnsi="Times New Roman" w:cs="Times New Roman"/>
        </w:rPr>
        <w:t xml:space="preserve"> </w:t>
      </w:r>
      <w:r w:rsidR="5252FB2C" w:rsidRPr="1B8B21BB">
        <w:rPr>
          <w:rFonts w:ascii="Times New Roman" w:eastAsia="Times New Roman" w:hAnsi="Times New Roman" w:cs="Times New Roman"/>
        </w:rPr>
        <w:t>adopted</w:t>
      </w:r>
      <w:r w:rsidR="1517A240" w:rsidRPr="1B8B21BB">
        <w:rPr>
          <w:rFonts w:ascii="Times New Roman" w:eastAsia="Times New Roman" w:hAnsi="Times New Roman" w:cs="Times New Roman"/>
        </w:rPr>
        <w:t xml:space="preserve"> an intelligent hydro-informatics integration platform (IHIP).</w:t>
      </w:r>
      <w:r w:rsidR="3D239955" w:rsidRPr="1B8B21BB">
        <w:rPr>
          <w:rFonts w:ascii="Times New Roman" w:eastAsia="Times New Roman" w:hAnsi="Times New Roman" w:cs="Times New Roman"/>
        </w:rPr>
        <w:t xml:space="preserve"> </w:t>
      </w:r>
      <w:r w:rsidR="09A10084" w:rsidRPr="1B8B21BB">
        <w:rPr>
          <w:rFonts w:ascii="Times New Roman" w:eastAsia="Times New Roman" w:hAnsi="Times New Roman" w:cs="Times New Roman"/>
        </w:rPr>
        <w:t>This platform enhances online forecast capabilities and flood risk management through a web interface system.</w:t>
      </w:r>
      <w:r w:rsidR="5553C59D" w:rsidRPr="1B8B21BB">
        <w:rPr>
          <w:rFonts w:ascii="Times New Roman" w:eastAsia="Times New Roman" w:hAnsi="Times New Roman" w:cs="Times New Roman"/>
        </w:rPr>
        <w:t xml:space="preserve"> S. </w:t>
      </w:r>
      <w:proofErr w:type="spellStart"/>
      <w:r w:rsidR="5553C59D" w:rsidRPr="1B8B21BB">
        <w:rPr>
          <w:rFonts w:ascii="Times New Roman" w:eastAsia="Times New Roman" w:hAnsi="Times New Roman" w:cs="Times New Roman"/>
        </w:rPr>
        <w:t>Dazzi</w:t>
      </w:r>
      <w:proofErr w:type="spellEnd"/>
      <w:r w:rsidR="5553C59D" w:rsidRPr="1B8B21BB">
        <w:rPr>
          <w:rFonts w:ascii="Times New Roman" w:eastAsia="Times New Roman" w:hAnsi="Times New Roman" w:cs="Times New Roman"/>
        </w:rPr>
        <w:t xml:space="preserve"> et al.,</w:t>
      </w:r>
      <w:r w:rsidR="09A10084" w:rsidRPr="1B8B21BB">
        <w:rPr>
          <w:rFonts w:ascii="Times New Roman" w:eastAsia="Times New Roman" w:hAnsi="Times New Roman" w:cs="Times New Roman"/>
        </w:rPr>
        <w:t xml:space="preserve"> </w:t>
      </w:r>
      <w:hyperlink r:id="rId27">
        <w:r w:rsidR="67311F37" w:rsidRPr="1B8B21BB">
          <w:rPr>
            <w:rStyle w:val="Hyperlink"/>
            <w:rFonts w:ascii="Times New Roman" w:eastAsia="Times New Roman" w:hAnsi="Times New Roman" w:cs="Times New Roman"/>
          </w:rPr>
          <w:t>[2</w:t>
        </w:r>
        <w:r w:rsidR="4A1411F4" w:rsidRPr="1B8B21BB">
          <w:rPr>
            <w:rStyle w:val="Hyperlink"/>
            <w:rFonts w:ascii="Times New Roman" w:eastAsia="Times New Roman" w:hAnsi="Times New Roman" w:cs="Times New Roman"/>
          </w:rPr>
          <w:t>0</w:t>
        </w:r>
        <w:r w:rsidR="7BEC8F2C" w:rsidRPr="1B8B21BB">
          <w:rPr>
            <w:rStyle w:val="Hyperlink"/>
            <w:rFonts w:ascii="Times New Roman" w:eastAsia="Times New Roman" w:hAnsi="Times New Roman" w:cs="Times New Roman"/>
          </w:rPr>
          <w:t>]</w:t>
        </w:r>
      </w:hyperlink>
      <w:r w:rsidR="7E724DDD" w:rsidRPr="1B8B21BB">
        <w:rPr>
          <w:rFonts w:ascii="Times New Roman" w:eastAsia="Times New Roman" w:hAnsi="Times New Roman" w:cs="Times New Roman"/>
        </w:rPr>
        <w:t xml:space="preserve"> </w:t>
      </w:r>
      <w:r w:rsidR="10C9A6F6" w:rsidRPr="1B8B21BB">
        <w:rPr>
          <w:rFonts w:ascii="Times New Roman" w:eastAsia="Times New Roman" w:hAnsi="Times New Roman" w:cs="Times New Roman"/>
        </w:rPr>
        <w:t>evaluate</w:t>
      </w:r>
      <w:r w:rsidR="2D9FB5D1" w:rsidRPr="1B8B21BB">
        <w:rPr>
          <w:rFonts w:ascii="Times New Roman" w:eastAsia="Times New Roman" w:hAnsi="Times New Roman" w:cs="Times New Roman"/>
        </w:rPr>
        <w:t>d</w:t>
      </w:r>
      <w:r w:rsidR="09A10084" w:rsidRPr="1B8B21BB">
        <w:rPr>
          <w:rFonts w:ascii="Times New Roman" w:eastAsia="Times New Roman" w:hAnsi="Times New Roman" w:cs="Times New Roman"/>
        </w:rPr>
        <w:t xml:space="preserve"> </w:t>
      </w:r>
      <w:r w:rsidR="3B716005" w:rsidRPr="1B8B21BB">
        <w:rPr>
          <w:rFonts w:ascii="Times New Roman" w:eastAsia="Times New Roman" w:hAnsi="Times New Roman" w:cs="Times New Roman"/>
        </w:rPr>
        <w:t>how accurately machine learning models predict flood stages at key gauge stations based on upstream water level observations, while incorporating downstream influences caused by backwater effects.</w:t>
      </w:r>
    </w:p>
    <w:p w14:paraId="258D55CD" w14:textId="1BD033DD" w:rsidR="00397F27" w:rsidRDefault="54425A0F" w:rsidP="1B8B21BB">
      <w:pPr>
        <w:spacing w:line="254" w:lineRule="auto"/>
        <w:jc w:val="both"/>
        <w:rPr>
          <w:rFonts w:ascii="Arial Black" w:eastAsia="Arial Black" w:hAnsi="Arial Black" w:cs="Arial Black"/>
          <w:b/>
          <w:bCs/>
        </w:rPr>
      </w:pPr>
      <w:r w:rsidRPr="1B8B21BB">
        <w:rPr>
          <w:rFonts w:ascii="Times New Roman" w:eastAsia="Times New Roman" w:hAnsi="Times New Roman" w:cs="Times New Roman"/>
        </w:rPr>
        <w:t xml:space="preserve">Previous studies employed very basic models like linear regression or decision trees, which had difficulty in capturing complex patterns in flood-related data. Many were not rigorous in applying proper feature selection and tuning, which resulted in poor performance. This </w:t>
      </w:r>
      <w:r w:rsidR="34AA8634" w:rsidRPr="1B8B21BB">
        <w:rPr>
          <w:rFonts w:ascii="Times New Roman" w:eastAsia="Times New Roman" w:hAnsi="Times New Roman" w:cs="Times New Roman"/>
        </w:rPr>
        <w:t>p</w:t>
      </w:r>
      <w:r w:rsidR="000EE56B" w:rsidRPr="1B8B21BB">
        <w:rPr>
          <w:rFonts w:ascii="Times New Roman" w:eastAsia="Times New Roman" w:hAnsi="Times New Roman" w:cs="Times New Roman"/>
        </w:rPr>
        <w:t>aper</w:t>
      </w:r>
      <w:r w:rsidRPr="1B8B21BB">
        <w:rPr>
          <w:rFonts w:ascii="Times New Roman" w:eastAsia="Times New Roman" w:hAnsi="Times New Roman" w:cs="Times New Roman"/>
        </w:rPr>
        <w:t xml:space="preserve"> employed advanced models such as KNN, Gradient Boosting, </w:t>
      </w:r>
      <w:proofErr w:type="spellStart"/>
      <w:r w:rsidRPr="1B8B21BB">
        <w:rPr>
          <w:rFonts w:ascii="Times New Roman" w:eastAsia="Times New Roman" w:hAnsi="Times New Roman" w:cs="Times New Roman"/>
        </w:rPr>
        <w:t>XGBoost</w:t>
      </w:r>
      <w:proofErr w:type="spellEnd"/>
      <w:r w:rsidRPr="1B8B21BB">
        <w:rPr>
          <w:rFonts w:ascii="Times New Roman" w:eastAsia="Times New Roman" w:hAnsi="Times New Roman" w:cs="Times New Roman"/>
        </w:rPr>
        <w:t xml:space="preserve">, and </w:t>
      </w:r>
      <w:proofErr w:type="spellStart"/>
      <w:r w:rsidRPr="1B8B21BB">
        <w:rPr>
          <w:rFonts w:ascii="Times New Roman" w:eastAsia="Times New Roman" w:hAnsi="Times New Roman" w:cs="Times New Roman"/>
        </w:rPr>
        <w:t>LightGBM</w:t>
      </w:r>
      <w:proofErr w:type="spellEnd"/>
      <w:r w:rsidRPr="1B8B21BB">
        <w:rPr>
          <w:rFonts w:ascii="Times New Roman" w:eastAsia="Times New Roman" w:hAnsi="Times New Roman" w:cs="Times New Roman"/>
        </w:rPr>
        <w:t xml:space="preserve"> that were able to handle high-dimensional data and enhance performance through ensemble learning and hyperparameter tuning</w:t>
      </w:r>
      <w:r w:rsidR="7ADBB46B" w:rsidRPr="1B8B21BB">
        <w:rPr>
          <w:rFonts w:ascii="Times New Roman" w:eastAsia="Times New Roman" w:hAnsi="Times New Roman" w:cs="Times New Roman"/>
        </w:rPr>
        <w:t>.</w:t>
      </w:r>
    </w:p>
    <w:p w14:paraId="75D6B45F" w14:textId="08E2789D" w:rsidR="00397F27" w:rsidRDefault="3960A126" w:rsidP="34FA5B70">
      <w:pPr>
        <w:spacing w:line="254" w:lineRule="auto"/>
        <w:jc w:val="both"/>
        <w:rPr>
          <w:rFonts w:ascii="Arial Black" w:eastAsia="Arial Black" w:hAnsi="Arial Black" w:cs="Arial Black"/>
          <w:b/>
          <w:bCs/>
          <w:sz w:val="28"/>
          <w:szCs w:val="28"/>
        </w:rPr>
      </w:pPr>
      <w:r w:rsidRPr="1B8B21BB">
        <w:rPr>
          <w:rFonts w:ascii="Arial Black" w:eastAsia="Arial Black" w:hAnsi="Arial Black" w:cs="Arial Black"/>
          <w:sz w:val="28"/>
          <w:szCs w:val="28"/>
        </w:rPr>
        <w:lastRenderedPageBreak/>
        <w:t xml:space="preserve">3. </w:t>
      </w:r>
      <w:r w:rsidR="108CC822" w:rsidRPr="1B8B21BB">
        <w:rPr>
          <w:rFonts w:ascii="Arial Black" w:eastAsia="Arial Black" w:hAnsi="Arial Black" w:cs="Arial Black"/>
          <w:sz w:val="28"/>
          <w:szCs w:val="28"/>
          <w:u w:val="single"/>
        </w:rPr>
        <w:t xml:space="preserve">Model </w:t>
      </w:r>
      <w:r w:rsidR="0F572A24" w:rsidRPr="1B8B21BB">
        <w:rPr>
          <w:rFonts w:ascii="Arial Black" w:eastAsia="Arial Black" w:hAnsi="Arial Black" w:cs="Arial Black"/>
          <w:sz w:val="28"/>
          <w:szCs w:val="28"/>
          <w:u w:val="single"/>
        </w:rPr>
        <w:t>Framework</w:t>
      </w:r>
    </w:p>
    <w:p w14:paraId="3B94BF91" w14:textId="495A17A7" w:rsidR="00397F27" w:rsidRDefault="381F6566" w:rsidP="1B8B21BB">
      <w:pPr>
        <w:spacing w:line="254" w:lineRule="auto"/>
        <w:jc w:val="center"/>
      </w:pPr>
      <w:r w:rsidRPr="1B8B21BB">
        <w:rPr>
          <w:rFonts w:ascii="Arial Black" w:eastAsia="Arial Black" w:hAnsi="Arial Black" w:cs="Arial Black"/>
          <w:sz w:val="28"/>
          <w:szCs w:val="28"/>
        </w:rPr>
        <w:t xml:space="preserve"> </w:t>
      </w:r>
      <w:r w:rsidR="77731552">
        <w:rPr>
          <w:noProof/>
        </w:rPr>
        <w:drawing>
          <wp:inline distT="0" distB="0" distL="0" distR="0" wp14:anchorId="764A77F2" wp14:editId="6BBD357A">
            <wp:extent cx="5943600" cy="2219325"/>
            <wp:effectExtent l="0" t="0" r="0" b="0"/>
            <wp:docPr id="725512458" name="Picture 725512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p>
    <w:p w14:paraId="622ED116" w14:textId="60DEE665" w:rsidR="00397F27" w:rsidRDefault="1A28E840" w:rsidP="4D3D4527">
      <w:pPr>
        <w:spacing w:line="254" w:lineRule="auto"/>
        <w:jc w:val="center"/>
        <w:rPr>
          <w:rFonts w:ascii="Arial Black" w:eastAsia="Arial Black" w:hAnsi="Arial Black" w:cs="Arial Black"/>
          <w:b/>
          <w:bCs/>
          <w:sz w:val="28"/>
          <w:szCs w:val="28"/>
        </w:rPr>
      </w:pPr>
      <w:r w:rsidRPr="1B8B21BB">
        <w:rPr>
          <w:rFonts w:ascii="Times New Roman" w:eastAsia="Times New Roman" w:hAnsi="Times New Roman" w:cs="Times New Roman"/>
          <w:b/>
          <w:bCs/>
        </w:rPr>
        <w:t xml:space="preserve"> </w:t>
      </w:r>
      <w:r w:rsidR="10492AA7" w:rsidRPr="1B8B21BB">
        <w:rPr>
          <w:rFonts w:ascii="Times New Roman" w:eastAsia="Times New Roman" w:hAnsi="Times New Roman" w:cs="Times New Roman"/>
          <w:b/>
          <w:bCs/>
        </w:rPr>
        <w:t xml:space="preserve">    </w:t>
      </w:r>
      <w:r w:rsidR="38BE4ADF" w:rsidRPr="1B8B21BB">
        <w:rPr>
          <w:rFonts w:ascii="Times New Roman" w:eastAsia="Times New Roman" w:hAnsi="Times New Roman" w:cs="Times New Roman"/>
          <w:b/>
          <w:bCs/>
        </w:rPr>
        <w:t>Fig 1: Model Framework for flood detectio</w:t>
      </w:r>
      <w:r w:rsidR="389E8909" w:rsidRPr="1B8B21BB">
        <w:rPr>
          <w:rFonts w:ascii="Times New Roman" w:eastAsia="Times New Roman" w:hAnsi="Times New Roman" w:cs="Times New Roman"/>
          <w:b/>
          <w:bCs/>
        </w:rPr>
        <w:t>n</w:t>
      </w:r>
    </w:p>
    <w:p w14:paraId="20F67321" w14:textId="33EC31E5" w:rsidR="1B8B21BB" w:rsidRDefault="249209DC" w:rsidP="1B8B21BB">
      <w:pPr>
        <w:spacing w:before="240" w:after="240"/>
        <w:jc w:val="both"/>
        <w:rPr>
          <w:rFonts w:ascii="Times New Roman" w:eastAsia="Times New Roman" w:hAnsi="Times New Roman" w:cs="Times New Roman"/>
        </w:rPr>
      </w:pPr>
      <w:r w:rsidRPr="1B8B21BB">
        <w:rPr>
          <w:rFonts w:ascii="Times New Roman" w:eastAsia="Times New Roman" w:hAnsi="Times New Roman" w:cs="Times New Roman"/>
        </w:rPr>
        <w:t xml:space="preserve">Fig. 1 illustrates the proposed model framework for flood prediction. </w:t>
      </w:r>
      <w:r w:rsidR="3028C037" w:rsidRPr="1B8B21BB">
        <w:rPr>
          <w:rFonts w:ascii="Times New Roman" w:eastAsia="Times New Roman" w:hAnsi="Times New Roman" w:cs="Times New Roman"/>
        </w:rPr>
        <w:t xml:space="preserve">The </w:t>
      </w:r>
      <w:r w:rsidR="4496F63D" w:rsidRPr="1B8B21BB">
        <w:rPr>
          <w:rFonts w:ascii="Times New Roman" w:eastAsia="Times New Roman" w:hAnsi="Times New Roman" w:cs="Times New Roman"/>
        </w:rPr>
        <w:t>starting</w:t>
      </w:r>
      <w:r w:rsidR="3028C037" w:rsidRPr="1B8B21BB">
        <w:rPr>
          <w:rFonts w:ascii="Times New Roman" w:eastAsia="Times New Roman" w:hAnsi="Times New Roman" w:cs="Times New Roman"/>
        </w:rPr>
        <w:t xml:space="preserve"> stage is a data pipeline that imports preprocessed input data. This data is then split into test and training datasets to ensure rigorous evaluation of the models. Four ML models, which are KNN Regressor, Gradient Boosting Regressor, </w:t>
      </w:r>
      <w:proofErr w:type="spellStart"/>
      <w:r w:rsidR="3028C037" w:rsidRPr="1B8B21BB">
        <w:rPr>
          <w:rFonts w:ascii="Times New Roman" w:eastAsia="Times New Roman" w:hAnsi="Times New Roman" w:cs="Times New Roman"/>
        </w:rPr>
        <w:t>XGBoost</w:t>
      </w:r>
      <w:proofErr w:type="spellEnd"/>
      <w:r w:rsidR="3028C037" w:rsidRPr="1B8B21BB">
        <w:rPr>
          <w:rFonts w:ascii="Times New Roman" w:eastAsia="Times New Roman" w:hAnsi="Times New Roman" w:cs="Times New Roman"/>
        </w:rPr>
        <w:t xml:space="preserve"> Regressor, and </w:t>
      </w:r>
      <w:proofErr w:type="spellStart"/>
      <w:r w:rsidR="3028C037" w:rsidRPr="1B8B21BB">
        <w:rPr>
          <w:rFonts w:ascii="Times New Roman" w:eastAsia="Times New Roman" w:hAnsi="Times New Roman" w:cs="Times New Roman"/>
        </w:rPr>
        <w:t>LightGBM</w:t>
      </w:r>
      <w:proofErr w:type="spellEnd"/>
      <w:r w:rsidR="3028C037" w:rsidRPr="1B8B21BB">
        <w:rPr>
          <w:rFonts w:ascii="Times New Roman" w:eastAsia="Times New Roman" w:hAnsi="Times New Roman" w:cs="Times New Roman"/>
        </w:rPr>
        <w:t xml:space="preserve"> Regressor, are all trained on the dataset. Models are evaluated and fine-tuned for their predictive performance through hyperparameter optimization techniques. Finally, the top-performing model in accuracy is selected for the final prediction, to ensure optimal reliability and precision in predicting flood probabilities.</w:t>
      </w:r>
    </w:p>
    <w:p w14:paraId="6D11E989" w14:textId="143B1D5A" w:rsidR="00397F27" w:rsidRDefault="18FA4BB6" w:rsidP="47648717">
      <w:pPr>
        <w:jc w:val="both"/>
        <w:rPr>
          <w:rFonts w:ascii="Arial Black" w:eastAsia="Arial Black" w:hAnsi="Arial Black" w:cs="Arial Black"/>
          <w:u w:val="single"/>
        </w:rPr>
      </w:pPr>
      <w:r w:rsidRPr="1B8B21BB">
        <w:rPr>
          <w:rFonts w:ascii="Arial Black" w:eastAsia="Arial Black" w:hAnsi="Arial Black" w:cs="Arial Black"/>
          <w:sz w:val="28"/>
          <w:szCs w:val="28"/>
        </w:rPr>
        <w:t>4</w:t>
      </w:r>
      <w:r w:rsidR="166724D8" w:rsidRPr="1B8B21BB">
        <w:rPr>
          <w:rFonts w:ascii="Arial Black" w:eastAsia="Arial Black" w:hAnsi="Arial Black" w:cs="Arial Black"/>
          <w:sz w:val="28"/>
          <w:szCs w:val="28"/>
        </w:rPr>
        <w:t xml:space="preserve">. </w:t>
      </w:r>
      <w:r w:rsidR="09F21110" w:rsidRPr="1B8B21BB">
        <w:rPr>
          <w:rFonts w:ascii="Arial Black" w:eastAsia="Arial Black" w:hAnsi="Arial Black" w:cs="Arial Black"/>
          <w:sz w:val="28"/>
          <w:szCs w:val="28"/>
          <w:u w:val="single"/>
        </w:rPr>
        <w:t>Methodology</w:t>
      </w:r>
    </w:p>
    <w:p w14:paraId="35A2241F" w14:textId="02C09234" w:rsidR="00397F27" w:rsidRDefault="651F9FCE" w:rsidP="47648717">
      <w:pPr>
        <w:spacing w:line="254" w:lineRule="auto"/>
        <w:jc w:val="both"/>
      </w:pPr>
      <w:r w:rsidRPr="1B8B21BB">
        <w:rPr>
          <w:rFonts w:ascii="Times New Roman" w:eastAsia="Times New Roman" w:hAnsi="Times New Roman" w:cs="Times New Roman"/>
          <w:b/>
          <w:bCs/>
          <w:sz w:val="28"/>
          <w:szCs w:val="28"/>
        </w:rPr>
        <w:t>4</w:t>
      </w:r>
      <w:r w:rsidR="1E3920D2" w:rsidRPr="1B8B21BB">
        <w:rPr>
          <w:rFonts w:ascii="Times New Roman" w:eastAsia="Times New Roman" w:hAnsi="Times New Roman" w:cs="Times New Roman"/>
          <w:b/>
          <w:bCs/>
          <w:sz w:val="28"/>
          <w:szCs w:val="28"/>
        </w:rPr>
        <w:t>.</w:t>
      </w:r>
      <w:r w:rsidR="09F21110" w:rsidRPr="1B8B21BB">
        <w:rPr>
          <w:rFonts w:ascii="Times New Roman" w:eastAsia="Times New Roman" w:hAnsi="Times New Roman" w:cs="Times New Roman"/>
          <w:b/>
          <w:bCs/>
          <w:sz w:val="28"/>
          <w:szCs w:val="28"/>
        </w:rPr>
        <w:t>1.</w:t>
      </w:r>
      <w:r w:rsidR="53EAAE9F" w:rsidRPr="1B8B21BB">
        <w:rPr>
          <w:rFonts w:ascii="Times New Roman" w:eastAsia="Times New Roman" w:hAnsi="Times New Roman" w:cs="Times New Roman"/>
          <w:b/>
          <w:bCs/>
          <w:sz w:val="28"/>
          <w:szCs w:val="28"/>
        </w:rPr>
        <w:t xml:space="preserve"> </w:t>
      </w:r>
      <w:r w:rsidR="09F21110" w:rsidRPr="1B8B21BB">
        <w:rPr>
          <w:rFonts w:ascii="Times New Roman" w:eastAsia="Times New Roman" w:hAnsi="Times New Roman" w:cs="Times New Roman"/>
          <w:b/>
          <w:bCs/>
          <w:sz w:val="28"/>
          <w:szCs w:val="28"/>
          <w:u w:val="single"/>
        </w:rPr>
        <w:t>Dataset Description</w:t>
      </w:r>
    </w:p>
    <w:p w14:paraId="6593B63E" w14:textId="0742EA06" w:rsidR="1B8B21BB" w:rsidRDefault="61DB42D5" w:rsidP="1B8B21BB">
      <w:pPr>
        <w:spacing w:before="240" w:after="240" w:line="254" w:lineRule="auto"/>
        <w:jc w:val="both"/>
        <w:rPr>
          <w:rFonts w:ascii="Times New Roman" w:eastAsia="Times New Roman" w:hAnsi="Times New Roman" w:cs="Times New Roman"/>
        </w:rPr>
      </w:pPr>
      <w:r w:rsidRPr="1B8B21BB">
        <w:rPr>
          <w:rFonts w:ascii="Times New Roman" w:eastAsia="Times New Roman" w:hAnsi="Times New Roman" w:cs="Times New Roman"/>
        </w:rPr>
        <w:t xml:space="preserve">An </w:t>
      </w:r>
      <w:r w:rsidR="4674A9B1" w:rsidRPr="1B8B21BB">
        <w:rPr>
          <w:rFonts w:ascii="Times New Roman" w:eastAsia="Times New Roman" w:hAnsi="Times New Roman" w:cs="Times New Roman"/>
        </w:rPr>
        <w:t>open-source</w:t>
      </w:r>
      <w:r w:rsidR="547F3D1E" w:rsidRPr="1B8B21BB">
        <w:rPr>
          <w:rFonts w:ascii="Times New Roman" w:eastAsia="Times New Roman" w:hAnsi="Times New Roman" w:cs="Times New Roman"/>
        </w:rPr>
        <w:t xml:space="preserve"> Flood Prediction Dataset </w:t>
      </w:r>
      <w:r w:rsidR="4674A9B1" w:rsidRPr="1B8B21BB">
        <w:rPr>
          <w:rFonts w:ascii="Times New Roman" w:eastAsia="Times New Roman" w:hAnsi="Times New Roman" w:cs="Times New Roman"/>
        </w:rPr>
        <w:t>from</w:t>
      </w:r>
      <w:r w:rsidR="547F3D1E" w:rsidRPr="1B8B21BB">
        <w:rPr>
          <w:rFonts w:ascii="Times New Roman" w:eastAsia="Times New Roman" w:hAnsi="Times New Roman" w:cs="Times New Roman"/>
        </w:rPr>
        <w:t xml:space="preserve"> Kaggle </w:t>
      </w:r>
      <w:r w:rsidR="4674A9B1" w:rsidRPr="1B8B21BB">
        <w:rPr>
          <w:rFonts w:ascii="Times New Roman" w:eastAsia="Times New Roman" w:hAnsi="Times New Roman" w:cs="Times New Roman"/>
        </w:rPr>
        <w:t>(</w:t>
      </w:r>
      <w:hyperlink r:id="rId29">
        <w:r w:rsidR="4674A9B1" w:rsidRPr="1B8B21BB">
          <w:rPr>
            <w:rStyle w:val="Hyperlink"/>
            <w:rFonts w:ascii="Times New Roman" w:eastAsia="Times New Roman" w:hAnsi="Times New Roman" w:cs="Times New Roman"/>
          </w:rPr>
          <w:t>https://www.kaggle.com/datasets/naiyakhalid/flood-prediction-dataset</w:t>
        </w:r>
      </w:hyperlink>
      <w:r w:rsidR="4674A9B1" w:rsidRPr="1B8B21BB">
        <w:rPr>
          <w:rFonts w:ascii="Times New Roman" w:eastAsia="Times New Roman" w:hAnsi="Times New Roman" w:cs="Times New Roman"/>
        </w:rPr>
        <w:t xml:space="preserve">) includes </w:t>
      </w:r>
      <w:r w:rsidR="547F3D1E" w:rsidRPr="1B8B21BB">
        <w:rPr>
          <w:rFonts w:ascii="Times New Roman" w:eastAsia="Times New Roman" w:hAnsi="Times New Roman" w:cs="Times New Roman"/>
        </w:rPr>
        <w:t xml:space="preserve">environmental and socio-economic factors </w:t>
      </w:r>
      <w:r w:rsidR="4674A9B1" w:rsidRPr="1B8B21BB">
        <w:rPr>
          <w:rFonts w:ascii="Times New Roman" w:eastAsia="Times New Roman" w:hAnsi="Times New Roman" w:cs="Times New Roman"/>
        </w:rPr>
        <w:t>relevant to</w:t>
      </w:r>
      <w:r w:rsidR="547F3D1E" w:rsidRPr="1B8B21BB">
        <w:rPr>
          <w:rFonts w:ascii="Times New Roman" w:eastAsia="Times New Roman" w:hAnsi="Times New Roman" w:cs="Times New Roman"/>
        </w:rPr>
        <w:t xml:space="preserve"> flood occurrences. It has been hosted on Kaggle by </w:t>
      </w:r>
      <w:proofErr w:type="spellStart"/>
      <w:r w:rsidR="547F3D1E" w:rsidRPr="1B8B21BB">
        <w:rPr>
          <w:rFonts w:ascii="Times New Roman" w:eastAsia="Times New Roman" w:hAnsi="Times New Roman" w:cs="Times New Roman"/>
        </w:rPr>
        <w:t>Naiya</w:t>
      </w:r>
      <w:proofErr w:type="spellEnd"/>
      <w:r w:rsidR="547F3D1E" w:rsidRPr="1B8B21BB">
        <w:rPr>
          <w:rFonts w:ascii="Times New Roman" w:eastAsia="Times New Roman" w:hAnsi="Times New Roman" w:cs="Times New Roman"/>
        </w:rPr>
        <w:t xml:space="preserve"> Khalid. The dataset includes attributes such as Monsoon Intensity, Topography Drainage, River Management, Deforestation, Urbanization, Climate Change, Dams Quality, Siltation, Agricultural Practices, Encroachments, Ineffective Disaster Preparedness, Drainage Systems, Coastal Vulnerability, Landslides, Watersheds, Deteriorating Infrastructure, Population Score, Wetland Loss, Inadequate Planning, Political Factors, and Flood Probability. This dataset is suitable for developing regression models to predict flood likelihood based on these factors. </w:t>
      </w:r>
      <w:bookmarkStart w:id="0" w:name="_GoBack"/>
      <w:bookmarkEnd w:id="0"/>
    </w:p>
    <w:p w14:paraId="72407D0B" w14:textId="3E2F9A46" w:rsidR="4D3D4527" w:rsidRDefault="108480CD" w:rsidP="47648717">
      <w:pPr>
        <w:spacing w:before="240" w:after="240" w:line="254" w:lineRule="auto"/>
        <w:jc w:val="both"/>
        <w:rPr>
          <w:rFonts w:ascii="Times New Roman" w:eastAsia="Times New Roman" w:hAnsi="Times New Roman" w:cs="Times New Roman"/>
          <w:b/>
          <w:bCs/>
          <w:color w:val="000000" w:themeColor="text1"/>
          <w:sz w:val="28"/>
          <w:szCs w:val="28"/>
          <w:u w:val="single"/>
        </w:rPr>
      </w:pPr>
      <w:r w:rsidRPr="1B8B21BB">
        <w:rPr>
          <w:rFonts w:ascii="Times New Roman" w:eastAsia="Times New Roman" w:hAnsi="Times New Roman" w:cs="Times New Roman"/>
          <w:b/>
          <w:bCs/>
          <w:color w:val="000000" w:themeColor="text1"/>
          <w:sz w:val="28"/>
          <w:szCs w:val="28"/>
        </w:rPr>
        <w:t>4</w:t>
      </w:r>
      <w:r w:rsidR="0BC5DD6B" w:rsidRPr="1B8B21BB">
        <w:rPr>
          <w:rFonts w:ascii="Times New Roman" w:eastAsia="Times New Roman" w:hAnsi="Times New Roman" w:cs="Times New Roman"/>
          <w:b/>
          <w:bCs/>
          <w:color w:val="000000" w:themeColor="text1"/>
          <w:sz w:val="28"/>
          <w:szCs w:val="28"/>
        </w:rPr>
        <w:t>.</w:t>
      </w:r>
      <w:r w:rsidR="7B453AE6" w:rsidRPr="1B8B21BB">
        <w:rPr>
          <w:rFonts w:ascii="Times New Roman" w:eastAsia="Times New Roman" w:hAnsi="Times New Roman" w:cs="Times New Roman"/>
          <w:b/>
          <w:bCs/>
          <w:color w:val="000000" w:themeColor="text1"/>
          <w:sz w:val="28"/>
          <w:szCs w:val="28"/>
        </w:rPr>
        <w:t>2.</w:t>
      </w:r>
      <w:r w:rsidR="27CCFF54" w:rsidRPr="1B8B21BB">
        <w:rPr>
          <w:rFonts w:ascii="Times New Roman" w:eastAsia="Times New Roman" w:hAnsi="Times New Roman" w:cs="Times New Roman"/>
          <w:b/>
          <w:bCs/>
          <w:color w:val="000000" w:themeColor="text1"/>
          <w:sz w:val="28"/>
          <w:szCs w:val="28"/>
        </w:rPr>
        <w:t xml:space="preserve"> </w:t>
      </w:r>
      <w:r w:rsidR="7B453AE6" w:rsidRPr="1B8B21BB">
        <w:rPr>
          <w:rFonts w:ascii="Times New Roman" w:eastAsia="Times New Roman" w:hAnsi="Times New Roman" w:cs="Times New Roman"/>
          <w:b/>
          <w:bCs/>
          <w:color w:val="000000" w:themeColor="text1"/>
          <w:sz w:val="28"/>
          <w:szCs w:val="28"/>
          <w:u w:val="single"/>
        </w:rPr>
        <w:t>Data Preprocessing</w:t>
      </w:r>
      <w:r w:rsidR="4C90B152" w:rsidRPr="1B8B21BB">
        <w:rPr>
          <w:rFonts w:ascii="Times New Roman" w:eastAsia="Times New Roman" w:hAnsi="Times New Roman" w:cs="Times New Roman"/>
          <w:b/>
          <w:bCs/>
          <w:color w:val="000000" w:themeColor="text1"/>
          <w:sz w:val="28"/>
          <w:szCs w:val="28"/>
          <w:u w:val="single"/>
        </w:rPr>
        <w:t xml:space="preserve"> </w:t>
      </w:r>
    </w:p>
    <w:p w14:paraId="63543D93" w14:textId="4E28EFB2" w:rsidR="4D3D4527" w:rsidRDefault="610AEEFB" w:rsidP="34FA5B70">
      <w:pPr>
        <w:spacing w:before="240" w:after="240" w:line="254" w:lineRule="auto"/>
        <w:jc w:val="both"/>
        <w:rPr>
          <w:rFonts w:ascii="Times New Roman" w:eastAsia="Times New Roman" w:hAnsi="Times New Roman" w:cs="Times New Roman"/>
        </w:rPr>
      </w:pPr>
      <w:r w:rsidRPr="48349785">
        <w:rPr>
          <w:rFonts w:ascii="Times New Roman" w:eastAsia="Times New Roman" w:hAnsi="Times New Roman" w:cs="Times New Roman"/>
        </w:rPr>
        <w:t xml:space="preserve">After loading the dataset, an initial exploratory analysis was conducted to ensure the data's readiness for further processing and model training. The dataset was first checked for missing </w:t>
      </w:r>
      <w:r w:rsidRPr="48349785">
        <w:rPr>
          <w:rFonts w:ascii="Times New Roman" w:eastAsia="Times New Roman" w:hAnsi="Times New Roman" w:cs="Times New Roman"/>
        </w:rPr>
        <w:lastRenderedPageBreak/>
        <w:t xml:space="preserve">values; since none were found, imputation was not required. However, if missing values had been present, standard techniques such as mean or median replacement or row removal would have been considered. To gain deeper insight into the data, various exploratory techniques were applied—these included reviewing column types, checking null counts, examining memory usage, and analyzing summary statistics to detect outliers and understand the overall distribution of values. A sample of data entries was also reviewed to identify any inconsistencies or anomalies. Finally, a correlation heatmap was </w:t>
      </w:r>
      <w:r w:rsidR="6507E7AD" w:rsidRPr="34FA5B70">
        <w:rPr>
          <w:rFonts w:ascii="Times New Roman" w:eastAsia="Times New Roman" w:hAnsi="Times New Roman" w:cs="Times New Roman"/>
        </w:rPr>
        <w:t>generated</w:t>
      </w:r>
      <w:r w:rsidRPr="48349785">
        <w:rPr>
          <w:rFonts w:ascii="Times New Roman" w:eastAsia="Times New Roman" w:hAnsi="Times New Roman" w:cs="Times New Roman"/>
        </w:rPr>
        <w:t xml:space="preserve"> to visualize </w:t>
      </w:r>
      <w:r w:rsidR="6507E7AD" w:rsidRPr="34FA5B70">
        <w:rPr>
          <w:rFonts w:ascii="Times New Roman" w:eastAsia="Times New Roman" w:hAnsi="Times New Roman" w:cs="Times New Roman"/>
        </w:rPr>
        <w:t xml:space="preserve">the </w:t>
      </w:r>
      <w:r w:rsidRPr="48349785">
        <w:rPr>
          <w:rFonts w:ascii="Times New Roman" w:eastAsia="Times New Roman" w:hAnsi="Times New Roman" w:cs="Times New Roman"/>
        </w:rPr>
        <w:t xml:space="preserve">relationships </w:t>
      </w:r>
      <w:r w:rsidR="6507E7AD" w:rsidRPr="34FA5B70">
        <w:rPr>
          <w:rFonts w:ascii="Times New Roman" w:eastAsia="Times New Roman" w:hAnsi="Times New Roman" w:cs="Times New Roman"/>
        </w:rPr>
        <w:t xml:space="preserve">between features </w:t>
      </w:r>
      <w:r w:rsidRPr="48349785">
        <w:rPr>
          <w:rFonts w:ascii="Times New Roman" w:eastAsia="Times New Roman" w:hAnsi="Times New Roman" w:cs="Times New Roman"/>
        </w:rPr>
        <w:t xml:space="preserve">and </w:t>
      </w:r>
      <w:r w:rsidR="6507E7AD" w:rsidRPr="34FA5B70">
        <w:rPr>
          <w:rFonts w:ascii="Times New Roman" w:eastAsia="Times New Roman" w:hAnsi="Times New Roman" w:cs="Times New Roman"/>
        </w:rPr>
        <w:t>identify</w:t>
      </w:r>
      <w:r w:rsidRPr="48349785">
        <w:rPr>
          <w:rFonts w:ascii="Times New Roman" w:eastAsia="Times New Roman" w:hAnsi="Times New Roman" w:cs="Times New Roman"/>
        </w:rPr>
        <w:t xml:space="preserve"> potential multicollinearity, </w:t>
      </w:r>
      <w:r w:rsidR="6507E7AD" w:rsidRPr="34FA5B70">
        <w:rPr>
          <w:rFonts w:ascii="Times New Roman" w:eastAsia="Times New Roman" w:hAnsi="Times New Roman" w:cs="Times New Roman"/>
        </w:rPr>
        <w:t>aiding in</w:t>
      </w:r>
      <w:r w:rsidRPr="48349785">
        <w:rPr>
          <w:rFonts w:ascii="Times New Roman" w:eastAsia="Times New Roman" w:hAnsi="Times New Roman" w:cs="Times New Roman"/>
        </w:rPr>
        <w:t xml:space="preserve"> feature selection and </w:t>
      </w:r>
      <w:r w:rsidR="6507E7AD" w:rsidRPr="34FA5B70">
        <w:rPr>
          <w:rFonts w:ascii="Times New Roman" w:eastAsia="Times New Roman" w:hAnsi="Times New Roman" w:cs="Times New Roman"/>
        </w:rPr>
        <w:t>enhancing</w:t>
      </w:r>
      <w:r w:rsidRPr="48349785">
        <w:rPr>
          <w:rFonts w:ascii="Times New Roman" w:eastAsia="Times New Roman" w:hAnsi="Times New Roman" w:cs="Times New Roman"/>
        </w:rPr>
        <w:t xml:space="preserve"> model efficiency.</w:t>
      </w:r>
    </w:p>
    <w:p w14:paraId="06677724" w14:textId="10C87BAB" w:rsidR="422C7D38" w:rsidRDefault="2BE590A5" w:rsidP="48349785">
      <w:pPr>
        <w:spacing w:before="240" w:after="240" w:line="254" w:lineRule="auto"/>
        <w:jc w:val="center"/>
        <w:rPr>
          <w:rFonts w:ascii="Times New Roman" w:eastAsia="Times New Roman" w:hAnsi="Times New Roman" w:cs="Times New Roman"/>
          <w:b/>
          <w:bCs/>
        </w:rPr>
      </w:pPr>
      <w:r>
        <w:rPr>
          <w:noProof/>
        </w:rPr>
        <w:drawing>
          <wp:inline distT="0" distB="0" distL="0" distR="0" wp14:anchorId="11B2BEEB" wp14:editId="37FB4FE0">
            <wp:extent cx="5219666" cy="4392295"/>
            <wp:effectExtent l="0" t="0" r="0" b="0"/>
            <wp:docPr id="2081551568" name="Picture 208155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551568"/>
                    <pic:cNvPicPr/>
                  </pic:nvPicPr>
                  <pic:blipFill>
                    <a:blip r:embed="rId30">
                      <a:extLst>
                        <a:ext uri="{28A0092B-C50C-407E-A947-70E740481C1C}">
                          <a14:useLocalDpi xmlns:a14="http://schemas.microsoft.com/office/drawing/2010/main" val="0"/>
                        </a:ext>
                      </a:extLst>
                    </a:blip>
                    <a:stretch>
                      <a:fillRect/>
                    </a:stretch>
                  </pic:blipFill>
                  <pic:spPr>
                    <a:xfrm>
                      <a:off x="0" y="0"/>
                      <a:ext cx="5219666" cy="4392295"/>
                    </a:xfrm>
                    <a:prstGeom prst="rect">
                      <a:avLst/>
                    </a:prstGeom>
                  </pic:spPr>
                </pic:pic>
              </a:graphicData>
            </a:graphic>
          </wp:inline>
        </w:drawing>
      </w:r>
    </w:p>
    <w:p w14:paraId="451D80C6" w14:textId="19D23BB2" w:rsidR="422C7D38" w:rsidRDefault="422C7D38" w:rsidP="00EBE18C">
      <w:pPr>
        <w:spacing w:before="240" w:after="240" w:line="254" w:lineRule="auto"/>
        <w:jc w:val="center"/>
        <w:rPr>
          <w:rFonts w:ascii="Times New Roman" w:eastAsia="Times New Roman" w:hAnsi="Times New Roman" w:cs="Times New Roman"/>
          <w:b/>
          <w:bCs/>
        </w:rPr>
      </w:pPr>
      <w:r w:rsidRPr="00EBE18C">
        <w:rPr>
          <w:rFonts w:ascii="Times New Roman" w:eastAsia="Times New Roman" w:hAnsi="Times New Roman" w:cs="Times New Roman"/>
          <w:b/>
          <w:bCs/>
        </w:rPr>
        <w:t xml:space="preserve">Fig </w:t>
      </w:r>
      <w:r w:rsidR="3205EFDB" w:rsidRPr="195A619B">
        <w:rPr>
          <w:rFonts w:ascii="Times New Roman" w:eastAsia="Times New Roman" w:hAnsi="Times New Roman" w:cs="Times New Roman"/>
          <w:b/>
          <w:bCs/>
        </w:rPr>
        <w:t>2</w:t>
      </w:r>
      <w:r w:rsidRPr="00EBE18C">
        <w:rPr>
          <w:rFonts w:ascii="Times New Roman" w:eastAsia="Times New Roman" w:hAnsi="Times New Roman" w:cs="Times New Roman"/>
          <w:b/>
          <w:bCs/>
        </w:rPr>
        <w:t>: Correlation Heatmap Plotting</w:t>
      </w:r>
    </w:p>
    <w:p w14:paraId="443BCCBF" w14:textId="6A3BDA3A" w:rsidR="00397F27" w:rsidRDefault="6C774B5D" w:rsidP="1B8B21BB">
      <w:pPr>
        <w:spacing w:line="254" w:lineRule="auto"/>
        <w:jc w:val="both"/>
        <w:rPr>
          <w:rFonts w:ascii="Times New Roman" w:eastAsia="Times New Roman" w:hAnsi="Times New Roman" w:cs="Times New Roman"/>
        </w:rPr>
      </w:pPr>
      <w:r w:rsidRPr="1B8B21BB">
        <w:rPr>
          <w:rFonts w:ascii="Times New Roman" w:eastAsia="Times New Roman" w:hAnsi="Times New Roman" w:cs="Times New Roman"/>
        </w:rPr>
        <w:t xml:space="preserve">Fig </w:t>
      </w:r>
      <w:r w:rsidR="1F25B518" w:rsidRPr="1B8B21BB">
        <w:rPr>
          <w:rFonts w:ascii="Times New Roman" w:eastAsia="Times New Roman" w:hAnsi="Times New Roman" w:cs="Times New Roman"/>
        </w:rPr>
        <w:t>2</w:t>
      </w:r>
      <w:r w:rsidR="4B2436B0" w:rsidRPr="1B8B21BB">
        <w:rPr>
          <w:rFonts w:ascii="Times New Roman" w:eastAsia="Times New Roman" w:hAnsi="Times New Roman" w:cs="Times New Roman"/>
        </w:rPr>
        <w:t xml:space="preserve"> demonstrates</w:t>
      </w:r>
      <w:r w:rsidR="4B2436B0" w:rsidRPr="1B8B21BB">
        <w:rPr>
          <w:rFonts w:ascii="Times New Roman" w:eastAsia="Times New Roman" w:hAnsi="Times New Roman" w:cs="Times New Roman"/>
          <w:b/>
          <w:bCs/>
        </w:rPr>
        <w:t xml:space="preserve"> </w:t>
      </w:r>
      <w:r w:rsidRPr="1B8B21BB">
        <w:rPr>
          <w:rFonts w:ascii="Times New Roman" w:eastAsia="Times New Roman" w:hAnsi="Times New Roman" w:cs="Times New Roman"/>
        </w:rPr>
        <w:t>correlation heatmap using seaborn to examine relationships between different features. High correlation (close to 1 or -1) between independent variables indicates multicollinearity, which can cause redundant information and negatively impact model performance. Features with strong correlations were further analyzed, and if necessary, feature selection techniques like Variance Inflation Factor (VIF) were considered to remove or transform redundant variables, ensuring better model stability and accuracy.</w:t>
      </w:r>
    </w:p>
    <w:p w14:paraId="5FC4357D" w14:textId="47D571D7" w:rsidR="48349785" w:rsidRDefault="108CC822" w:rsidP="34FA5B70">
      <w:pPr>
        <w:spacing w:before="240" w:after="240" w:line="254" w:lineRule="auto"/>
        <w:jc w:val="both"/>
        <w:rPr>
          <w:rFonts w:ascii="Times New Roman" w:eastAsia="Times New Roman" w:hAnsi="Times New Roman" w:cs="Times New Roman"/>
        </w:rPr>
      </w:pPr>
      <w:r w:rsidRPr="1B8B21BB">
        <w:rPr>
          <w:rFonts w:ascii="Times New Roman" w:eastAsia="Times New Roman" w:hAnsi="Times New Roman" w:cs="Times New Roman"/>
          <w:b/>
          <w:bCs/>
        </w:rPr>
        <w:t>Feature scaling</w:t>
      </w:r>
      <w:r w:rsidRPr="1B8B21BB">
        <w:rPr>
          <w:rFonts w:ascii="Times New Roman" w:eastAsia="Times New Roman" w:hAnsi="Times New Roman" w:cs="Times New Roman"/>
        </w:rPr>
        <w:t xml:space="preserve"> was applied to ensure that all numerical features had a similar range, preventing models from being biased towards variables with larger magnitudes. Since different machine </w:t>
      </w:r>
      <w:r w:rsidRPr="1B8B21BB">
        <w:rPr>
          <w:rFonts w:ascii="Times New Roman" w:eastAsia="Times New Roman" w:hAnsi="Times New Roman" w:cs="Times New Roman"/>
        </w:rPr>
        <w:lastRenderedPageBreak/>
        <w:t xml:space="preserve">learning algorithms are sensitive to feature scales, standardization was </w:t>
      </w:r>
      <w:r w:rsidR="6E952269" w:rsidRPr="1B8B21BB">
        <w:rPr>
          <w:rFonts w:ascii="Times New Roman" w:eastAsia="Times New Roman" w:hAnsi="Times New Roman" w:cs="Times New Roman"/>
        </w:rPr>
        <w:t xml:space="preserve">performed using </w:t>
      </w:r>
      <w:proofErr w:type="spellStart"/>
      <w:r w:rsidR="6E952269" w:rsidRPr="1B8B21BB">
        <w:rPr>
          <w:rFonts w:ascii="Times New Roman" w:eastAsia="Times New Roman" w:hAnsi="Times New Roman" w:cs="Times New Roman"/>
        </w:rPr>
        <w:t>Scikit-learn's</w:t>
      </w:r>
      <w:proofErr w:type="spellEnd"/>
      <w:r w:rsidRPr="1B8B21BB">
        <w:rPr>
          <w:rFonts w:ascii="Times New Roman" w:eastAsia="Times New Roman" w:hAnsi="Times New Roman" w:cs="Times New Roman"/>
        </w:rPr>
        <w:t xml:space="preserve"> </w:t>
      </w:r>
      <w:proofErr w:type="spellStart"/>
      <w:r w:rsidRPr="1B8B21BB">
        <w:rPr>
          <w:rFonts w:ascii="Times New Roman" w:eastAsia="Times New Roman" w:hAnsi="Times New Roman" w:cs="Times New Roman"/>
        </w:rPr>
        <w:t>StandardScaler</w:t>
      </w:r>
      <w:proofErr w:type="spellEnd"/>
      <w:r w:rsidR="6E952269" w:rsidRPr="1B8B21BB">
        <w:rPr>
          <w:rFonts w:ascii="Times New Roman" w:eastAsia="Times New Roman" w:hAnsi="Times New Roman" w:cs="Times New Roman"/>
        </w:rPr>
        <w:t>, which adjusted</w:t>
      </w:r>
      <w:r w:rsidRPr="1B8B21BB">
        <w:rPr>
          <w:rFonts w:ascii="Times New Roman" w:eastAsia="Times New Roman" w:hAnsi="Times New Roman" w:cs="Times New Roman"/>
        </w:rPr>
        <w:t xml:space="preserve"> the data to have a mean of 0 and a standard deviation of 1, making training more efficient and improving model convergence. Scaling was particularly important for models like K-Nearest Neighbors and Gradient Boosting, which rely on distance-based calculations and gradient-based optimization.</w:t>
      </w:r>
    </w:p>
    <w:p w14:paraId="3CB5432A" w14:textId="3C3A71A9" w:rsidR="37374C85" w:rsidRDefault="65CB8E76" w:rsidP="1B8B21BB">
      <w:pPr>
        <w:spacing w:before="240" w:after="240" w:line="254" w:lineRule="auto"/>
        <w:jc w:val="both"/>
        <w:rPr>
          <w:rFonts w:ascii="Times New Roman" w:eastAsia="Times New Roman" w:hAnsi="Times New Roman" w:cs="Times New Roman"/>
        </w:rPr>
      </w:pPr>
      <w:r w:rsidRPr="1B8B21BB">
        <w:rPr>
          <w:rFonts w:ascii="Times New Roman" w:eastAsia="Times New Roman" w:hAnsi="Times New Roman" w:cs="Times New Roman"/>
          <w:b/>
          <w:bCs/>
          <w:color w:val="000000" w:themeColor="text1"/>
          <w:sz w:val="28"/>
          <w:szCs w:val="28"/>
        </w:rPr>
        <w:t>4</w:t>
      </w:r>
      <w:r w:rsidR="4AE5921E" w:rsidRPr="1B8B21BB">
        <w:rPr>
          <w:rFonts w:ascii="Times New Roman" w:eastAsia="Times New Roman" w:hAnsi="Times New Roman" w:cs="Times New Roman"/>
          <w:b/>
          <w:bCs/>
          <w:color w:val="000000" w:themeColor="text1"/>
          <w:sz w:val="28"/>
          <w:szCs w:val="28"/>
        </w:rPr>
        <w:t>.</w:t>
      </w:r>
      <w:r w:rsidR="30497EA1" w:rsidRPr="1B8B21BB">
        <w:rPr>
          <w:rFonts w:ascii="Times New Roman" w:eastAsia="Times New Roman" w:hAnsi="Times New Roman" w:cs="Times New Roman"/>
          <w:b/>
          <w:bCs/>
          <w:color w:val="000000" w:themeColor="text1"/>
          <w:sz w:val="28"/>
          <w:szCs w:val="28"/>
        </w:rPr>
        <w:t>3</w:t>
      </w:r>
      <w:r w:rsidR="6B9130C4" w:rsidRPr="1B8B21BB">
        <w:rPr>
          <w:rFonts w:ascii="Times New Roman" w:eastAsia="Times New Roman" w:hAnsi="Times New Roman" w:cs="Times New Roman"/>
          <w:b/>
          <w:bCs/>
          <w:color w:val="000000" w:themeColor="text1"/>
          <w:sz w:val="28"/>
          <w:szCs w:val="28"/>
        </w:rPr>
        <w:t xml:space="preserve">. </w:t>
      </w:r>
      <w:r w:rsidR="6B9130C4" w:rsidRPr="1B8B21BB">
        <w:rPr>
          <w:rFonts w:ascii="Times New Roman" w:eastAsia="Times New Roman" w:hAnsi="Times New Roman" w:cs="Times New Roman"/>
          <w:b/>
          <w:bCs/>
          <w:color w:val="000000" w:themeColor="text1"/>
          <w:sz w:val="28"/>
          <w:szCs w:val="28"/>
          <w:u w:val="single"/>
        </w:rPr>
        <w:t>Data Splitting</w:t>
      </w:r>
    </w:p>
    <w:p w14:paraId="4434C26D" w14:textId="2505F8D5" w:rsidR="00397F27" w:rsidRDefault="4F86B303" w:rsidP="47648717">
      <w:pPr>
        <w:spacing w:line="254" w:lineRule="auto"/>
        <w:jc w:val="both"/>
        <w:rPr>
          <w:rFonts w:ascii="Times New Roman" w:eastAsia="Times New Roman" w:hAnsi="Times New Roman" w:cs="Times New Roman"/>
          <w:color w:val="000000" w:themeColor="text1"/>
        </w:rPr>
      </w:pPr>
      <w:r w:rsidRPr="4E673ABF">
        <w:rPr>
          <w:rFonts w:ascii="Times New Roman" w:eastAsia="Times New Roman" w:hAnsi="Times New Roman" w:cs="Times New Roman"/>
          <w:color w:val="000000" w:themeColor="text1"/>
        </w:rPr>
        <w:t xml:space="preserve">The dataset consists of 20 independent features (predictors) and one target variable (Flood Probability). </w:t>
      </w:r>
      <w:r w:rsidR="1765D612" w:rsidRPr="4120E1BE">
        <w:rPr>
          <w:rFonts w:ascii="Times New Roman" w:eastAsia="Times New Roman" w:hAnsi="Times New Roman" w:cs="Times New Roman"/>
          <w:color w:val="000000" w:themeColor="text1"/>
        </w:rPr>
        <w:t>For</w:t>
      </w:r>
      <w:r w:rsidRPr="4E673ABF">
        <w:rPr>
          <w:rFonts w:ascii="Times New Roman" w:eastAsia="Times New Roman" w:hAnsi="Times New Roman" w:cs="Times New Roman"/>
          <w:color w:val="000000" w:themeColor="text1"/>
        </w:rPr>
        <w:t xml:space="preserve"> a </w:t>
      </w:r>
      <w:r w:rsidR="1765D612" w:rsidRPr="4120E1BE">
        <w:rPr>
          <w:rFonts w:ascii="Times New Roman" w:eastAsia="Times New Roman" w:hAnsi="Times New Roman" w:cs="Times New Roman"/>
          <w:color w:val="000000" w:themeColor="text1"/>
        </w:rPr>
        <w:t>smooth</w:t>
      </w:r>
      <w:r w:rsidRPr="4E673ABF">
        <w:rPr>
          <w:rFonts w:ascii="Times New Roman" w:eastAsia="Times New Roman" w:hAnsi="Times New Roman" w:cs="Times New Roman"/>
          <w:color w:val="000000" w:themeColor="text1"/>
        </w:rPr>
        <w:t xml:space="preserve"> evaluation, the dataset is split into:</w:t>
      </w:r>
    </w:p>
    <w:p w14:paraId="0FFC9801" w14:textId="29A7C6CC" w:rsidR="00397F27" w:rsidRDefault="4F86B303" w:rsidP="47648717">
      <w:pPr>
        <w:pStyle w:val="ListParagraph"/>
        <w:numPr>
          <w:ilvl w:val="0"/>
          <w:numId w:val="9"/>
        </w:numPr>
        <w:spacing w:after="0" w:line="254" w:lineRule="auto"/>
        <w:jc w:val="both"/>
        <w:rPr>
          <w:rFonts w:ascii="Times New Roman" w:eastAsia="Times New Roman" w:hAnsi="Times New Roman" w:cs="Times New Roman"/>
          <w:color w:val="000000" w:themeColor="text1"/>
        </w:rPr>
      </w:pPr>
      <w:r w:rsidRPr="4E673ABF">
        <w:rPr>
          <w:rFonts w:ascii="Calibri" w:eastAsia="Calibri" w:hAnsi="Calibri" w:cs="Calibri"/>
          <w:color w:val="000000" w:themeColor="text1"/>
        </w:rPr>
        <w:t>Training Set (67%)</w:t>
      </w:r>
      <w:r w:rsidRPr="4E673ABF">
        <w:rPr>
          <w:rFonts w:ascii="Times New Roman" w:eastAsia="Times New Roman" w:hAnsi="Times New Roman" w:cs="Times New Roman"/>
          <w:color w:val="000000" w:themeColor="text1"/>
        </w:rPr>
        <w:t xml:space="preserve"> - Used for model training</w:t>
      </w:r>
    </w:p>
    <w:p w14:paraId="49B303AA" w14:textId="3B090AB3" w:rsidR="00397F27" w:rsidRDefault="4F86B303" w:rsidP="47648717">
      <w:pPr>
        <w:pStyle w:val="ListParagraph"/>
        <w:numPr>
          <w:ilvl w:val="0"/>
          <w:numId w:val="9"/>
        </w:numPr>
        <w:spacing w:after="0" w:line="254" w:lineRule="auto"/>
        <w:jc w:val="both"/>
        <w:rPr>
          <w:rFonts w:ascii="Times New Roman" w:eastAsia="Times New Roman" w:hAnsi="Times New Roman" w:cs="Times New Roman"/>
          <w:color w:val="000000" w:themeColor="text1"/>
        </w:rPr>
      </w:pPr>
      <w:r w:rsidRPr="4E673ABF">
        <w:rPr>
          <w:rFonts w:ascii="Calibri" w:eastAsia="Calibri" w:hAnsi="Calibri" w:cs="Calibri"/>
          <w:color w:val="000000" w:themeColor="text1"/>
        </w:rPr>
        <w:t>Testing Set (33%)</w:t>
      </w:r>
      <w:r w:rsidRPr="4E673ABF">
        <w:rPr>
          <w:rFonts w:ascii="Times New Roman" w:eastAsia="Times New Roman" w:hAnsi="Times New Roman" w:cs="Times New Roman"/>
          <w:color w:val="000000" w:themeColor="text1"/>
        </w:rPr>
        <w:t xml:space="preserve"> - Used for evaluation</w:t>
      </w:r>
    </w:p>
    <w:p w14:paraId="4A2FEC8A" w14:textId="4FD8089B" w:rsidR="4D3D4527" w:rsidRDefault="494CE867" w:rsidP="34FA5B70">
      <w:pPr>
        <w:spacing w:before="240" w:after="240" w:line="254" w:lineRule="auto"/>
        <w:jc w:val="both"/>
        <w:rPr>
          <w:rFonts w:ascii="Times New Roman" w:eastAsia="Times New Roman" w:hAnsi="Times New Roman" w:cs="Times New Roman"/>
        </w:rPr>
      </w:pPr>
      <w:r w:rsidRPr="00EBE18C">
        <w:rPr>
          <w:rFonts w:ascii="Times New Roman" w:eastAsia="Times New Roman" w:hAnsi="Times New Roman" w:cs="Times New Roman"/>
          <w:color w:val="000000" w:themeColor="text1"/>
        </w:rPr>
        <w:t>The train-test split ensures that</w:t>
      </w:r>
      <w:r w:rsidRPr="34FA5B70">
        <w:rPr>
          <w:rFonts w:ascii="Times New Roman" w:eastAsia="Times New Roman" w:hAnsi="Times New Roman" w:cs="Times New Roman"/>
        </w:rPr>
        <w:t xml:space="preserve"> </w:t>
      </w:r>
      <w:r w:rsidR="5E393BB9" w:rsidRPr="34FA5B70">
        <w:rPr>
          <w:rFonts w:ascii="Times New Roman" w:eastAsia="Times New Roman" w:hAnsi="Times New Roman" w:cs="Times New Roman"/>
        </w:rPr>
        <w:t xml:space="preserve">the </w:t>
      </w:r>
      <w:r w:rsidRPr="34FA5B70">
        <w:rPr>
          <w:rFonts w:ascii="Times New Roman" w:eastAsia="Times New Roman" w:hAnsi="Times New Roman" w:cs="Times New Roman"/>
        </w:rPr>
        <w:t xml:space="preserve">models </w:t>
      </w:r>
      <w:r w:rsidR="5E393BB9" w:rsidRPr="34FA5B70">
        <w:rPr>
          <w:rFonts w:ascii="Times New Roman" w:eastAsia="Times New Roman" w:hAnsi="Times New Roman" w:cs="Times New Roman"/>
        </w:rPr>
        <w:t>were</w:t>
      </w:r>
      <w:r w:rsidRPr="34FA5B70">
        <w:rPr>
          <w:rFonts w:ascii="Times New Roman" w:eastAsia="Times New Roman" w:hAnsi="Times New Roman" w:cs="Times New Roman"/>
        </w:rPr>
        <w:t xml:space="preserve"> trained on </w:t>
      </w:r>
      <w:r w:rsidR="5E393BB9" w:rsidRPr="34FA5B70">
        <w:rPr>
          <w:rFonts w:ascii="Times New Roman" w:eastAsia="Times New Roman" w:hAnsi="Times New Roman" w:cs="Times New Roman"/>
        </w:rPr>
        <w:t>a subset</w:t>
      </w:r>
      <w:r w:rsidRPr="34FA5B70">
        <w:rPr>
          <w:rFonts w:ascii="Times New Roman" w:eastAsia="Times New Roman" w:hAnsi="Times New Roman" w:cs="Times New Roman"/>
        </w:rPr>
        <w:t xml:space="preserve"> of the data and evaluated on unseen </w:t>
      </w:r>
      <w:r w:rsidR="5E393BB9" w:rsidRPr="34FA5B70">
        <w:rPr>
          <w:rFonts w:ascii="Times New Roman" w:eastAsia="Times New Roman" w:hAnsi="Times New Roman" w:cs="Times New Roman"/>
        </w:rPr>
        <w:t>portions to minimize</w:t>
      </w:r>
      <w:r w:rsidRPr="34FA5B70">
        <w:rPr>
          <w:rFonts w:ascii="Times New Roman" w:eastAsia="Times New Roman" w:hAnsi="Times New Roman" w:cs="Times New Roman"/>
        </w:rPr>
        <w:t xml:space="preserve"> overfitting.</w:t>
      </w:r>
      <w:r w:rsidRPr="00EBE18C">
        <w:rPr>
          <w:rFonts w:ascii="Times New Roman" w:eastAsia="Times New Roman" w:hAnsi="Times New Roman" w:cs="Times New Roman"/>
        </w:rPr>
        <w:t xml:space="preserve"> The random seed (</w:t>
      </w:r>
      <w:proofErr w:type="spellStart"/>
      <w:r w:rsidRPr="00EBE18C">
        <w:rPr>
          <w:rFonts w:ascii="Times New Roman" w:eastAsia="Times New Roman" w:hAnsi="Times New Roman" w:cs="Times New Roman"/>
        </w:rPr>
        <w:t>random_state</w:t>
      </w:r>
      <w:proofErr w:type="spellEnd"/>
      <w:r w:rsidRPr="00EBE18C">
        <w:rPr>
          <w:rFonts w:ascii="Times New Roman" w:eastAsia="Times New Roman" w:hAnsi="Times New Roman" w:cs="Times New Roman"/>
        </w:rPr>
        <w:t xml:space="preserve">=42) was set to ensure reproducibility of results. A proper training-testing split is crucial for avoiding overfitting and ensuring the model performs </w:t>
      </w:r>
      <w:r w:rsidR="51F0AF26" w:rsidRPr="34FA5B70">
        <w:rPr>
          <w:rFonts w:ascii="Times New Roman" w:eastAsia="Times New Roman" w:hAnsi="Times New Roman" w:cs="Times New Roman"/>
        </w:rPr>
        <w:t>good</w:t>
      </w:r>
      <w:r w:rsidRPr="00EBE18C">
        <w:rPr>
          <w:rFonts w:ascii="Times New Roman" w:eastAsia="Times New Roman" w:hAnsi="Times New Roman" w:cs="Times New Roman"/>
        </w:rPr>
        <w:t xml:space="preserve"> on real-world predictions.</w:t>
      </w:r>
    </w:p>
    <w:p w14:paraId="35812DEF" w14:textId="499622F2" w:rsidR="36304244" w:rsidRDefault="0D3C0DB4" w:rsidP="47648717">
      <w:pPr>
        <w:spacing w:line="254" w:lineRule="auto"/>
        <w:jc w:val="both"/>
        <w:rPr>
          <w:rFonts w:ascii="Times New Roman" w:eastAsia="Times New Roman" w:hAnsi="Times New Roman" w:cs="Times New Roman"/>
          <w:b/>
          <w:bCs/>
          <w:sz w:val="28"/>
          <w:szCs w:val="28"/>
          <w:u w:val="single"/>
        </w:rPr>
      </w:pPr>
      <w:r w:rsidRPr="1B8B21BB">
        <w:rPr>
          <w:rFonts w:ascii="Times New Roman" w:eastAsia="Times New Roman" w:hAnsi="Times New Roman" w:cs="Times New Roman"/>
          <w:b/>
          <w:bCs/>
          <w:sz w:val="28"/>
          <w:szCs w:val="28"/>
        </w:rPr>
        <w:t>4</w:t>
      </w:r>
      <w:r w:rsidR="44447944" w:rsidRPr="1B8B21BB">
        <w:rPr>
          <w:rFonts w:ascii="Times New Roman" w:eastAsia="Times New Roman" w:hAnsi="Times New Roman" w:cs="Times New Roman"/>
          <w:b/>
          <w:bCs/>
          <w:sz w:val="28"/>
          <w:szCs w:val="28"/>
        </w:rPr>
        <w:t>.</w:t>
      </w:r>
      <w:r w:rsidR="6424000B" w:rsidRPr="1B8B21BB">
        <w:rPr>
          <w:rFonts w:ascii="Times New Roman" w:eastAsia="Times New Roman" w:hAnsi="Times New Roman" w:cs="Times New Roman"/>
          <w:b/>
          <w:bCs/>
          <w:sz w:val="28"/>
          <w:szCs w:val="28"/>
        </w:rPr>
        <w:t>4</w:t>
      </w:r>
      <w:r w:rsidR="662C122D" w:rsidRPr="1B8B21BB">
        <w:rPr>
          <w:rFonts w:ascii="Times New Roman" w:eastAsia="Times New Roman" w:hAnsi="Times New Roman" w:cs="Times New Roman"/>
          <w:b/>
          <w:bCs/>
          <w:sz w:val="28"/>
          <w:szCs w:val="28"/>
        </w:rPr>
        <w:t xml:space="preserve">. </w:t>
      </w:r>
      <w:r w:rsidR="662C122D" w:rsidRPr="1B8B21BB">
        <w:rPr>
          <w:rFonts w:ascii="Times New Roman" w:eastAsia="Times New Roman" w:hAnsi="Times New Roman" w:cs="Times New Roman"/>
          <w:b/>
          <w:bCs/>
          <w:sz w:val="28"/>
          <w:szCs w:val="28"/>
          <w:u w:val="single"/>
        </w:rPr>
        <w:t>Model Training</w:t>
      </w:r>
    </w:p>
    <w:p w14:paraId="4D41B015" w14:textId="0E517FB8" w:rsidR="2DB2FF9C" w:rsidRDefault="2DD4287A" w:rsidP="34FA5B70">
      <w:pPr>
        <w:spacing w:line="254" w:lineRule="auto"/>
        <w:jc w:val="center"/>
        <w:rPr>
          <w:rFonts w:ascii="Times New Roman" w:eastAsia="Times New Roman" w:hAnsi="Times New Roman" w:cs="Times New Roman"/>
          <w:b/>
          <w:bCs/>
          <w:sz w:val="28"/>
          <w:szCs w:val="28"/>
          <w:u w:val="single"/>
        </w:rPr>
      </w:pPr>
      <w:r>
        <w:rPr>
          <w:noProof/>
        </w:rPr>
        <w:drawing>
          <wp:inline distT="0" distB="0" distL="0" distR="0" wp14:anchorId="5ADF8B2C" wp14:editId="511DF6DD">
            <wp:extent cx="5067300" cy="1908358"/>
            <wp:effectExtent l="0" t="0" r="0" b="0"/>
            <wp:docPr id="1918833215" name="Picture 191883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833215"/>
                    <pic:cNvPicPr/>
                  </pic:nvPicPr>
                  <pic:blipFill>
                    <a:blip r:embed="rId31">
                      <a:extLst>
                        <a:ext uri="{28A0092B-C50C-407E-A947-70E740481C1C}">
                          <a14:useLocalDpi xmlns:a14="http://schemas.microsoft.com/office/drawing/2010/main" val="0"/>
                        </a:ext>
                      </a:extLst>
                    </a:blip>
                    <a:stretch>
                      <a:fillRect/>
                    </a:stretch>
                  </pic:blipFill>
                  <pic:spPr>
                    <a:xfrm>
                      <a:off x="0" y="0"/>
                      <a:ext cx="5067300" cy="1908358"/>
                    </a:xfrm>
                    <a:prstGeom prst="rect">
                      <a:avLst/>
                    </a:prstGeom>
                  </pic:spPr>
                </pic:pic>
              </a:graphicData>
            </a:graphic>
          </wp:inline>
        </w:drawing>
      </w:r>
    </w:p>
    <w:p w14:paraId="3A5280AE" w14:textId="18826745" w:rsidR="2DB2FF9C" w:rsidRDefault="4D429A46" w:rsidP="3B816671">
      <w:pPr>
        <w:spacing w:line="254" w:lineRule="auto"/>
        <w:jc w:val="center"/>
        <w:rPr>
          <w:rFonts w:ascii="Times New Roman" w:eastAsia="Times New Roman" w:hAnsi="Times New Roman" w:cs="Times New Roman"/>
          <w:b/>
          <w:bCs/>
          <w:sz w:val="28"/>
          <w:szCs w:val="28"/>
          <w:u w:val="single"/>
        </w:rPr>
      </w:pPr>
      <w:r w:rsidRPr="48349785">
        <w:rPr>
          <w:rFonts w:ascii="Times New Roman" w:eastAsia="Times New Roman" w:hAnsi="Times New Roman" w:cs="Times New Roman"/>
          <w:b/>
          <w:bCs/>
          <w:sz w:val="28"/>
          <w:szCs w:val="28"/>
        </w:rPr>
        <w:t>Fig 3: Model</w:t>
      </w:r>
      <w:r w:rsidR="1D44DF27" w:rsidRPr="48349785">
        <w:rPr>
          <w:rFonts w:ascii="Times New Roman" w:eastAsia="Times New Roman" w:hAnsi="Times New Roman" w:cs="Times New Roman"/>
          <w:b/>
          <w:bCs/>
          <w:sz w:val="28"/>
          <w:szCs w:val="28"/>
        </w:rPr>
        <w:t>s</w:t>
      </w:r>
      <w:r w:rsidRPr="48349785">
        <w:rPr>
          <w:rFonts w:ascii="Times New Roman" w:eastAsia="Times New Roman" w:hAnsi="Times New Roman" w:cs="Times New Roman"/>
          <w:b/>
          <w:bCs/>
          <w:sz w:val="28"/>
          <w:szCs w:val="28"/>
        </w:rPr>
        <w:t xml:space="preserve"> </w:t>
      </w:r>
      <w:r w:rsidR="1A0CF59F" w:rsidRPr="48349785">
        <w:rPr>
          <w:rFonts w:ascii="Times New Roman" w:eastAsia="Times New Roman" w:hAnsi="Times New Roman" w:cs="Times New Roman"/>
          <w:b/>
          <w:bCs/>
          <w:sz w:val="28"/>
          <w:szCs w:val="28"/>
        </w:rPr>
        <w:t>Used</w:t>
      </w:r>
    </w:p>
    <w:p w14:paraId="13DC723C" w14:textId="3111A0CF" w:rsidR="48349785" w:rsidRDefault="4ECB2802" w:rsidP="1B8B21BB">
      <w:pPr>
        <w:spacing w:before="240" w:after="240" w:line="276" w:lineRule="auto"/>
        <w:jc w:val="both"/>
        <w:rPr>
          <w:rFonts w:ascii="Times New Roman" w:eastAsia="Times New Roman" w:hAnsi="Times New Roman" w:cs="Times New Roman"/>
        </w:rPr>
      </w:pPr>
      <w:r w:rsidRPr="1B8B21BB">
        <w:rPr>
          <w:rFonts w:ascii="Times New Roman" w:eastAsia="Times New Roman" w:hAnsi="Times New Roman" w:cs="Times New Roman"/>
        </w:rPr>
        <w:t xml:space="preserve">Fig 3 presents the architecture of the proposed flood prediction model using multiple base regressors—KNN, Gradient Boosting, </w:t>
      </w:r>
      <w:proofErr w:type="spellStart"/>
      <w:r w:rsidRPr="1B8B21BB">
        <w:rPr>
          <w:rFonts w:ascii="Times New Roman" w:eastAsia="Times New Roman" w:hAnsi="Times New Roman" w:cs="Times New Roman"/>
        </w:rPr>
        <w:t>XGBoost</w:t>
      </w:r>
      <w:proofErr w:type="spellEnd"/>
      <w:r w:rsidRPr="1B8B21BB">
        <w:rPr>
          <w:rFonts w:ascii="Times New Roman" w:eastAsia="Times New Roman" w:hAnsi="Times New Roman" w:cs="Times New Roman"/>
        </w:rPr>
        <w:t xml:space="preserve">, and LGBM. Each model is independently trained and evaluated to learn different aspects of the dataset. After training, models are compared and the best-performing one is selected based on evaluation metrics such as R-squared, RMSE, and MAE. This model is then optimized through hyperparameter tuning to enhance prediction accuracy. </w:t>
      </w:r>
      <w:r w:rsidR="271A7EF6" w:rsidRPr="1B8B21BB">
        <w:rPr>
          <w:rFonts w:ascii="Times New Roman" w:eastAsia="Times New Roman" w:hAnsi="Times New Roman" w:cs="Times New Roman"/>
        </w:rPr>
        <w:t>This approach utilizes the complementary strengths of various algorithms to enhance predictive accuracy and ensure more reliable flood occurrence forecasting</w:t>
      </w:r>
      <w:r w:rsidR="5B2648C0" w:rsidRPr="1B8B21BB">
        <w:rPr>
          <w:rFonts w:ascii="Times New Roman" w:eastAsia="Times New Roman" w:hAnsi="Times New Roman" w:cs="Times New Roman"/>
        </w:rPr>
        <w:t>.</w:t>
      </w:r>
    </w:p>
    <w:p w14:paraId="6BBE0437" w14:textId="27337D06" w:rsidR="553683FA" w:rsidRDefault="553683FA" w:rsidP="1B8B21BB">
      <w:pPr>
        <w:spacing w:before="240" w:after="240" w:line="276" w:lineRule="auto"/>
        <w:jc w:val="both"/>
        <w:rPr>
          <w:rFonts w:ascii="Times New Roman" w:eastAsia="Times New Roman" w:hAnsi="Times New Roman" w:cs="Times New Roman"/>
        </w:rPr>
      </w:pPr>
    </w:p>
    <w:p w14:paraId="60E353CA" w14:textId="6D8E34D8" w:rsidR="553683FA" w:rsidRDefault="553683FA" w:rsidP="1B8B21BB">
      <w:pPr>
        <w:spacing w:before="240" w:after="240" w:line="276" w:lineRule="auto"/>
        <w:jc w:val="both"/>
        <w:rPr>
          <w:rFonts w:ascii="Times New Roman" w:eastAsia="Times New Roman" w:hAnsi="Times New Roman" w:cs="Times New Roman"/>
        </w:rPr>
      </w:pPr>
    </w:p>
    <w:p w14:paraId="16C081F8" w14:textId="635024E9" w:rsidR="553683FA" w:rsidRDefault="4499D39A" w:rsidP="1B8B21BB">
      <w:pPr>
        <w:spacing w:before="240" w:after="240" w:line="276" w:lineRule="auto"/>
        <w:jc w:val="both"/>
        <w:rPr>
          <w:rFonts w:ascii="Times New Roman" w:eastAsia="Times New Roman" w:hAnsi="Times New Roman" w:cs="Times New Roman"/>
          <w:color w:val="000000" w:themeColor="text1"/>
        </w:rPr>
      </w:pPr>
      <w:r w:rsidRPr="1B8B21BB">
        <w:rPr>
          <w:rFonts w:ascii="Times New Roman" w:eastAsia="Times New Roman" w:hAnsi="Times New Roman" w:cs="Times New Roman"/>
          <w:color w:val="000000" w:themeColor="text1"/>
        </w:rPr>
        <w:lastRenderedPageBreak/>
        <w:t>We have Devised a 3-stage process for creation the proposed model:</w:t>
      </w:r>
    </w:p>
    <w:p w14:paraId="21200481" w14:textId="60EC7F34" w:rsidR="650D200B" w:rsidRDefault="650D200B" w:rsidP="47648717">
      <w:pPr>
        <w:spacing w:before="240" w:after="240" w:line="254" w:lineRule="auto"/>
        <w:jc w:val="both"/>
        <w:rPr>
          <w:rFonts w:ascii="Times New Roman" w:eastAsia="Times New Roman" w:hAnsi="Times New Roman" w:cs="Times New Roman"/>
          <w:b/>
          <w:bCs/>
        </w:rPr>
      </w:pPr>
      <w:r w:rsidRPr="4120E1BE">
        <w:rPr>
          <w:rFonts w:ascii="Times New Roman" w:eastAsia="Times New Roman" w:hAnsi="Times New Roman" w:cs="Times New Roman"/>
          <w:b/>
          <w:bCs/>
        </w:rPr>
        <w:t>Step 1: Machine Learning Model Training</w:t>
      </w:r>
    </w:p>
    <w:p w14:paraId="6A77A31D" w14:textId="411A9306" w:rsidR="650D200B" w:rsidRDefault="650D200B" w:rsidP="47648717">
      <w:pPr>
        <w:pStyle w:val="ListParagraph"/>
        <w:numPr>
          <w:ilvl w:val="0"/>
          <w:numId w:val="11"/>
        </w:numPr>
        <w:spacing w:before="240" w:after="240"/>
        <w:jc w:val="both"/>
        <w:rPr>
          <w:rFonts w:ascii="Times New Roman" w:eastAsia="Times New Roman" w:hAnsi="Times New Roman" w:cs="Times New Roman"/>
        </w:rPr>
      </w:pPr>
      <w:r w:rsidRPr="5BDDDAA5">
        <w:rPr>
          <w:rFonts w:ascii="Times New Roman" w:eastAsia="Times New Roman" w:hAnsi="Times New Roman" w:cs="Times New Roman"/>
          <w:b/>
          <w:bCs/>
        </w:rPr>
        <w:t>K-Nearest Neighbors (KNN) Regression</w:t>
      </w:r>
      <w:r w:rsidRPr="5BDDDAA5">
        <w:rPr>
          <w:rFonts w:ascii="Times New Roman" w:eastAsia="Times New Roman" w:hAnsi="Times New Roman" w:cs="Times New Roman"/>
        </w:rPr>
        <w:t xml:space="preserve">: </w:t>
      </w:r>
      <w:r w:rsidR="5F1DB3BE" w:rsidRPr="5BDDDAA5">
        <w:rPr>
          <w:rFonts w:ascii="Times New Roman" w:eastAsia="Times New Roman" w:hAnsi="Times New Roman" w:cs="Times New Roman"/>
        </w:rPr>
        <w:t>This non-parametric model predicts flood probability by averaging the 'K' most similar historical cases based on Euclidean distance, capturing local patterns in features like rainfall, urbanization, and drainage.</w:t>
      </w:r>
    </w:p>
    <w:p w14:paraId="424A9176" w14:textId="6F02BA16" w:rsidR="650D200B" w:rsidRDefault="650D200B" w:rsidP="47648717">
      <w:pPr>
        <w:spacing w:before="240" w:after="240"/>
        <w:jc w:val="both"/>
        <w:rPr>
          <w:rFonts w:ascii="Times New Roman" w:eastAsia="Times New Roman" w:hAnsi="Times New Roman" w:cs="Times New Roman"/>
          <w:color w:val="343741"/>
          <w:lang w:val="fr-FR"/>
        </w:rPr>
      </w:pPr>
      <w:r w:rsidRPr="195A619B">
        <w:rPr>
          <w:rFonts w:ascii="Times New Roman" w:eastAsia="Times New Roman" w:hAnsi="Times New Roman" w:cs="Times New Roman"/>
          <w:lang w:val="fr-FR"/>
        </w:rPr>
        <w:t xml:space="preserve">            Formula</w:t>
      </w:r>
      <w:r w:rsidR="1947A9D1" w:rsidRPr="195A619B">
        <w:rPr>
          <w:rFonts w:ascii="Times New Roman" w:eastAsia="Times New Roman" w:hAnsi="Times New Roman" w:cs="Times New Roman"/>
          <w:lang w:val="fr-FR"/>
        </w:rPr>
        <w:t xml:space="preserve"> </w:t>
      </w:r>
      <w:r w:rsidRPr="195A619B">
        <w:rPr>
          <w:rFonts w:ascii="Times New Roman" w:eastAsia="Times New Roman" w:hAnsi="Times New Roman" w:cs="Times New Roman"/>
          <w:lang w:val="fr-FR"/>
        </w:rPr>
        <w:t xml:space="preserve">: </w:t>
      </w:r>
      <w:r w:rsidRPr="195A619B">
        <w:rPr>
          <w:rFonts w:ascii="Times New Roman" w:eastAsia="Times New Roman" w:hAnsi="Times New Roman" w:cs="Times New Roman"/>
          <w:color w:val="343741"/>
          <w:lang w:val="fr-FR"/>
        </w:rPr>
        <w:t>D(</w:t>
      </w:r>
      <w:proofErr w:type="gramStart"/>
      <w:r w:rsidRPr="195A619B">
        <w:rPr>
          <w:rFonts w:ascii="Times New Roman" w:eastAsia="Times New Roman" w:hAnsi="Times New Roman" w:cs="Times New Roman"/>
          <w:color w:val="343741"/>
          <w:lang w:val="fr-FR"/>
        </w:rPr>
        <w:t>x,y</w:t>
      </w:r>
      <w:proofErr w:type="gramEnd"/>
      <w:r w:rsidRPr="195A619B">
        <w:rPr>
          <w:rFonts w:ascii="Times New Roman" w:eastAsia="Times New Roman" w:hAnsi="Times New Roman" w:cs="Times New Roman"/>
          <w:color w:val="343741"/>
          <w:lang w:val="fr-FR"/>
        </w:rPr>
        <w:t>)=</w:t>
      </w:r>
      <w:r w:rsidR="118F49C5" w:rsidRPr="195A619B">
        <w:rPr>
          <w:rFonts w:ascii="Times New Roman" w:eastAsia="Times New Roman" w:hAnsi="Times New Roman" w:cs="Times New Roman"/>
          <w:color w:val="343741"/>
          <w:lang w:val="fr-FR"/>
        </w:rPr>
        <w:t xml:space="preserve"> </w:t>
      </w:r>
      <m:oMath>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yi-xi</m:t>
                        </m:r>
                      </m:e>
                    </m:d>
                  </m:e>
                  <m:sup>
                    <m:r>
                      <w:rPr>
                        <w:rFonts w:ascii="Cambria Math" w:hAnsi="Cambria Math"/>
                      </w:rPr>
                      <m:t>2</m:t>
                    </m:r>
                  </m:sup>
                </m:sSup>
              </m:e>
            </m:nary>
          </m:e>
        </m:rad>
      </m:oMath>
      <w:r w:rsidR="396BAAC1" w:rsidRPr="195A619B">
        <w:rPr>
          <w:rFonts w:ascii="Times New Roman" w:eastAsia="Times New Roman" w:hAnsi="Times New Roman" w:cs="Times New Roman"/>
          <w:color w:val="343741"/>
          <w:lang w:val="fr-FR"/>
        </w:rPr>
        <w:t xml:space="preserve"> </w:t>
      </w:r>
      <w:r w:rsidRPr="195A619B">
        <w:rPr>
          <w:rFonts w:ascii="Times New Roman" w:eastAsia="Times New Roman" w:hAnsi="Times New Roman" w:cs="Times New Roman"/>
          <w:color w:val="343741"/>
          <w:lang w:val="fr-FR"/>
        </w:rPr>
        <w:t xml:space="preserve"> </w:t>
      </w:r>
      <w:r w:rsidR="4BDB3D49" w:rsidRPr="195A619B">
        <w:rPr>
          <w:rFonts w:ascii="Times New Roman" w:eastAsia="Times New Roman" w:hAnsi="Times New Roman" w:cs="Times New Roman"/>
          <w:color w:val="343741"/>
          <w:lang w:val="fr-FR"/>
        </w:rPr>
        <w:t xml:space="preserve">                            </w:t>
      </w:r>
      <w:r w:rsidR="396BAAC1" w:rsidRPr="195A619B">
        <w:rPr>
          <w:rFonts w:ascii="Times New Roman" w:eastAsia="Times New Roman" w:hAnsi="Times New Roman" w:cs="Times New Roman"/>
          <w:color w:val="343741"/>
          <w:lang w:val="fr-FR"/>
        </w:rPr>
        <w:t xml:space="preserve"> </w:t>
      </w:r>
      <w:r w:rsidRPr="195A619B">
        <w:rPr>
          <w:rFonts w:ascii="Times New Roman" w:eastAsia="Times New Roman" w:hAnsi="Times New Roman" w:cs="Times New Roman"/>
          <w:color w:val="343741"/>
          <w:lang w:val="fr-FR"/>
        </w:rPr>
        <w:t xml:space="preserve"> </w:t>
      </w:r>
      <w:r w:rsidR="1CB6A74D" w:rsidRPr="195A619B">
        <w:rPr>
          <w:rFonts w:ascii="Times New Roman" w:eastAsia="Times New Roman" w:hAnsi="Times New Roman" w:cs="Times New Roman"/>
          <w:color w:val="343741"/>
          <w:lang w:val="fr-FR"/>
        </w:rPr>
        <w:t xml:space="preserve">     </w:t>
      </w:r>
      <w:r w:rsidR="31FB52E7" w:rsidRPr="195A619B">
        <w:rPr>
          <w:rFonts w:ascii="Times New Roman" w:eastAsia="Times New Roman" w:hAnsi="Times New Roman" w:cs="Times New Roman"/>
          <w:color w:val="343741"/>
          <w:lang w:val="fr-FR"/>
        </w:rPr>
        <w:t>------------(1)</w:t>
      </w:r>
    </w:p>
    <w:p w14:paraId="5D94C090" w14:textId="6A5E6785" w:rsidR="650D200B" w:rsidRDefault="650D200B" w:rsidP="47648717">
      <w:pPr>
        <w:pStyle w:val="ListParagraph"/>
        <w:numPr>
          <w:ilvl w:val="0"/>
          <w:numId w:val="11"/>
        </w:numPr>
        <w:spacing w:before="240" w:after="240"/>
        <w:jc w:val="both"/>
        <w:rPr>
          <w:rFonts w:ascii="Times New Roman" w:eastAsia="Times New Roman" w:hAnsi="Times New Roman" w:cs="Times New Roman"/>
        </w:rPr>
      </w:pPr>
      <w:r w:rsidRPr="4120E1BE">
        <w:rPr>
          <w:rFonts w:ascii="Times New Roman" w:eastAsia="Times New Roman" w:hAnsi="Times New Roman" w:cs="Times New Roman"/>
          <w:b/>
          <w:bCs/>
        </w:rPr>
        <w:t>Gradient Boosting Regressor (GBR)</w:t>
      </w:r>
      <w:r w:rsidRPr="4120E1BE">
        <w:rPr>
          <w:rFonts w:ascii="Times New Roman" w:eastAsia="Times New Roman" w:hAnsi="Times New Roman" w:cs="Times New Roman"/>
        </w:rPr>
        <w:t xml:space="preserve">: A </w:t>
      </w:r>
      <w:r w:rsidR="7BBAEF61" w:rsidRPr="34FA5B70">
        <w:rPr>
          <w:rFonts w:ascii="Times New Roman" w:eastAsia="Times New Roman" w:hAnsi="Times New Roman" w:cs="Times New Roman"/>
        </w:rPr>
        <w:t>robust</w:t>
      </w:r>
      <w:r w:rsidRPr="4120E1BE">
        <w:rPr>
          <w:rFonts w:ascii="Times New Roman" w:eastAsia="Times New Roman" w:hAnsi="Times New Roman" w:cs="Times New Roman"/>
        </w:rPr>
        <w:t xml:space="preserve"> ensemble </w:t>
      </w:r>
      <w:r w:rsidR="7BBAEF61" w:rsidRPr="34FA5B70">
        <w:rPr>
          <w:rFonts w:ascii="Times New Roman" w:eastAsia="Times New Roman" w:hAnsi="Times New Roman" w:cs="Times New Roman"/>
        </w:rPr>
        <w:t>technique</w:t>
      </w:r>
      <w:r w:rsidRPr="4120E1BE">
        <w:rPr>
          <w:rFonts w:ascii="Times New Roman" w:eastAsia="Times New Roman" w:hAnsi="Times New Roman" w:cs="Times New Roman"/>
        </w:rPr>
        <w:t xml:space="preserve"> that </w:t>
      </w:r>
      <w:r w:rsidR="7BBAEF61" w:rsidRPr="34FA5B70">
        <w:rPr>
          <w:rFonts w:ascii="Times New Roman" w:eastAsia="Times New Roman" w:hAnsi="Times New Roman" w:cs="Times New Roman"/>
        </w:rPr>
        <w:t>constructs</w:t>
      </w:r>
      <w:r w:rsidRPr="4120E1BE">
        <w:rPr>
          <w:rFonts w:ascii="Times New Roman" w:eastAsia="Times New Roman" w:hAnsi="Times New Roman" w:cs="Times New Roman"/>
        </w:rPr>
        <w:t xml:space="preserve"> models </w:t>
      </w:r>
      <w:r w:rsidR="7BBAEF61" w:rsidRPr="34FA5B70">
        <w:rPr>
          <w:rFonts w:ascii="Times New Roman" w:eastAsia="Times New Roman" w:hAnsi="Times New Roman" w:cs="Times New Roman"/>
        </w:rPr>
        <w:t>in a sequence, where</w:t>
      </w:r>
      <w:r w:rsidRPr="4120E1BE">
        <w:rPr>
          <w:rFonts w:ascii="Times New Roman" w:eastAsia="Times New Roman" w:hAnsi="Times New Roman" w:cs="Times New Roman"/>
        </w:rPr>
        <w:t xml:space="preserve"> each </w:t>
      </w:r>
      <w:r w:rsidR="7BBAEF61" w:rsidRPr="34FA5B70">
        <w:rPr>
          <w:rFonts w:ascii="Times New Roman" w:eastAsia="Times New Roman" w:hAnsi="Times New Roman" w:cs="Times New Roman"/>
        </w:rPr>
        <w:t xml:space="preserve">new model focuses on </w:t>
      </w:r>
      <w:r w:rsidR="52EBC991" w:rsidRPr="5BDDDAA5">
        <w:rPr>
          <w:rFonts w:ascii="Times New Roman" w:eastAsia="Times New Roman" w:hAnsi="Times New Roman" w:cs="Times New Roman"/>
        </w:rPr>
        <w:t>correcting</w:t>
      </w:r>
      <w:r w:rsidRPr="4120E1BE">
        <w:rPr>
          <w:rFonts w:ascii="Times New Roman" w:eastAsia="Times New Roman" w:hAnsi="Times New Roman" w:cs="Times New Roman"/>
        </w:rPr>
        <w:t xml:space="preserve"> </w:t>
      </w:r>
      <w:r w:rsidR="7BBAEF61" w:rsidRPr="34FA5B70">
        <w:rPr>
          <w:rFonts w:ascii="Times New Roman" w:eastAsia="Times New Roman" w:hAnsi="Times New Roman" w:cs="Times New Roman"/>
        </w:rPr>
        <w:t>the</w:t>
      </w:r>
      <w:r w:rsidRPr="4120E1BE">
        <w:rPr>
          <w:rFonts w:ascii="Times New Roman" w:eastAsia="Times New Roman" w:hAnsi="Times New Roman" w:cs="Times New Roman"/>
        </w:rPr>
        <w:t xml:space="preserve"> </w:t>
      </w:r>
      <w:r w:rsidR="52EBC991" w:rsidRPr="5BDDDAA5">
        <w:rPr>
          <w:rFonts w:ascii="Times New Roman" w:eastAsia="Times New Roman" w:hAnsi="Times New Roman" w:cs="Times New Roman"/>
        </w:rPr>
        <w:t>errors</w:t>
      </w:r>
      <w:r w:rsidR="7BBAEF61" w:rsidRPr="34FA5B70">
        <w:rPr>
          <w:rFonts w:ascii="Times New Roman" w:eastAsia="Times New Roman" w:hAnsi="Times New Roman" w:cs="Times New Roman"/>
        </w:rPr>
        <w:t xml:space="preserve"> made by its predecessor</w:t>
      </w:r>
      <w:r w:rsidRPr="4120E1BE">
        <w:rPr>
          <w:rFonts w:ascii="Times New Roman" w:eastAsia="Times New Roman" w:hAnsi="Times New Roman" w:cs="Times New Roman"/>
        </w:rPr>
        <w:t xml:space="preserve">, GBR captures complex non-linear </w:t>
      </w:r>
      <w:r w:rsidR="52EBC991" w:rsidRPr="5BDDDAA5">
        <w:rPr>
          <w:rFonts w:ascii="Times New Roman" w:eastAsia="Times New Roman" w:hAnsi="Times New Roman" w:cs="Times New Roman"/>
        </w:rPr>
        <w:t>relationships in flood prediction using</w:t>
      </w:r>
      <w:r w:rsidRPr="4120E1BE">
        <w:rPr>
          <w:rFonts w:ascii="Times New Roman" w:eastAsia="Times New Roman" w:hAnsi="Times New Roman" w:cs="Times New Roman"/>
        </w:rPr>
        <w:t xml:space="preserve"> features </w:t>
      </w:r>
      <w:r w:rsidR="52EBC991" w:rsidRPr="5BDDDAA5">
        <w:rPr>
          <w:rFonts w:ascii="Times New Roman" w:eastAsia="Times New Roman" w:hAnsi="Times New Roman" w:cs="Times New Roman"/>
        </w:rPr>
        <w:t>like</w:t>
      </w:r>
      <w:r w:rsidRPr="4120E1BE">
        <w:rPr>
          <w:rFonts w:ascii="Times New Roman" w:eastAsia="Times New Roman" w:hAnsi="Times New Roman" w:cs="Times New Roman"/>
        </w:rPr>
        <w:t xml:space="preserve"> topography, monsoon intensity, and deforestation.</w:t>
      </w:r>
    </w:p>
    <w:p w14:paraId="5B7C3BC4" w14:textId="03320208" w:rsidR="650D200B" w:rsidRDefault="650D200B" w:rsidP="47648717">
      <w:pPr>
        <w:spacing w:before="240" w:after="240"/>
        <w:jc w:val="both"/>
        <w:rPr>
          <w:rFonts w:ascii="Times New Roman" w:eastAsia="Times New Roman" w:hAnsi="Times New Roman" w:cs="Times New Roman"/>
        </w:rPr>
      </w:pPr>
      <w:r w:rsidRPr="4120E1BE">
        <w:rPr>
          <w:rFonts w:ascii="Times New Roman" w:eastAsia="Times New Roman" w:hAnsi="Times New Roman" w:cs="Times New Roman"/>
        </w:rPr>
        <w:t xml:space="preserve">            Formula:  </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m-1</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m:t>
            </m:r>
          </m:sub>
        </m:sSub>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oMath>
      <w:r w:rsidR="2720D7F7" w:rsidRPr="195A619B">
        <w:rPr>
          <w:rFonts w:ascii="Times New Roman" w:eastAsia="Times New Roman" w:hAnsi="Times New Roman" w:cs="Times New Roman"/>
        </w:rPr>
        <w:t xml:space="preserve">                                             </w:t>
      </w:r>
      <w:r w:rsidR="3CBDA7F5" w:rsidRPr="195A619B">
        <w:rPr>
          <w:rFonts w:ascii="Times New Roman" w:eastAsia="Times New Roman" w:hAnsi="Times New Roman" w:cs="Times New Roman"/>
        </w:rPr>
        <w:t xml:space="preserve">      </w:t>
      </w:r>
      <w:r w:rsidR="2720D7F7" w:rsidRPr="195A619B">
        <w:rPr>
          <w:rFonts w:ascii="Times New Roman" w:eastAsia="Times New Roman" w:hAnsi="Times New Roman" w:cs="Times New Roman"/>
        </w:rPr>
        <w:t xml:space="preserve"> ----------(2)</w:t>
      </w:r>
    </w:p>
    <w:p w14:paraId="3A34D043" w14:textId="2E2F8CDA" w:rsidR="60CAA6BA" w:rsidRDefault="60CAA6BA" w:rsidP="47648717">
      <w:pPr>
        <w:pStyle w:val="ListParagraph"/>
        <w:numPr>
          <w:ilvl w:val="0"/>
          <w:numId w:val="11"/>
        </w:numPr>
        <w:spacing w:before="240" w:after="240"/>
        <w:jc w:val="both"/>
        <w:rPr>
          <w:rFonts w:ascii="Times New Roman" w:eastAsia="Times New Roman" w:hAnsi="Times New Roman" w:cs="Times New Roman"/>
        </w:rPr>
      </w:pPr>
      <w:proofErr w:type="spellStart"/>
      <w:r w:rsidRPr="4D3D4527">
        <w:rPr>
          <w:rFonts w:ascii="Times New Roman" w:eastAsia="Times New Roman" w:hAnsi="Times New Roman" w:cs="Times New Roman"/>
          <w:b/>
          <w:bCs/>
        </w:rPr>
        <w:t>XGBoost</w:t>
      </w:r>
      <w:proofErr w:type="spellEnd"/>
      <w:r w:rsidRPr="4D3D4527">
        <w:rPr>
          <w:rFonts w:ascii="Times New Roman" w:eastAsia="Times New Roman" w:hAnsi="Times New Roman" w:cs="Times New Roman"/>
          <w:b/>
          <w:bCs/>
        </w:rPr>
        <w:t xml:space="preserve"> Regressor</w:t>
      </w:r>
      <w:r w:rsidRPr="4D3D4527">
        <w:rPr>
          <w:rFonts w:ascii="Times New Roman" w:eastAsia="Times New Roman" w:hAnsi="Times New Roman" w:cs="Times New Roman"/>
        </w:rPr>
        <w:t xml:space="preserve">: </w:t>
      </w:r>
      <w:r w:rsidR="2E47497A" w:rsidRPr="4D3D4527">
        <w:rPr>
          <w:rFonts w:ascii="Times New Roman" w:eastAsia="Times New Roman" w:hAnsi="Times New Roman" w:cs="Times New Roman"/>
        </w:rPr>
        <w:t xml:space="preserve">An optimized gradient boosting model, </w:t>
      </w:r>
      <w:proofErr w:type="spellStart"/>
      <w:r w:rsidR="2E47497A" w:rsidRPr="4D3D4527">
        <w:rPr>
          <w:rFonts w:ascii="Times New Roman" w:eastAsia="Times New Roman" w:hAnsi="Times New Roman" w:cs="Times New Roman"/>
        </w:rPr>
        <w:t>XGBoost</w:t>
      </w:r>
      <w:proofErr w:type="spellEnd"/>
      <w:r w:rsidR="2E47497A" w:rsidRPr="4D3D4527">
        <w:rPr>
          <w:rFonts w:ascii="Times New Roman" w:eastAsia="Times New Roman" w:hAnsi="Times New Roman" w:cs="Times New Roman"/>
        </w:rPr>
        <w:t xml:space="preserve"> uses regularization and system enhancements to deliver high accuracy while handling missing data, skewness, and complex feature interactions.</w:t>
      </w:r>
    </w:p>
    <w:p w14:paraId="29E4FB3D" w14:textId="0FA6905B" w:rsidR="650D200B" w:rsidRDefault="650D200B" w:rsidP="47648717">
      <w:pPr>
        <w:pStyle w:val="ListParagraph"/>
        <w:spacing w:before="240" w:after="240"/>
        <w:jc w:val="both"/>
        <w:rPr>
          <w:rFonts w:ascii="Times New Roman" w:eastAsia="Times New Roman" w:hAnsi="Times New Roman" w:cs="Times New Roman"/>
        </w:rPr>
      </w:pPr>
      <w:r w:rsidRPr="4120E1BE">
        <w:rPr>
          <w:rFonts w:ascii="Times New Roman" w:eastAsia="Times New Roman" w:hAnsi="Times New Roman" w:cs="Times New Roman"/>
        </w:rPr>
        <w:t xml:space="preserve"> Formula: </w:t>
      </w:r>
      <m:oMath>
        <m:r>
          <w:rPr>
            <w:rFonts w:ascii="Cambria Math" w:hAnsi="Cambria Math"/>
          </w:rPr>
          <m:t>Obj</m:t>
        </m:r>
        <m:d>
          <m:dPr>
            <m:ctrlPr>
              <w:rPr>
                <w:rFonts w:ascii="Cambria Math" w:hAnsi="Cambria Math"/>
              </w:rPr>
            </m:ctrlPr>
          </m:dPr>
          <m:e>
            <m:r>
              <w:rPr>
                <w:rFonts w:ascii="Cambria Math" w:hAnsi="Cambria Math"/>
              </w:rPr>
              <m:t>θ</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rPr>
                </m:ctrlPr>
              </m:dPr>
              <m:e>
                <m:r>
                  <w:rPr>
                    <w:rFonts w:ascii="Cambria Math" w:hAnsi="Cambria Math"/>
                  </w:rPr>
                  <m:t>Yi-yi</m:t>
                </m:r>
              </m:e>
            </m:d>
          </m:e>
        </m:nary>
        <m:r>
          <w:rPr>
            <w:rFonts w:ascii="Cambria Math" w:hAnsi="Cambria Math"/>
          </w:rPr>
          <m:t>+</m:t>
        </m:r>
        <m:nary>
          <m:naryPr>
            <m:chr m:val="∑"/>
            <m:ctrlPr>
              <w:rPr>
                <w:rFonts w:ascii="Cambria Math" w:hAnsi="Cambria Math"/>
              </w:rPr>
            </m:ctrlPr>
          </m:naryPr>
          <m:sub>
            <m:r>
              <w:rPr>
                <w:rFonts w:ascii="Cambria Math" w:hAnsi="Cambria Math"/>
              </w:rPr>
              <m:t> k</m:t>
            </m:r>
          </m:sub>
          <m:sup>
            <m:r>
              <w:rPr>
                <w:rFonts w:ascii="Cambria Math" w:hAnsi="Cambria Math"/>
              </w:rPr>
              <m:t> </m:t>
            </m:r>
          </m:sup>
          <m:e/>
        </m:nary>
        <m:r>
          <w:rPr>
            <w:rFonts w:ascii="Cambria Math" w:hAnsi="Cambria Math"/>
          </w:rPr>
          <m:t>∅</m:t>
        </m:r>
        <m:d>
          <m:dPr>
            <m:ctrlPr>
              <w:rPr>
                <w:rFonts w:ascii="Cambria Math" w:hAnsi="Cambria Math"/>
              </w:rPr>
            </m:ctrlPr>
          </m:dPr>
          <m:e>
            <m:r>
              <w:rPr>
                <w:rFonts w:ascii="Cambria Math" w:hAnsi="Cambria Math"/>
              </w:rPr>
              <m:t>fk</m:t>
            </m:r>
          </m:e>
        </m:d>
      </m:oMath>
      <w:r w:rsidR="6181C73C" w:rsidRPr="195A619B">
        <w:rPr>
          <w:rFonts w:ascii="Times New Roman" w:eastAsia="Times New Roman" w:hAnsi="Times New Roman" w:cs="Times New Roman"/>
        </w:rPr>
        <w:t xml:space="preserve">                                                               </w:t>
      </w:r>
      <w:r w:rsidR="5AD8A0ED" w:rsidRPr="195A619B">
        <w:rPr>
          <w:rFonts w:ascii="Times New Roman" w:eastAsia="Times New Roman" w:hAnsi="Times New Roman" w:cs="Times New Roman"/>
        </w:rPr>
        <w:t xml:space="preserve">      </w:t>
      </w:r>
      <w:r w:rsidR="6181C73C" w:rsidRPr="195A619B">
        <w:rPr>
          <w:rFonts w:ascii="Times New Roman" w:eastAsia="Times New Roman" w:hAnsi="Times New Roman" w:cs="Times New Roman"/>
        </w:rPr>
        <w:t>----------(3)</w:t>
      </w:r>
    </w:p>
    <w:p w14:paraId="76CD5C79" w14:textId="2600A831" w:rsidR="195A619B" w:rsidRDefault="195A619B" w:rsidP="47648717">
      <w:pPr>
        <w:pStyle w:val="ListParagraph"/>
        <w:spacing w:before="240" w:after="240"/>
        <w:jc w:val="both"/>
        <w:rPr>
          <w:rFonts w:ascii="Times New Roman" w:eastAsia="Times New Roman" w:hAnsi="Times New Roman" w:cs="Times New Roman"/>
        </w:rPr>
      </w:pPr>
    </w:p>
    <w:p w14:paraId="64BC707B" w14:textId="239D3296" w:rsidR="650D200B" w:rsidRDefault="650D200B" w:rsidP="34FA5B70">
      <w:pPr>
        <w:pStyle w:val="ListParagraph"/>
        <w:numPr>
          <w:ilvl w:val="0"/>
          <w:numId w:val="11"/>
        </w:numPr>
        <w:spacing w:before="240" w:after="240"/>
        <w:jc w:val="both"/>
        <w:rPr>
          <w:rFonts w:ascii="Times New Roman" w:eastAsia="Times New Roman" w:hAnsi="Times New Roman" w:cs="Times New Roman"/>
        </w:rPr>
      </w:pPr>
      <w:proofErr w:type="spellStart"/>
      <w:r w:rsidRPr="5BDDDAA5">
        <w:rPr>
          <w:rFonts w:ascii="Times New Roman" w:eastAsia="Times New Roman" w:hAnsi="Times New Roman" w:cs="Times New Roman"/>
          <w:b/>
          <w:bCs/>
        </w:rPr>
        <w:t>LightGBM</w:t>
      </w:r>
      <w:proofErr w:type="spellEnd"/>
      <w:r w:rsidRPr="5BDDDAA5">
        <w:rPr>
          <w:rFonts w:ascii="Times New Roman" w:eastAsia="Times New Roman" w:hAnsi="Times New Roman" w:cs="Times New Roman"/>
          <w:b/>
          <w:bCs/>
        </w:rPr>
        <w:t xml:space="preserve"> Regressor (LGBM)</w:t>
      </w:r>
      <w:r w:rsidRPr="5BDDDAA5">
        <w:rPr>
          <w:rFonts w:ascii="Times New Roman" w:eastAsia="Times New Roman" w:hAnsi="Times New Roman" w:cs="Times New Roman"/>
        </w:rPr>
        <w:t>:</w:t>
      </w:r>
      <w:r w:rsidR="0EC260D6" w:rsidRPr="5BDDDAA5">
        <w:rPr>
          <w:rFonts w:ascii="Times New Roman" w:eastAsia="Times New Roman" w:hAnsi="Times New Roman" w:cs="Times New Roman"/>
        </w:rPr>
        <w:t xml:space="preserve"> </w:t>
      </w:r>
      <w:proofErr w:type="spellStart"/>
      <w:r w:rsidR="0EC260D6" w:rsidRPr="5BDDDAA5">
        <w:rPr>
          <w:rFonts w:ascii="Times New Roman" w:eastAsia="Times New Roman" w:hAnsi="Times New Roman" w:cs="Times New Roman"/>
        </w:rPr>
        <w:t>LightGBM</w:t>
      </w:r>
      <w:proofErr w:type="spellEnd"/>
      <w:r w:rsidR="0EC260D6" w:rsidRPr="5BDDDAA5">
        <w:rPr>
          <w:rFonts w:ascii="Times New Roman" w:eastAsia="Times New Roman" w:hAnsi="Times New Roman" w:cs="Times New Roman"/>
        </w:rPr>
        <w:t xml:space="preserve"> is a </w:t>
      </w:r>
      <w:r w:rsidR="7AE7F0D7" w:rsidRPr="34FA5B70">
        <w:rPr>
          <w:rFonts w:ascii="Times New Roman" w:eastAsia="Times New Roman" w:hAnsi="Times New Roman" w:cs="Times New Roman"/>
        </w:rPr>
        <w:t>rapid</w:t>
      </w:r>
      <w:r w:rsidR="0EC260D6" w:rsidRPr="5BDDDAA5">
        <w:rPr>
          <w:rFonts w:ascii="Times New Roman" w:eastAsia="Times New Roman" w:hAnsi="Times New Roman" w:cs="Times New Roman"/>
        </w:rPr>
        <w:t xml:space="preserve"> gradient boosting framework that uses leaf-wise growth and histograms, making it ideal for real-time flood-related environmental and socio-economic data.</w:t>
      </w:r>
    </w:p>
    <w:p w14:paraId="2BD4E181" w14:textId="488F2712" w:rsidR="650D200B" w:rsidRDefault="662C122D" w:rsidP="47648717">
      <w:pPr>
        <w:pStyle w:val="ListParagraph"/>
        <w:spacing w:before="240" w:after="240"/>
        <w:jc w:val="both"/>
        <w:rPr>
          <w:rFonts w:ascii="Times New Roman" w:eastAsia="Times New Roman" w:hAnsi="Times New Roman" w:cs="Times New Roman"/>
        </w:rPr>
      </w:pPr>
      <w:r w:rsidRPr="4120E1BE">
        <w:rPr>
          <w:rFonts w:ascii="Times New Roman" w:eastAsia="Times New Roman" w:hAnsi="Times New Roman" w:cs="Times New Roman"/>
        </w:rPr>
        <w:t>Formula:</w:t>
      </w:r>
      <w:r w:rsidR="7E78E911" w:rsidRPr="4120E1BE">
        <w:rPr>
          <w:rFonts w:ascii="Times New Roman" w:eastAsia="Times New Roman" w:hAnsi="Times New Roman" w:cs="Times New Roman"/>
        </w:rPr>
        <w:t xml:space="preserve">  </w:t>
      </w:r>
      <m:oMath>
        <m:r>
          <w:rPr>
            <w:rFonts w:ascii="Cambria Math" w:hAnsi="Cambria Math"/>
          </w:rPr>
          <m:t>y=</m:t>
        </m:r>
        <m:nary>
          <m:naryPr>
            <m:chr m:val="∑"/>
            <m:ctrlPr>
              <w:rPr>
                <w:rFonts w:ascii="Cambria Math" w:hAnsi="Cambria Math"/>
              </w:rPr>
            </m:ctrlPr>
          </m:naryPr>
          <m:sub>
            <m:r>
              <w:rPr>
                <w:rFonts w:ascii="Cambria Math" w:hAnsi="Cambria Math"/>
              </w:rPr>
              <m:t>j=1</m:t>
            </m:r>
          </m:sub>
          <m:sup>
            <m:r>
              <w:rPr>
                <w:rFonts w:ascii="Cambria Math" w:hAnsi="Cambria Math"/>
              </w:rPr>
              <m:t>T</m:t>
            </m:r>
          </m:sup>
          <m:e>
            <m:sSub>
              <m:sSubPr>
                <m:ctrlPr>
                  <w:rPr>
                    <w:rFonts w:ascii="Cambria Math" w:hAnsi="Cambria Math"/>
                  </w:rPr>
                </m:ctrlPr>
              </m:sSubPr>
              <m:e>
                <m:r>
                  <w:rPr>
                    <w:rFonts w:ascii="Cambria Math" w:hAnsi="Cambria Math"/>
                  </w:rPr>
                  <m:t>w</m:t>
                </m:r>
              </m:e>
              <m:sub>
                <m:r>
                  <w:rPr>
                    <w:rFonts w:ascii="Cambria Math" w:hAnsi="Cambria Math"/>
                  </w:rPr>
                  <m:t>j</m:t>
                </m:r>
              </m:sub>
            </m:sSub>
          </m:e>
        </m:nary>
        <m:sSub>
          <m:sSubPr>
            <m:ctrlPr>
              <w:rPr>
                <w:rFonts w:ascii="Cambria Math" w:hAnsi="Cambria Math"/>
              </w:rPr>
            </m:ctrlPr>
          </m:sSubPr>
          <m:e>
            <m:r>
              <w:rPr>
                <w:rFonts w:ascii="Cambria Math" w:hAnsi="Cambria Math"/>
              </w:rPr>
              <m:t>h</m:t>
            </m:r>
          </m:e>
          <m:sub>
            <m:r>
              <w:rPr>
                <w:rFonts w:ascii="Cambria Math" w:hAnsi="Cambria Math"/>
              </w:rPr>
              <m:t>j</m:t>
            </m:r>
          </m:sub>
        </m:sSub>
        <m:d>
          <m:dPr>
            <m:ctrlPr>
              <w:rPr>
                <w:rFonts w:ascii="Cambria Math" w:hAnsi="Cambria Math"/>
              </w:rPr>
            </m:ctrlPr>
          </m:dPr>
          <m:e>
            <m:r>
              <w:rPr>
                <w:rFonts w:ascii="Cambria Math" w:hAnsi="Cambria Math"/>
              </w:rPr>
              <m:t>x</m:t>
            </m:r>
          </m:e>
        </m:d>
      </m:oMath>
      <w:r w:rsidRPr="4120E1BE">
        <w:rPr>
          <w:rFonts w:ascii="Times New Roman" w:eastAsia="Times New Roman" w:hAnsi="Times New Roman" w:cs="Times New Roman"/>
        </w:rPr>
        <w:t xml:space="preserve">  </w:t>
      </w:r>
      <w:r w:rsidR="7288BDBC" w:rsidRPr="4120E1BE">
        <w:rPr>
          <w:rFonts w:ascii="Times New Roman" w:eastAsia="Times New Roman" w:hAnsi="Times New Roman" w:cs="Times New Roman"/>
        </w:rPr>
        <w:t xml:space="preserve">                                  </w:t>
      </w:r>
      <w:r w:rsidR="16FF473A" w:rsidRPr="4120E1BE">
        <w:rPr>
          <w:rFonts w:ascii="Times New Roman" w:eastAsia="Times New Roman" w:hAnsi="Times New Roman" w:cs="Times New Roman"/>
        </w:rPr>
        <w:t xml:space="preserve">  </w:t>
      </w:r>
      <w:r w:rsidR="7FC21F72" w:rsidRPr="4120E1BE">
        <w:rPr>
          <w:rFonts w:ascii="Times New Roman" w:eastAsia="Times New Roman" w:hAnsi="Times New Roman" w:cs="Times New Roman"/>
        </w:rPr>
        <w:t>----------(4)</w:t>
      </w:r>
    </w:p>
    <w:p w14:paraId="0F8D16A7" w14:textId="6C858090" w:rsidR="650D200B" w:rsidRDefault="650D200B" w:rsidP="47648717">
      <w:pPr>
        <w:spacing w:before="240" w:after="240" w:line="254" w:lineRule="auto"/>
        <w:jc w:val="both"/>
        <w:rPr>
          <w:rFonts w:ascii="Times New Roman" w:eastAsia="Times New Roman" w:hAnsi="Times New Roman" w:cs="Times New Roman"/>
          <w:b/>
          <w:bCs/>
        </w:rPr>
      </w:pPr>
      <w:r w:rsidRPr="4120E1BE">
        <w:rPr>
          <w:rFonts w:ascii="Times New Roman" w:eastAsia="Times New Roman" w:hAnsi="Times New Roman" w:cs="Times New Roman"/>
          <w:b/>
          <w:bCs/>
        </w:rPr>
        <w:t>Step 2: Hyperparameter Tuning of the Estimators</w:t>
      </w:r>
    </w:p>
    <w:p w14:paraId="63DFF85C" w14:textId="3317254B" w:rsidR="650D200B" w:rsidRDefault="650D200B" w:rsidP="47648717">
      <w:pPr>
        <w:spacing w:before="240" w:after="240"/>
        <w:jc w:val="both"/>
        <w:rPr>
          <w:rFonts w:ascii="Times New Roman" w:eastAsia="Times New Roman" w:hAnsi="Times New Roman" w:cs="Times New Roman"/>
        </w:rPr>
      </w:pPr>
      <w:r w:rsidRPr="00EBE18C">
        <w:rPr>
          <w:rFonts w:ascii="Times New Roman" w:eastAsia="Times New Roman" w:hAnsi="Times New Roman" w:cs="Times New Roman"/>
        </w:rPr>
        <w:t>Hyperparameter tuning was applied to each of the models to optimize their performance on the dataset. This step ensured that the models were neither underfitting nor overfitting:</w:t>
      </w:r>
    </w:p>
    <w:p w14:paraId="3F1EB86E" w14:textId="57EDD172" w:rsidR="3D1FC886" w:rsidRDefault="3D1FC886" w:rsidP="47648717">
      <w:pPr>
        <w:pStyle w:val="ListParagraph"/>
        <w:numPr>
          <w:ilvl w:val="0"/>
          <w:numId w:val="1"/>
        </w:numPr>
        <w:jc w:val="both"/>
        <w:rPr>
          <w:rFonts w:ascii="Times New Roman" w:eastAsia="Times New Roman" w:hAnsi="Times New Roman" w:cs="Times New Roman"/>
        </w:rPr>
      </w:pPr>
      <w:r w:rsidRPr="00EBE18C">
        <w:rPr>
          <w:rFonts w:ascii="Times New Roman" w:eastAsia="Times New Roman" w:hAnsi="Times New Roman" w:cs="Times New Roman"/>
          <w:b/>
          <w:bCs/>
        </w:rPr>
        <w:t>Random Search Cross Validation</w:t>
      </w:r>
      <w:r w:rsidRPr="00EBE18C">
        <w:rPr>
          <w:rFonts w:ascii="Times New Roman" w:eastAsia="Times New Roman" w:hAnsi="Times New Roman" w:cs="Times New Roman"/>
        </w:rPr>
        <w:t>: Randomly sampled combinations of hyperparameters from a defined search space to efficiently find near-optimal model configurations.</w:t>
      </w:r>
    </w:p>
    <w:p w14:paraId="2864FBED" w14:textId="501D30B5" w:rsidR="3D1FC886" w:rsidRDefault="3D1FC886" w:rsidP="47648717">
      <w:pPr>
        <w:pStyle w:val="ListParagraph"/>
        <w:numPr>
          <w:ilvl w:val="0"/>
          <w:numId w:val="1"/>
        </w:numPr>
        <w:jc w:val="both"/>
        <w:rPr>
          <w:rFonts w:ascii="Times New Roman" w:eastAsia="Times New Roman" w:hAnsi="Times New Roman" w:cs="Times New Roman"/>
        </w:rPr>
      </w:pPr>
      <w:r w:rsidRPr="00EBE18C">
        <w:rPr>
          <w:rFonts w:ascii="Times New Roman" w:eastAsia="Times New Roman" w:hAnsi="Times New Roman" w:cs="Times New Roman"/>
          <w:b/>
          <w:bCs/>
        </w:rPr>
        <w:t>Grid Search Cross Validation</w:t>
      </w:r>
      <w:r w:rsidRPr="00EBE18C">
        <w:rPr>
          <w:rFonts w:ascii="Times New Roman" w:eastAsia="Times New Roman" w:hAnsi="Times New Roman" w:cs="Times New Roman"/>
        </w:rPr>
        <w:t>: Explored all possible combinations of hyperparameter values, albeit at a higher computational cost, to find the best settings for each regressor.</w:t>
      </w:r>
    </w:p>
    <w:p w14:paraId="1EEBEFB6" w14:textId="2FCF6D59" w:rsidR="3D1FC886" w:rsidRDefault="3D1FC886" w:rsidP="47648717">
      <w:pPr>
        <w:pStyle w:val="ListParagraph"/>
        <w:numPr>
          <w:ilvl w:val="0"/>
          <w:numId w:val="1"/>
        </w:numPr>
        <w:jc w:val="both"/>
        <w:rPr>
          <w:rFonts w:ascii="Times New Roman" w:eastAsia="Times New Roman" w:hAnsi="Times New Roman" w:cs="Times New Roman"/>
        </w:rPr>
      </w:pPr>
      <w:r w:rsidRPr="00EBE18C">
        <w:rPr>
          <w:rFonts w:ascii="Times New Roman" w:eastAsia="Times New Roman" w:hAnsi="Times New Roman" w:cs="Times New Roman"/>
          <w:b/>
          <w:bCs/>
        </w:rPr>
        <w:t>Bayesian Optimization</w:t>
      </w:r>
      <w:r w:rsidRPr="00EBE18C">
        <w:rPr>
          <w:rFonts w:ascii="Times New Roman" w:eastAsia="Times New Roman" w:hAnsi="Times New Roman" w:cs="Times New Roman"/>
        </w:rPr>
        <w:t>: Used probabilistic modeling to intelligently explore the hyperparameter space and focus on the most promising combinations, balancing exploration and exploitation.</w:t>
      </w:r>
    </w:p>
    <w:p w14:paraId="1FCC04DD" w14:textId="1381C9A1" w:rsidR="297FE98D" w:rsidRDefault="297FE98D" w:rsidP="47648717">
      <w:pPr>
        <w:spacing w:before="240" w:after="240"/>
        <w:jc w:val="both"/>
        <w:rPr>
          <w:rFonts w:ascii="Times New Roman" w:eastAsia="Times New Roman" w:hAnsi="Times New Roman" w:cs="Times New Roman"/>
        </w:rPr>
      </w:pPr>
      <w:r w:rsidRPr="4D3D4527">
        <w:rPr>
          <w:rFonts w:ascii="Times New Roman" w:eastAsia="Times New Roman" w:hAnsi="Times New Roman" w:cs="Times New Roman"/>
          <w:b/>
          <w:bCs/>
        </w:rPr>
        <w:t>Step 3: Model Comparison and Evaluation</w:t>
      </w:r>
    </w:p>
    <w:p w14:paraId="73B983B1" w14:textId="5C2E62A0" w:rsidR="297FE98D" w:rsidRDefault="297FE98D" w:rsidP="47648717">
      <w:pPr>
        <w:spacing w:before="240" w:after="240"/>
        <w:jc w:val="both"/>
        <w:rPr>
          <w:rFonts w:ascii="Times New Roman" w:eastAsia="Times New Roman" w:hAnsi="Times New Roman" w:cs="Times New Roman"/>
        </w:rPr>
      </w:pPr>
      <w:r w:rsidRPr="4D3D4527">
        <w:rPr>
          <w:rFonts w:ascii="Times New Roman" w:eastAsia="Times New Roman" w:hAnsi="Times New Roman" w:cs="Times New Roman"/>
          <w:sz w:val="23"/>
          <w:szCs w:val="23"/>
        </w:rPr>
        <w:lastRenderedPageBreak/>
        <w:t>Each trained model was evaluated using multiple regression metrics such as R² Score, Mean Absolute Error (MAE), Mean Squared Error (MSE), and Root Mean Squared Error (RMSE). The model with the best balance of low error rates and high R² score was selected for final predictions. This multi-model evaluation process allowed for benchmarking and ensured the selection of the most robust and generalizable model for flood prediction.</w:t>
      </w:r>
    </w:p>
    <w:p w14:paraId="201B2D34" w14:textId="597EAC3D" w:rsidR="00397F27" w:rsidRDefault="4A96C039" w:rsidP="47648717">
      <w:pPr>
        <w:spacing w:before="240" w:after="240" w:line="254" w:lineRule="auto"/>
        <w:jc w:val="both"/>
        <w:rPr>
          <w:rFonts w:ascii="Times New Roman" w:eastAsia="Times New Roman" w:hAnsi="Times New Roman" w:cs="Times New Roman"/>
        </w:rPr>
      </w:pPr>
      <w:r w:rsidRPr="1B8B21BB">
        <w:rPr>
          <w:rFonts w:ascii="Times New Roman" w:eastAsia="Times New Roman" w:hAnsi="Times New Roman" w:cs="Times New Roman"/>
          <w:b/>
          <w:bCs/>
          <w:color w:val="000000" w:themeColor="text1"/>
          <w:sz w:val="28"/>
          <w:szCs w:val="28"/>
        </w:rPr>
        <w:t>5</w:t>
      </w:r>
      <w:r w:rsidR="10B6D639" w:rsidRPr="1B8B21BB">
        <w:rPr>
          <w:rFonts w:ascii="Times New Roman" w:eastAsia="Times New Roman" w:hAnsi="Times New Roman" w:cs="Times New Roman"/>
          <w:b/>
          <w:bCs/>
          <w:color w:val="000000" w:themeColor="text1"/>
          <w:sz w:val="28"/>
          <w:szCs w:val="28"/>
        </w:rPr>
        <w:t xml:space="preserve">. </w:t>
      </w:r>
      <w:r w:rsidR="09F21110" w:rsidRPr="1B8B21BB">
        <w:rPr>
          <w:rFonts w:ascii="Times New Roman" w:eastAsia="Times New Roman" w:hAnsi="Times New Roman" w:cs="Times New Roman"/>
          <w:b/>
          <w:bCs/>
          <w:color w:val="000000" w:themeColor="text1"/>
          <w:sz w:val="28"/>
          <w:szCs w:val="28"/>
          <w:u w:val="single"/>
        </w:rPr>
        <w:t>Result and Discussion</w:t>
      </w:r>
    </w:p>
    <w:p w14:paraId="6E47A6E1" w14:textId="30E474D6" w:rsidR="00397F27" w:rsidRDefault="43ABFBB0" w:rsidP="1B8B21BB">
      <w:pPr>
        <w:spacing w:before="240" w:after="240" w:line="254" w:lineRule="auto"/>
        <w:jc w:val="both"/>
        <w:rPr>
          <w:rFonts w:ascii="Times New Roman" w:eastAsia="Times New Roman" w:hAnsi="Times New Roman" w:cs="Times New Roman"/>
          <w:b/>
          <w:bCs/>
          <w:sz w:val="28"/>
          <w:szCs w:val="28"/>
          <w:u w:val="single"/>
        </w:rPr>
      </w:pPr>
      <w:r w:rsidRPr="1B8B21BB">
        <w:rPr>
          <w:rFonts w:ascii="Times New Roman" w:eastAsia="Times New Roman" w:hAnsi="Times New Roman" w:cs="Times New Roman"/>
          <w:b/>
          <w:bCs/>
          <w:sz w:val="28"/>
          <w:szCs w:val="28"/>
        </w:rPr>
        <w:t>5.1</w:t>
      </w:r>
      <w:r w:rsidRPr="1B8B21BB">
        <w:rPr>
          <w:rFonts w:ascii="Times New Roman" w:eastAsia="Times New Roman" w:hAnsi="Times New Roman" w:cs="Times New Roman"/>
          <w:b/>
          <w:bCs/>
          <w:sz w:val="28"/>
          <w:szCs w:val="28"/>
          <w:u w:val="single"/>
        </w:rPr>
        <w:t xml:space="preserve"> Experimental Setup</w:t>
      </w:r>
    </w:p>
    <w:p w14:paraId="3FC6543D" w14:textId="134C0C1D" w:rsidR="00397F27" w:rsidRDefault="43ABFBB0" w:rsidP="1B8B21BB">
      <w:pPr>
        <w:spacing w:before="240" w:after="240" w:line="254" w:lineRule="auto"/>
        <w:jc w:val="both"/>
        <w:rPr>
          <w:rFonts w:ascii="Times New Roman" w:eastAsia="Times New Roman" w:hAnsi="Times New Roman" w:cs="Times New Roman"/>
        </w:rPr>
      </w:pPr>
      <w:r w:rsidRPr="1B8B21BB">
        <w:rPr>
          <w:rFonts w:ascii="Times New Roman" w:eastAsia="Times New Roman" w:hAnsi="Times New Roman" w:cs="Times New Roman"/>
        </w:rPr>
        <w:t xml:space="preserve">The development of the proposed flood prediction model was carried out using Python, with Google </w:t>
      </w:r>
      <w:proofErr w:type="spellStart"/>
      <w:r w:rsidRPr="1B8B21BB">
        <w:rPr>
          <w:rFonts w:ascii="Times New Roman" w:eastAsia="Times New Roman" w:hAnsi="Times New Roman" w:cs="Times New Roman"/>
        </w:rPr>
        <w:t>Colab</w:t>
      </w:r>
      <w:proofErr w:type="spellEnd"/>
      <w:r w:rsidRPr="1B8B21BB">
        <w:rPr>
          <w:rFonts w:ascii="Times New Roman" w:eastAsia="Times New Roman" w:hAnsi="Times New Roman" w:cs="Times New Roman"/>
        </w:rPr>
        <w:t xml:space="preserve"> serving as the primary environment for implementation and testing. The libraries NumPy and Pandas were employed for efficient data loading, manipulation, and preprocessing. For visualization and analysis of model performance, Matplotlib and Seaborn were utilized. Machine learning algorithms including K-Nearest Neighbors, Gradient Boosting, </w:t>
      </w:r>
      <w:proofErr w:type="spellStart"/>
      <w:r w:rsidRPr="1B8B21BB">
        <w:rPr>
          <w:rFonts w:ascii="Times New Roman" w:eastAsia="Times New Roman" w:hAnsi="Times New Roman" w:cs="Times New Roman"/>
        </w:rPr>
        <w:t>XGBoost</w:t>
      </w:r>
      <w:proofErr w:type="spellEnd"/>
      <w:r w:rsidRPr="1B8B21BB">
        <w:rPr>
          <w:rFonts w:ascii="Times New Roman" w:eastAsia="Times New Roman" w:hAnsi="Times New Roman" w:cs="Times New Roman"/>
        </w:rPr>
        <w:t xml:space="preserve">, and </w:t>
      </w:r>
      <w:proofErr w:type="spellStart"/>
      <w:r w:rsidRPr="1B8B21BB">
        <w:rPr>
          <w:rFonts w:ascii="Times New Roman" w:eastAsia="Times New Roman" w:hAnsi="Times New Roman" w:cs="Times New Roman"/>
        </w:rPr>
        <w:t>LightGBM</w:t>
      </w:r>
      <w:proofErr w:type="spellEnd"/>
      <w:r w:rsidRPr="1B8B21BB">
        <w:rPr>
          <w:rFonts w:ascii="Times New Roman" w:eastAsia="Times New Roman" w:hAnsi="Times New Roman" w:cs="Times New Roman"/>
        </w:rPr>
        <w:t xml:space="preserve"> were integrated using </w:t>
      </w:r>
      <w:proofErr w:type="spellStart"/>
      <w:r w:rsidRPr="1B8B21BB">
        <w:rPr>
          <w:rFonts w:ascii="Times New Roman" w:eastAsia="Times New Roman" w:hAnsi="Times New Roman" w:cs="Times New Roman"/>
        </w:rPr>
        <w:t>Scikit</w:t>
      </w:r>
      <w:proofErr w:type="spellEnd"/>
      <w:r w:rsidRPr="1B8B21BB">
        <w:rPr>
          <w:rFonts w:ascii="Times New Roman" w:eastAsia="Times New Roman" w:hAnsi="Times New Roman" w:cs="Times New Roman"/>
        </w:rPr>
        <w:t xml:space="preserve">-learn and respective libraries to perform regression tasks. </w:t>
      </w:r>
      <w:proofErr w:type="spellStart"/>
      <w:r w:rsidRPr="1B8B21BB">
        <w:rPr>
          <w:rFonts w:ascii="Times New Roman" w:eastAsia="Times New Roman" w:hAnsi="Times New Roman" w:cs="Times New Roman"/>
        </w:rPr>
        <w:t>RandomizedSearchCV</w:t>
      </w:r>
      <w:proofErr w:type="spellEnd"/>
      <w:r w:rsidRPr="1B8B21BB">
        <w:rPr>
          <w:rFonts w:ascii="Times New Roman" w:eastAsia="Times New Roman" w:hAnsi="Times New Roman" w:cs="Times New Roman"/>
        </w:rPr>
        <w:t xml:space="preserve"> was used for hyperparameter tuning, enabling the selection of optimal configurations for each model. This experimental setup allowed for the A systematic evaluation of model performance enabled the development of precise, data-driven insights for effective flood prediction.</w:t>
      </w:r>
      <w:r w:rsidRPr="1B8B21BB">
        <w:rPr>
          <w:rFonts w:ascii="Times New Roman" w:eastAsia="Times New Roman" w:hAnsi="Times New Roman" w:cs="Times New Roman"/>
          <w:b/>
          <w:bCs/>
        </w:rPr>
        <w:t xml:space="preserve"> </w:t>
      </w:r>
    </w:p>
    <w:p w14:paraId="31F3B644" w14:textId="1B116226" w:rsidR="00397F27" w:rsidRDefault="1F5F218D" w:rsidP="34FA5B70">
      <w:pPr>
        <w:spacing w:before="240" w:after="240" w:line="254" w:lineRule="auto"/>
        <w:jc w:val="both"/>
        <w:rPr>
          <w:rFonts w:ascii="Times New Roman" w:eastAsia="Times New Roman" w:hAnsi="Times New Roman" w:cs="Times New Roman"/>
          <w:b/>
          <w:bCs/>
          <w:sz w:val="28"/>
          <w:szCs w:val="28"/>
          <w:u w:val="single"/>
        </w:rPr>
      </w:pPr>
      <w:r w:rsidRPr="1B8B21BB">
        <w:rPr>
          <w:rFonts w:ascii="Times New Roman" w:eastAsia="Times New Roman" w:hAnsi="Times New Roman" w:cs="Times New Roman"/>
          <w:b/>
          <w:bCs/>
        </w:rPr>
        <w:t>5</w:t>
      </w:r>
      <w:r w:rsidR="10B6D639" w:rsidRPr="1B8B21BB">
        <w:rPr>
          <w:rFonts w:ascii="Times New Roman" w:eastAsia="Times New Roman" w:hAnsi="Times New Roman" w:cs="Times New Roman"/>
          <w:b/>
          <w:bCs/>
        </w:rPr>
        <w:t>.</w:t>
      </w:r>
      <w:r w:rsidR="14B05CFF" w:rsidRPr="1B8B21BB">
        <w:rPr>
          <w:rFonts w:ascii="Times New Roman" w:eastAsia="Times New Roman" w:hAnsi="Times New Roman" w:cs="Times New Roman"/>
          <w:b/>
          <w:bCs/>
        </w:rPr>
        <w:t>2</w:t>
      </w:r>
      <w:r w:rsidR="10B6D639" w:rsidRPr="1B8B21BB">
        <w:rPr>
          <w:rFonts w:ascii="Times New Roman" w:eastAsia="Times New Roman" w:hAnsi="Times New Roman" w:cs="Times New Roman"/>
          <w:b/>
          <w:bCs/>
        </w:rPr>
        <w:t xml:space="preserve"> </w:t>
      </w:r>
      <w:r w:rsidR="09F21110" w:rsidRPr="1B8B21BB">
        <w:rPr>
          <w:rFonts w:ascii="Times New Roman" w:eastAsia="Times New Roman" w:hAnsi="Times New Roman" w:cs="Times New Roman"/>
          <w:b/>
          <w:bCs/>
        </w:rPr>
        <w:t xml:space="preserve">R2 Score, MAE, MSE, RMSE </w:t>
      </w:r>
    </w:p>
    <w:p w14:paraId="1E7A3D2D" w14:textId="565A40C2" w:rsidR="1B8B21BB" w:rsidRDefault="3F33C1D2" w:rsidP="38157DC9">
      <w:pPr>
        <w:spacing w:before="240" w:after="240" w:line="254" w:lineRule="auto"/>
        <w:jc w:val="both"/>
        <w:rPr>
          <w:rFonts w:ascii="Times New Roman" w:eastAsia="Times New Roman" w:hAnsi="Times New Roman" w:cs="Times New Roman"/>
          <w:color w:val="C00000"/>
        </w:rPr>
      </w:pPr>
      <w:r w:rsidRPr="38157DC9">
        <w:rPr>
          <w:rFonts w:ascii="Times New Roman" w:eastAsia="Times New Roman" w:hAnsi="Times New Roman" w:cs="Times New Roman"/>
        </w:rPr>
        <w:t>The evaluation of regression models was conducted using four key performance metrics: R² Score, Mean Absolute Error (MAE), Mean Squared Error (MSE), and Root Mean Squared Error (RMSE).</w:t>
      </w:r>
    </w:p>
    <w:p w14:paraId="2DDF77BE" w14:textId="052B74E7" w:rsidR="1B8B21BB" w:rsidRDefault="40A622D3" w:rsidP="38157DC9">
      <w:pPr>
        <w:spacing w:before="240" w:after="240" w:line="254" w:lineRule="auto"/>
        <w:jc w:val="center"/>
        <w:rPr>
          <w:rFonts w:ascii="Times New Roman" w:eastAsia="Times New Roman" w:hAnsi="Times New Roman" w:cs="Times New Roman"/>
        </w:rPr>
      </w:pPr>
      <w:r w:rsidRPr="1B8B21BB">
        <w:rPr>
          <w:rFonts w:ascii="Times New Roman" w:eastAsia="Times New Roman" w:hAnsi="Times New Roman" w:cs="Times New Roman"/>
          <w:sz w:val="28"/>
          <w:szCs w:val="28"/>
        </w:rPr>
        <w:t>Table 1: Final Regression Metrices of all models</w:t>
      </w:r>
    </w:p>
    <w:tbl>
      <w:tblPr>
        <w:tblStyle w:val="TableGrid"/>
        <w:tblW w:w="0" w:type="auto"/>
        <w:jc w:val="center"/>
        <w:tblLook w:val="06A0" w:firstRow="1" w:lastRow="0" w:firstColumn="1" w:lastColumn="0" w:noHBand="1" w:noVBand="1"/>
      </w:tblPr>
      <w:tblGrid>
        <w:gridCol w:w="3270"/>
        <w:gridCol w:w="1398"/>
        <w:gridCol w:w="1398"/>
        <w:gridCol w:w="1398"/>
        <w:gridCol w:w="1398"/>
      </w:tblGrid>
      <w:tr w:rsidR="1B8B21BB" w14:paraId="0A64BEAF" w14:textId="77777777" w:rsidTr="1B8B21BB">
        <w:trPr>
          <w:trHeight w:val="300"/>
          <w:jc w:val="center"/>
        </w:trPr>
        <w:tc>
          <w:tcPr>
            <w:tcW w:w="3270" w:type="dxa"/>
          </w:tcPr>
          <w:p w14:paraId="2A9F8AD5" w14:textId="235EDD8C" w:rsidR="1B8B21BB" w:rsidRDefault="1B8B21BB" w:rsidP="1B8B21BB">
            <w:pPr>
              <w:jc w:val="both"/>
              <w:rPr>
                <w:rFonts w:ascii="Times New Roman" w:eastAsia="Times New Roman" w:hAnsi="Times New Roman" w:cs="Times New Roman"/>
                <w:b/>
                <w:bCs/>
                <w:sz w:val="32"/>
                <w:szCs w:val="32"/>
              </w:rPr>
            </w:pPr>
            <w:r w:rsidRPr="1B8B21BB">
              <w:rPr>
                <w:rFonts w:ascii="Times New Roman" w:eastAsia="Times New Roman" w:hAnsi="Times New Roman" w:cs="Times New Roman"/>
                <w:b/>
                <w:bCs/>
                <w:sz w:val="32"/>
                <w:szCs w:val="32"/>
              </w:rPr>
              <w:t>Model</w:t>
            </w:r>
          </w:p>
        </w:tc>
        <w:tc>
          <w:tcPr>
            <w:tcW w:w="1398" w:type="dxa"/>
          </w:tcPr>
          <w:p w14:paraId="0FCE54B9" w14:textId="23AAA77F" w:rsidR="1B8B21BB" w:rsidRDefault="1B8B21BB" w:rsidP="1B8B21BB">
            <w:pPr>
              <w:jc w:val="both"/>
              <w:rPr>
                <w:rFonts w:ascii="Times New Roman" w:eastAsia="Times New Roman" w:hAnsi="Times New Roman" w:cs="Times New Roman"/>
                <w:b/>
                <w:bCs/>
                <w:sz w:val="28"/>
                <w:szCs w:val="28"/>
              </w:rPr>
            </w:pPr>
            <w:r w:rsidRPr="1B8B21BB">
              <w:rPr>
                <w:rFonts w:ascii="Times New Roman" w:eastAsia="Times New Roman" w:hAnsi="Times New Roman" w:cs="Times New Roman"/>
                <w:b/>
                <w:bCs/>
                <w:sz w:val="28"/>
                <w:szCs w:val="28"/>
              </w:rPr>
              <w:t>R² Score</w:t>
            </w:r>
          </w:p>
        </w:tc>
        <w:tc>
          <w:tcPr>
            <w:tcW w:w="1398" w:type="dxa"/>
          </w:tcPr>
          <w:p w14:paraId="3C95F129" w14:textId="762D3386" w:rsidR="1B8B21BB" w:rsidRDefault="1B8B21BB" w:rsidP="1B8B21BB">
            <w:pPr>
              <w:jc w:val="both"/>
              <w:rPr>
                <w:rFonts w:ascii="Times New Roman" w:eastAsia="Times New Roman" w:hAnsi="Times New Roman" w:cs="Times New Roman"/>
                <w:b/>
                <w:bCs/>
                <w:sz w:val="28"/>
                <w:szCs w:val="28"/>
              </w:rPr>
            </w:pPr>
            <w:r w:rsidRPr="1B8B21BB">
              <w:rPr>
                <w:rFonts w:ascii="Times New Roman" w:eastAsia="Times New Roman" w:hAnsi="Times New Roman" w:cs="Times New Roman"/>
                <w:b/>
                <w:bCs/>
                <w:sz w:val="28"/>
                <w:szCs w:val="28"/>
              </w:rPr>
              <w:t>MAE</w:t>
            </w:r>
          </w:p>
        </w:tc>
        <w:tc>
          <w:tcPr>
            <w:tcW w:w="1398" w:type="dxa"/>
          </w:tcPr>
          <w:p w14:paraId="6D3A44E9" w14:textId="0F919B57" w:rsidR="1B8B21BB" w:rsidRDefault="1B8B21BB" w:rsidP="1B8B21BB">
            <w:pPr>
              <w:jc w:val="both"/>
              <w:rPr>
                <w:rFonts w:ascii="Times New Roman" w:eastAsia="Times New Roman" w:hAnsi="Times New Roman" w:cs="Times New Roman"/>
                <w:b/>
                <w:bCs/>
                <w:sz w:val="28"/>
                <w:szCs w:val="28"/>
              </w:rPr>
            </w:pPr>
            <w:r w:rsidRPr="1B8B21BB">
              <w:rPr>
                <w:rFonts w:ascii="Times New Roman" w:eastAsia="Times New Roman" w:hAnsi="Times New Roman" w:cs="Times New Roman"/>
                <w:b/>
                <w:bCs/>
                <w:sz w:val="28"/>
                <w:szCs w:val="28"/>
              </w:rPr>
              <w:t>MSE</w:t>
            </w:r>
          </w:p>
        </w:tc>
        <w:tc>
          <w:tcPr>
            <w:tcW w:w="1398" w:type="dxa"/>
          </w:tcPr>
          <w:p w14:paraId="666AA105" w14:textId="45CB93EB" w:rsidR="1B8B21BB" w:rsidRDefault="1B8B21BB" w:rsidP="1B8B21BB">
            <w:pPr>
              <w:jc w:val="both"/>
              <w:rPr>
                <w:rFonts w:ascii="Times New Roman" w:eastAsia="Times New Roman" w:hAnsi="Times New Roman" w:cs="Times New Roman"/>
                <w:b/>
                <w:bCs/>
                <w:sz w:val="28"/>
                <w:szCs w:val="28"/>
              </w:rPr>
            </w:pPr>
            <w:r w:rsidRPr="1B8B21BB">
              <w:rPr>
                <w:rFonts w:ascii="Times New Roman" w:eastAsia="Times New Roman" w:hAnsi="Times New Roman" w:cs="Times New Roman"/>
                <w:b/>
                <w:bCs/>
                <w:sz w:val="28"/>
                <w:szCs w:val="28"/>
              </w:rPr>
              <w:t>RMSE</w:t>
            </w:r>
          </w:p>
        </w:tc>
      </w:tr>
      <w:tr w:rsidR="1B8B21BB" w14:paraId="7985A3B8" w14:textId="77777777" w:rsidTr="1B8B21BB">
        <w:trPr>
          <w:trHeight w:val="300"/>
          <w:jc w:val="center"/>
        </w:trPr>
        <w:tc>
          <w:tcPr>
            <w:tcW w:w="3270" w:type="dxa"/>
          </w:tcPr>
          <w:p w14:paraId="2FD9D8B6" w14:textId="046BF22B" w:rsidR="1B8B21BB" w:rsidRDefault="1B8B21BB" w:rsidP="1B8B21BB">
            <w:pPr>
              <w:jc w:val="both"/>
              <w:rPr>
                <w:rFonts w:ascii="Times New Roman" w:eastAsia="Times New Roman" w:hAnsi="Times New Roman" w:cs="Times New Roman"/>
              </w:rPr>
            </w:pPr>
            <w:proofErr w:type="spellStart"/>
            <w:r w:rsidRPr="1B8B21BB">
              <w:rPr>
                <w:rFonts w:ascii="Times New Roman" w:eastAsia="Times New Roman" w:hAnsi="Times New Roman" w:cs="Times New Roman"/>
              </w:rPr>
              <w:t>KNNRegressor</w:t>
            </w:r>
            <w:proofErr w:type="spellEnd"/>
          </w:p>
        </w:tc>
        <w:tc>
          <w:tcPr>
            <w:tcW w:w="1398" w:type="dxa"/>
          </w:tcPr>
          <w:p w14:paraId="00874AA5" w14:textId="26CC3EB4" w:rsidR="1B8B21BB" w:rsidRDefault="1B8B21BB" w:rsidP="1B8B21BB">
            <w:pPr>
              <w:jc w:val="both"/>
            </w:pPr>
            <w:r>
              <w:t>0.784627</w:t>
            </w:r>
          </w:p>
        </w:tc>
        <w:tc>
          <w:tcPr>
            <w:tcW w:w="1398" w:type="dxa"/>
          </w:tcPr>
          <w:p w14:paraId="41B99F5F" w14:textId="6521A15F" w:rsidR="1B8B21BB" w:rsidRDefault="1B8B21BB" w:rsidP="1B8B21BB">
            <w:pPr>
              <w:jc w:val="both"/>
            </w:pPr>
            <w:r>
              <w:t>0.018292</w:t>
            </w:r>
          </w:p>
        </w:tc>
        <w:tc>
          <w:tcPr>
            <w:tcW w:w="1398" w:type="dxa"/>
          </w:tcPr>
          <w:p w14:paraId="4E182151" w14:textId="1F9259EC" w:rsidR="1B8B21BB" w:rsidRDefault="1B8B21BB" w:rsidP="1B8B21BB">
            <w:pPr>
              <w:jc w:val="both"/>
            </w:pPr>
            <w:r>
              <w:t>0.000546</w:t>
            </w:r>
          </w:p>
        </w:tc>
        <w:tc>
          <w:tcPr>
            <w:tcW w:w="1398" w:type="dxa"/>
          </w:tcPr>
          <w:p w14:paraId="6D176B2A" w14:textId="01C348C2" w:rsidR="1B8B21BB" w:rsidRDefault="1B8B21BB" w:rsidP="1B8B21BB">
            <w:pPr>
              <w:jc w:val="both"/>
            </w:pPr>
            <w:r>
              <w:t>0.023360</w:t>
            </w:r>
          </w:p>
        </w:tc>
      </w:tr>
      <w:tr w:rsidR="1B8B21BB" w14:paraId="743C9F86" w14:textId="77777777" w:rsidTr="1B8B21BB">
        <w:trPr>
          <w:trHeight w:val="300"/>
          <w:jc w:val="center"/>
        </w:trPr>
        <w:tc>
          <w:tcPr>
            <w:tcW w:w="3270" w:type="dxa"/>
          </w:tcPr>
          <w:p w14:paraId="61FFF532" w14:textId="591E83BD" w:rsidR="1B8B21BB" w:rsidRDefault="1B8B21BB" w:rsidP="1B8B21BB">
            <w:pPr>
              <w:jc w:val="both"/>
              <w:rPr>
                <w:rFonts w:ascii="Times New Roman" w:eastAsia="Times New Roman" w:hAnsi="Times New Roman" w:cs="Times New Roman"/>
              </w:rPr>
            </w:pPr>
            <w:proofErr w:type="spellStart"/>
            <w:r w:rsidRPr="1B8B21BB">
              <w:rPr>
                <w:rFonts w:ascii="Times New Roman" w:eastAsia="Times New Roman" w:hAnsi="Times New Roman" w:cs="Times New Roman"/>
              </w:rPr>
              <w:t>GradientBoostingRegressor</w:t>
            </w:r>
            <w:proofErr w:type="spellEnd"/>
          </w:p>
        </w:tc>
        <w:tc>
          <w:tcPr>
            <w:tcW w:w="1398" w:type="dxa"/>
          </w:tcPr>
          <w:p w14:paraId="46CEBD77" w14:textId="3CFE538A" w:rsidR="1B8B21BB" w:rsidRDefault="1B8B21BB" w:rsidP="1B8B21BB">
            <w:pPr>
              <w:jc w:val="both"/>
            </w:pPr>
            <w:r>
              <w:t>0.972805</w:t>
            </w:r>
          </w:p>
        </w:tc>
        <w:tc>
          <w:tcPr>
            <w:tcW w:w="1398" w:type="dxa"/>
          </w:tcPr>
          <w:p w14:paraId="7F4934EC" w14:textId="6D06C7CD" w:rsidR="1B8B21BB" w:rsidRDefault="1B8B21BB" w:rsidP="1B8B21BB">
            <w:pPr>
              <w:jc w:val="both"/>
            </w:pPr>
            <w:r>
              <w:t>0.006566</w:t>
            </w:r>
          </w:p>
        </w:tc>
        <w:tc>
          <w:tcPr>
            <w:tcW w:w="1398" w:type="dxa"/>
          </w:tcPr>
          <w:p w14:paraId="25217CC0" w14:textId="76A073E7" w:rsidR="1B8B21BB" w:rsidRDefault="1B8B21BB" w:rsidP="1B8B21BB">
            <w:pPr>
              <w:jc w:val="both"/>
            </w:pPr>
            <w:r>
              <w:t>0.000069</w:t>
            </w:r>
          </w:p>
        </w:tc>
        <w:tc>
          <w:tcPr>
            <w:tcW w:w="1398" w:type="dxa"/>
          </w:tcPr>
          <w:p w14:paraId="318ED018" w14:textId="1494FCC8" w:rsidR="1B8B21BB" w:rsidRDefault="1B8B21BB" w:rsidP="1B8B21BB">
            <w:pPr>
              <w:jc w:val="both"/>
            </w:pPr>
            <w:r>
              <w:t>0.008301</w:t>
            </w:r>
          </w:p>
        </w:tc>
      </w:tr>
      <w:tr w:rsidR="1B8B21BB" w14:paraId="30CAB462" w14:textId="77777777" w:rsidTr="1B8B21BB">
        <w:trPr>
          <w:trHeight w:val="300"/>
          <w:jc w:val="center"/>
        </w:trPr>
        <w:tc>
          <w:tcPr>
            <w:tcW w:w="3270" w:type="dxa"/>
          </w:tcPr>
          <w:p w14:paraId="01C759C5" w14:textId="0332705F" w:rsidR="1B8B21BB" w:rsidRDefault="1B8B21BB" w:rsidP="1B8B21BB">
            <w:pPr>
              <w:jc w:val="both"/>
              <w:rPr>
                <w:rFonts w:ascii="Times New Roman" w:eastAsia="Times New Roman" w:hAnsi="Times New Roman" w:cs="Times New Roman"/>
              </w:rPr>
            </w:pPr>
            <w:proofErr w:type="spellStart"/>
            <w:r w:rsidRPr="1B8B21BB">
              <w:rPr>
                <w:rFonts w:ascii="Times New Roman" w:eastAsia="Times New Roman" w:hAnsi="Times New Roman" w:cs="Times New Roman"/>
              </w:rPr>
              <w:t>XGBRegressor</w:t>
            </w:r>
            <w:proofErr w:type="spellEnd"/>
          </w:p>
        </w:tc>
        <w:tc>
          <w:tcPr>
            <w:tcW w:w="1398" w:type="dxa"/>
          </w:tcPr>
          <w:p w14:paraId="0E274CBE" w14:textId="31213759" w:rsidR="1B8B21BB" w:rsidRDefault="1B8B21BB" w:rsidP="1B8B21BB">
            <w:pPr>
              <w:jc w:val="both"/>
            </w:pPr>
            <w:r>
              <w:t>0.973470</w:t>
            </w:r>
          </w:p>
        </w:tc>
        <w:tc>
          <w:tcPr>
            <w:tcW w:w="1398" w:type="dxa"/>
          </w:tcPr>
          <w:p w14:paraId="5DDC9878" w14:textId="64FC8271" w:rsidR="1B8B21BB" w:rsidRDefault="1B8B21BB" w:rsidP="1B8B21BB">
            <w:pPr>
              <w:jc w:val="both"/>
            </w:pPr>
            <w:r>
              <w:t>0.006471</w:t>
            </w:r>
          </w:p>
        </w:tc>
        <w:tc>
          <w:tcPr>
            <w:tcW w:w="1398" w:type="dxa"/>
          </w:tcPr>
          <w:p w14:paraId="0710EA1F" w14:textId="610CD6F7" w:rsidR="1B8B21BB" w:rsidRDefault="1B8B21BB" w:rsidP="1B8B21BB">
            <w:pPr>
              <w:jc w:val="both"/>
            </w:pPr>
            <w:r>
              <w:t>0.000067</w:t>
            </w:r>
          </w:p>
        </w:tc>
        <w:tc>
          <w:tcPr>
            <w:tcW w:w="1398" w:type="dxa"/>
          </w:tcPr>
          <w:p w14:paraId="44BCD198" w14:textId="19895B4A" w:rsidR="1B8B21BB" w:rsidRDefault="1B8B21BB" w:rsidP="1B8B21BB">
            <w:pPr>
              <w:jc w:val="both"/>
            </w:pPr>
            <w:r>
              <w:t>0.008199</w:t>
            </w:r>
          </w:p>
        </w:tc>
      </w:tr>
      <w:tr w:rsidR="1B8B21BB" w14:paraId="4D85AD79" w14:textId="77777777" w:rsidTr="1B8B21BB">
        <w:trPr>
          <w:trHeight w:val="300"/>
          <w:jc w:val="center"/>
        </w:trPr>
        <w:tc>
          <w:tcPr>
            <w:tcW w:w="3270" w:type="dxa"/>
          </w:tcPr>
          <w:p w14:paraId="21E6E715" w14:textId="3BF68444" w:rsidR="1B8B21BB" w:rsidRDefault="1B8B21BB" w:rsidP="1B8B21BB">
            <w:pPr>
              <w:jc w:val="both"/>
              <w:rPr>
                <w:rFonts w:ascii="Times New Roman" w:eastAsia="Times New Roman" w:hAnsi="Times New Roman" w:cs="Times New Roman"/>
              </w:rPr>
            </w:pPr>
            <w:proofErr w:type="spellStart"/>
            <w:r w:rsidRPr="1B8B21BB">
              <w:rPr>
                <w:rFonts w:ascii="Times New Roman" w:eastAsia="Times New Roman" w:hAnsi="Times New Roman" w:cs="Times New Roman"/>
              </w:rPr>
              <w:t>LGBMRegressor</w:t>
            </w:r>
            <w:proofErr w:type="spellEnd"/>
          </w:p>
        </w:tc>
        <w:tc>
          <w:tcPr>
            <w:tcW w:w="1398" w:type="dxa"/>
          </w:tcPr>
          <w:p w14:paraId="4139F53E" w14:textId="19D8AC91" w:rsidR="1B8B21BB" w:rsidRDefault="1B8B21BB" w:rsidP="1B8B21BB">
            <w:pPr>
              <w:jc w:val="both"/>
            </w:pPr>
            <w:r>
              <w:t>0.965043</w:t>
            </w:r>
          </w:p>
        </w:tc>
        <w:tc>
          <w:tcPr>
            <w:tcW w:w="1398" w:type="dxa"/>
          </w:tcPr>
          <w:p w14:paraId="5201A7A8" w14:textId="44E960CD" w:rsidR="1B8B21BB" w:rsidRDefault="1B8B21BB" w:rsidP="1B8B21BB">
            <w:pPr>
              <w:jc w:val="both"/>
            </w:pPr>
            <w:r>
              <w:t>0.007340</w:t>
            </w:r>
          </w:p>
        </w:tc>
        <w:tc>
          <w:tcPr>
            <w:tcW w:w="1398" w:type="dxa"/>
          </w:tcPr>
          <w:p w14:paraId="7B6FE243" w14:textId="74766585" w:rsidR="1B8B21BB" w:rsidRDefault="1B8B21BB" w:rsidP="1B8B21BB">
            <w:pPr>
              <w:jc w:val="both"/>
            </w:pPr>
            <w:r>
              <w:t>0.000089</w:t>
            </w:r>
          </w:p>
        </w:tc>
        <w:tc>
          <w:tcPr>
            <w:tcW w:w="1398" w:type="dxa"/>
          </w:tcPr>
          <w:p w14:paraId="1E0ECA6E" w14:textId="79501F89" w:rsidR="1B8B21BB" w:rsidRDefault="1B8B21BB" w:rsidP="1B8B21BB">
            <w:pPr>
              <w:jc w:val="both"/>
            </w:pPr>
            <w:r>
              <w:t>0.009411</w:t>
            </w:r>
          </w:p>
        </w:tc>
      </w:tr>
    </w:tbl>
    <w:p w14:paraId="208E6D07" w14:textId="0BEF6E02" w:rsidR="1B8B21BB" w:rsidRDefault="1B8B21BB" w:rsidP="1B8B21BB">
      <w:pPr>
        <w:spacing w:line="254" w:lineRule="auto"/>
        <w:jc w:val="both"/>
        <w:rPr>
          <w:rFonts w:ascii="Times New Roman" w:eastAsia="Times New Roman" w:hAnsi="Times New Roman" w:cs="Times New Roman"/>
          <w:color w:val="000000" w:themeColor="text1"/>
        </w:rPr>
      </w:pPr>
    </w:p>
    <w:p w14:paraId="46F3E5B4" w14:textId="76F5A1FF" w:rsidR="40A622D3" w:rsidRDefault="40A622D3" w:rsidP="1B8B21BB">
      <w:pPr>
        <w:spacing w:before="240" w:after="240" w:line="254" w:lineRule="auto"/>
        <w:jc w:val="both"/>
        <w:rPr>
          <w:rFonts w:ascii="Times New Roman" w:eastAsia="Times New Roman" w:hAnsi="Times New Roman" w:cs="Times New Roman"/>
          <w:color w:val="000000" w:themeColor="text1"/>
        </w:rPr>
      </w:pPr>
      <w:r w:rsidRPr="1B8B21BB">
        <w:rPr>
          <w:rFonts w:ascii="Times New Roman" w:eastAsia="Times New Roman" w:hAnsi="Times New Roman" w:cs="Times New Roman"/>
          <w:color w:val="000000" w:themeColor="text1"/>
        </w:rPr>
        <w:t>Table 1 summarizes the performance comparison of four regression models using key evaluation metrics. It highlights the effectiveness of ensemble-based methods over simpler models. The ensemble models, particularly the gradient boosting variants, demonstrate superior predictive accuracy and lower error rates across all metrics. In contrast, the KNN Regressor underperforms relative to the others, indicating its limitations in capturing complex relationships in the data. Overall, the results suggest that advanced ensemble methods are more suitable for precise and reliable stock market forecasting in this context.</w:t>
      </w:r>
    </w:p>
    <w:p w14:paraId="507C9D7E" w14:textId="35CC5F1A" w:rsidR="29A481A5" w:rsidRDefault="29A481A5" w:rsidP="38157DC9">
      <w:pPr>
        <w:jc w:val="both"/>
        <w:rPr>
          <w:rFonts w:ascii="Times New Roman" w:eastAsia="Times New Roman" w:hAnsi="Times New Roman" w:cs="Times New Roman"/>
        </w:rPr>
      </w:pPr>
      <w:r w:rsidRPr="38157DC9">
        <w:rPr>
          <w:rFonts w:ascii="Times New Roman" w:eastAsia="Times New Roman" w:hAnsi="Times New Roman" w:cs="Times New Roman"/>
        </w:rPr>
        <w:lastRenderedPageBreak/>
        <w:t xml:space="preserve">Figure 4 displays the R² Score for all four regression models. Both </w:t>
      </w:r>
      <w:proofErr w:type="spellStart"/>
      <w:r w:rsidRPr="38157DC9">
        <w:rPr>
          <w:rFonts w:ascii="Times New Roman" w:eastAsia="Times New Roman" w:hAnsi="Times New Roman" w:cs="Times New Roman"/>
        </w:rPr>
        <w:t>XGBoost</w:t>
      </w:r>
      <w:proofErr w:type="spellEnd"/>
      <w:r w:rsidRPr="38157DC9">
        <w:rPr>
          <w:rFonts w:ascii="Times New Roman" w:eastAsia="Times New Roman" w:hAnsi="Times New Roman" w:cs="Times New Roman"/>
        </w:rPr>
        <w:t xml:space="preserve"> and Gradient Boosting achieve the highest R² values, indicating a strong ability to explain the variance in the target variable and demonstrating high prediction accuracy in estimating flood probabilities. Figure 5 shows the Mean Absolute Error (MAE) comparison. Gradient Boosting records the lowest MAE, which means it consistently makes predictions that are closest to the actual values on average, highlighting its precision in flood risk estimation. Figure 6 presents the Mean Squared Error (MSE) across the models. Lower MSE values for </w:t>
      </w:r>
      <w:proofErr w:type="spellStart"/>
      <w:r w:rsidRPr="38157DC9">
        <w:rPr>
          <w:rFonts w:ascii="Times New Roman" w:eastAsia="Times New Roman" w:hAnsi="Times New Roman" w:cs="Times New Roman"/>
        </w:rPr>
        <w:t>XGBoost</w:t>
      </w:r>
      <w:proofErr w:type="spellEnd"/>
      <w:r w:rsidRPr="38157DC9">
        <w:rPr>
          <w:rFonts w:ascii="Times New Roman" w:eastAsia="Times New Roman" w:hAnsi="Times New Roman" w:cs="Times New Roman"/>
        </w:rPr>
        <w:t xml:space="preserve"> and Gradient Boosting suggest that these models produce fewer large errors, making them more reliable in scenarios where larger deviations are critical. Figure 7 illustrates the Root Mean Squared Error (RMSE) comparison. Both </w:t>
      </w:r>
      <w:proofErr w:type="spellStart"/>
      <w:r w:rsidRPr="38157DC9">
        <w:rPr>
          <w:rFonts w:ascii="Times New Roman" w:eastAsia="Times New Roman" w:hAnsi="Times New Roman" w:cs="Times New Roman"/>
        </w:rPr>
        <w:t>XGBoost</w:t>
      </w:r>
      <w:proofErr w:type="spellEnd"/>
      <w:r w:rsidRPr="38157DC9">
        <w:rPr>
          <w:rFonts w:ascii="Times New Roman" w:eastAsia="Times New Roman" w:hAnsi="Times New Roman" w:cs="Times New Roman"/>
        </w:rPr>
        <w:t xml:space="preserve"> and Gradient Boosting models achieve lower RMSE values, reaffirming their overall predictive accuracy and stability in forecasting flood occurrence.</w:t>
      </w:r>
    </w:p>
    <w:p w14:paraId="2A6B8396" w14:textId="139F03F8" w:rsidR="00397F27" w:rsidRDefault="5887682D" w:rsidP="48349785">
      <w:pPr>
        <w:jc w:val="center"/>
        <w:rPr>
          <w:rFonts w:ascii="Times New Roman" w:eastAsia="Times New Roman" w:hAnsi="Times New Roman" w:cs="Times New Roman"/>
        </w:rPr>
      </w:pPr>
      <w:r>
        <w:rPr>
          <w:noProof/>
        </w:rPr>
        <w:drawing>
          <wp:inline distT="0" distB="0" distL="0" distR="0" wp14:anchorId="28925D7A" wp14:editId="1ABA981F">
            <wp:extent cx="2626888" cy="2162030"/>
            <wp:effectExtent l="0" t="0" r="0" b="0"/>
            <wp:docPr id="2130765183" name="Picture 113386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862188"/>
                    <pic:cNvPicPr/>
                  </pic:nvPicPr>
                  <pic:blipFill>
                    <a:blip r:embed="rId32">
                      <a:extLst>
                        <a:ext uri="{28A0092B-C50C-407E-A947-70E740481C1C}">
                          <a14:useLocalDpi xmlns:a14="http://schemas.microsoft.com/office/drawing/2010/main" val="0"/>
                        </a:ext>
                      </a:extLst>
                    </a:blip>
                    <a:stretch>
                      <a:fillRect/>
                    </a:stretch>
                  </pic:blipFill>
                  <pic:spPr>
                    <a:xfrm>
                      <a:off x="0" y="0"/>
                      <a:ext cx="2626888" cy="2162030"/>
                    </a:xfrm>
                    <a:prstGeom prst="rect">
                      <a:avLst/>
                    </a:prstGeom>
                  </pic:spPr>
                </pic:pic>
              </a:graphicData>
            </a:graphic>
          </wp:inline>
        </w:drawing>
      </w:r>
      <w:r w:rsidR="10973A1C">
        <w:t xml:space="preserve"> </w:t>
      </w:r>
      <w:r w:rsidR="62928C31">
        <w:t xml:space="preserve">   </w:t>
      </w:r>
    </w:p>
    <w:p w14:paraId="4FBEE54D" w14:textId="0FAA2E40" w:rsidR="2BE47130" w:rsidRDefault="00D979D1" w:rsidP="195A619B">
      <w:pPr>
        <w:jc w:val="center"/>
        <w:rPr>
          <w:rFonts w:ascii="Times New Roman" w:eastAsia="Times New Roman" w:hAnsi="Times New Roman" w:cs="Times New Roman"/>
        </w:rPr>
      </w:pPr>
      <w:r w:rsidRPr="1B8B21BB">
        <w:rPr>
          <w:rFonts w:ascii="Times New Roman" w:eastAsia="Times New Roman" w:hAnsi="Times New Roman" w:cs="Times New Roman"/>
          <w:b/>
          <w:bCs/>
        </w:rPr>
        <w:t xml:space="preserve">Figure </w:t>
      </w:r>
      <w:r w:rsidR="5400C92A" w:rsidRPr="1B8B21BB">
        <w:rPr>
          <w:rFonts w:ascii="Times New Roman" w:eastAsia="Times New Roman" w:hAnsi="Times New Roman" w:cs="Times New Roman"/>
          <w:b/>
          <w:bCs/>
        </w:rPr>
        <w:t>4</w:t>
      </w:r>
      <w:r w:rsidR="4845E363" w:rsidRPr="1B8B21BB">
        <w:rPr>
          <w:rFonts w:ascii="Times New Roman" w:eastAsia="Times New Roman" w:hAnsi="Times New Roman" w:cs="Times New Roman"/>
        </w:rPr>
        <w:t>:</w:t>
      </w:r>
      <w:r w:rsidRPr="1B8B21BB">
        <w:rPr>
          <w:rFonts w:ascii="Times New Roman" w:eastAsia="Times New Roman" w:hAnsi="Times New Roman" w:cs="Times New Roman"/>
        </w:rPr>
        <w:t xml:space="preserve"> R² Score comparison among four regression models.</w:t>
      </w:r>
    </w:p>
    <w:p w14:paraId="68DE5CB9" w14:textId="559D23D0" w:rsidR="0430EA72" w:rsidRDefault="0430EA72" w:rsidP="47648717">
      <w:pPr>
        <w:jc w:val="both"/>
        <w:rPr>
          <w:rFonts w:ascii="Times New Roman" w:eastAsia="Times New Roman" w:hAnsi="Times New Roman" w:cs="Times New Roman"/>
        </w:rPr>
      </w:pPr>
    </w:p>
    <w:p w14:paraId="2D5700A3" w14:textId="420E9A03" w:rsidR="00397F27" w:rsidRDefault="36291A3A" w:rsidP="4120E1BE">
      <w:pPr>
        <w:jc w:val="center"/>
        <w:rPr>
          <w:rFonts w:ascii="Times New Roman" w:eastAsia="Times New Roman" w:hAnsi="Times New Roman" w:cs="Times New Roman"/>
        </w:rPr>
      </w:pPr>
      <w:r>
        <w:t xml:space="preserve">     </w:t>
      </w:r>
      <w:r w:rsidR="6680BEC9">
        <w:rPr>
          <w:noProof/>
        </w:rPr>
        <w:drawing>
          <wp:inline distT="0" distB="0" distL="0" distR="0" wp14:anchorId="47ADB826" wp14:editId="3DB03879">
            <wp:extent cx="2665388" cy="2220401"/>
            <wp:effectExtent l="0" t="0" r="0" b="0"/>
            <wp:docPr id="1344151175" name="Picture 706690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690660"/>
                    <pic:cNvPicPr/>
                  </pic:nvPicPr>
                  <pic:blipFill>
                    <a:blip r:embed="rId33">
                      <a:extLst>
                        <a:ext uri="{28A0092B-C50C-407E-A947-70E740481C1C}">
                          <a14:useLocalDpi xmlns:a14="http://schemas.microsoft.com/office/drawing/2010/main" val="0"/>
                        </a:ext>
                      </a:extLst>
                    </a:blip>
                    <a:stretch>
                      <a:fillRect/>
                    </a:stretch>
                  </pic:blipFill>
                  <pic:spPr>
                    <a:xfrm>
                      <a:off x="0" y="0"/>
                      <a:ext cx="2665388" cy="2220401"/>
                    </a:xfrm>
                    <a:prstGeom prst="rect">
                      <a:avLst/>
                    </a:prstGeom>
                  </pic:spPr>
                </pic:pic>
              </a:graphicData>
            </a:graphic>
          </wp:inline>
        </w:drawing>
      </w:r>
    </w:p>
    <w:p w14:paraId="2752CE12" w14:textId="183CB3CA" w:rsidR="01EFF6F1" w:rsidRDefault="22283F7D" w:rsidP="195A619B">
      <w:pPr>
        <w:jc w:val="center"/>
      </w:pPr>
      <w:r w:rsidRPr="1B8B21BB">
        <w:rPr>
          <w:rFonts w:ascii="Times New Roman" w:eastAsia="Times New Roman" w:hAnsi="Times New Roman" w:cs="Times New Roman"/>
          <w:b/>
          <w:bCs/>
        </w:rPr>
        <w:t xml:space="preserve">Figure </w:t>
      </w:r>
      <w:r w:rsidR="0F777D50" w:rsidRPr="1B8B21BB">
        <w:rPr>
          <w:rFonts w:ascii="Times New Roman" w:eastAsia="Times New Roman" w:hAnsi="Times New Roman" w:cs="Times New Roman"/>
          <w:b/>
          <w:bCs/>
        </w:rPr>
        <w:t>5</w:t>
      </w:r>
      <w:r w:rsidR="4E1DDE94" w:rsidRPr="1B8B21BB">
        <w:rPr>
          <w:rFonts w:ascii="Times New Roman" w:eastAsia="Times New Roman" w:hAnsi="Times New Roman" w:cs="Times New Roman"/>
          <w:b/>
          <w:bCs/>
        </w:rPr>
        <w:t>:</w:t>
      </w:r>
      <w:r w:rsidRPr="1B8B21BB">
        <w:rPr>
          <w:rFonts w:ascii="Times New Roman" w:eastAsia="Times New Roman" w:hAnsi="Times New Roman" w:cs="Times New Roman"/>
        </w:rPr>
        <w:t xml:space="preserve"> MAE (Mean Absolute Error) across the models.</w:t>
      </w:r>
    </w:p>
    <w:p w14:paraId="25DE2A8F" w14:textId="3293704B" w:rsidR="00397F27" w:rsidRDefault="2F1A9FA3" w:rsidP="48349785">
      <w:pPr>
        <w:jc w:val="center"/>
        <w:rPr>
          <w:rFonts w:ascii="Times New Roman" w:eastAsia="Times New Roman" w:hAnsi="Times New Roman" w:cs="Times New Roman"/>
        </w:rPr>
      </w:pPr>
      <w:r>
        <w:lastRenderedPageBreak/>
        <w:t xml:space="preserve"> </w:t>
      </w:r>
      <w:r w:rsidR="424A4E33">
        <w:rPr>
          <w:noProof/>
        </w:rPr>
        <w:drawing>
          <wp:inline distT="0" distB="0" distL="0" distR="0" wp14:anchorId="40B3144E" wp14:editId="2B0BEA3E">
            <wp:extent cx="2745001" cy="2283657"/>
            <wp:effectExtent l="0" t="0" r="0" b="0"/>
            <wp:docPr id="771321063" name="Picture 1060588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588894"/>
                    <pic:cNvPicPr/>
                  </pic:nvPicPr>
                  <pic:blipFill>
                    <a:blip r:embed="rId34">
                      <a:extLst>
                        <a:ext uri="{28A0092B-C50C-407E-A947-70E740481C1C}">
                          <a14:useLocalDpi xmlns:a14="http://schemas.microsoft.com/office/drawing/2010/main" val="0"/>
                        </a:ext>
                      </a:extLst>
                    </a:blip>
                    <a:stretch>
                      <a:fillRect/>
                    </a:stretch>
                  </pic:blipFill>
                  <pic:spPr>
                    <a:xfrm>
                      <a:off x="0" y="0"/>
                      <a:ext cx="2745001" cy="2283657"/>
                    </a:xfrm>
                    <a:prstGeom prst="rect">
                      <a:avLst/>
                    </a:prstGeom>
                  </pic:spPr>
                </pic:pic>
              </a:graphicData>
            </a:graphic>
          </wp:inline>
        </w:drawing>
      </w:r>
      <w:r w:rsidR="320F24B6">
        <w:t xml:space="preserve"> </w:t>
      </w:r>
      <w:r w:rsidR="579AC86F">
        <w:t xml:space="preserve">   </w:t>
      </w:r>
    </w:p>
    <w:p w14:paraId="5E168B17" w14:textId="530E38C9" w:rsidR="25EDC68D" w:rsidRDefault="6AD6AFB5" w:rsidP="195A619B">
      <w:pPr>
        <w:jc w:val="center"/>
        <w:rPr>
          <w:rFonts w:ascii="Times New Roman" w:eastAsia="Times New Roman" w:hAnsi="Times New Roman" w:cs="Times New Roman"/>
        </w:rPr>
      </w:pPr>
      <w:r w:rsidRPr="1B8B21BB">
        <w:rPr>
          <w:rFonts w:ascii="Times New Roman" w:eastAsia="Times New Roman" w:hAnsi="Times New Roman" w:cs="Times New Roman"/>
          <w:b/>
          <w:bCs/>
        </w:rPr>
        <w:t xml:space="preserve">Figure </w:t>
      </w:r>
      <w:r w:rsidR="492331DF" w:rsidRPr="1B8B21BB">
        <w:rPr>
          <w:rFonts w:ascii="Times New Roman" w:eastAsia="Times New Roman" w:hAnsi="Times New Roman" w:cs="Times New Roman"/>
          <w:b/>
          <w:bCs/>
        </w:rPr>
        <w:t>6</w:t>
      </w:r>
      <w:r w:rsidR="1FA6E3B7" w:rsidRPr="1B8B21BB">
        <w:rPr>
          <w:rFonts w:ascii="Times New Roman" w:eastAsia="Times New Roman" w:hAnsi="Times New Roman" w:cs="Times New Roman"/>
          <w:b/>
          <w:bCs/>
        </w:rPr>
        <w:t>:</w:t>
      </w:r>
      <w:r w:rsidRPr="1B8B21BB">
        <w:rPr>
          <w:rFonts w:ascii="Times New Roman" w:eastAsia="Times New Roman" w:hAnsi="Times New Roman" w:cs="Times New Roman"/>
        </w:rPr>
        <w:t xml:space="preserve"> MSE (Mean Squared Error) values. </w:t>
      </w:r>
    </w:p>
    <w:p w14:paraId="59BF7EF7" w14:textId="32CB8E38" w:rsidR="00397F27" w:rsidRDefault="579AC86F" w:rsidP="4120E1BE">
      <w:pPr>
        <w:jc w:val="center"/>
        <w:rPr>
          <w:rFonts w:ascii="Times New Roman" w:eastAsia="Times New Roman" w:hAnsi="Times New Roman" w:cs="Times New Roman"/>
        </w:rPr>
      </w:pPr>
      <w:r>
        <w:t xml:space="preserve">     </w:t>
      </w:r>
      <w:r w:rsidR="6680BEC9">
        <w:rPr>
          <w:noProof/>
        </w:rPr>
        <w:drawing>
          <wp:inline distT="0" distB="0" distL="0" distR="0" wp14:anchorId="4EC92A9F" wp14:editId="1A696DF1">
            <wp:extent cx="2623038" cy="2234276"/>
            <wp:effectExtent l="0" t="0" r="0" b="0"/>
            <wp:docPr id="1242843447" name="Picture 56788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880100"/>
                    <pic:cNvPicPr/>
                  </pic:nvPicPr>
                  <pic:blipFill>
                    <a:blip r:embed="rId35">
                      <a:extLst>
                        <a:ext uri="{28A0092B-C50C-407E-A947-70E740481C1C}">
                          <a14:useLocalDpi xmlns:a14="http://schemas.microsoft.com/office/drawing/2010/main" val="0"/>
                        </a:ext>
                      </a:extLst>
                    </a:blip>
                    <a:stretch>
                      <a:fillRect/>
                    </a:stretch>
                  </pic:blipFill>
                  <pic:spPr>
                    <a:xfrm>
                      <a:off x="0" y="0"/>
                      <a:ext cx="2623038" cy="2234276"/>
                    </a:xfrm>
                    <a:prstGeom prst="rect">
                      <a:avLst/>
                    </a:prstGeom>
                  </pic:spPr>
                </pic:pic>
              </a:graphicData>
            </a:graphic>
          </wp:inline>
        </w:drawing>
      </w:r>
    </w:p>
    <w:p w14:paraId="692CD756" w14:textId="33AE8689" w:rsidR="47E488A6" w:rsidRDefault="05867BB5" w:rsidP="48349785">
      <w:pPr>
        <w:jc w:val="center"/>
      </w:pPr>
      <w:r w:rsidRPr="1B8B21BB">
        <w:rPr>
          <w:rFonts w:ascii="Times New Roman" w:eastAsia="Times New Roman" w:hAnsi="Times New Roman" w:cs="Times New Roman"/>
          <w:b/>
          <w:bCs/>
        </w:rPr>
        <w:t xml:space="preserve">Figure </w:t>
      </w:r>
      <w:r w:rsidR="4055CD16" w:rsidRPr="1B8B21BB">
        <w:rPr>
          <w:rFonts w:ascii="Times New Roman" w:eastAsia="Times New Roman" w:hAnsi="Times New Roman" w:cs="Times New Roman"/>
          <w:b/>
          <w:bCs/>
        </w:rPr>
        <w:t>7</w:t>
      </w:r>
      <w:r w:rsidR="511492DB" w:rsidRPr="1B8B21BB">
        <w:rPr>
          <w:rFonts w:ascii="Times New Roman" w:eastAsia="Times New Roman" w:hAnsi="Times New Roman" w:cs="Times New Roman"/>
          <w:b/>
          <w:bCs/>
        </w:rPr>
        <w:t xml:space="preserve">: </w:t>
      </w:r>
      <w:r w:rsidRPr="1B8B21BB">
        <w:rPr>
          <w:rFonts w:ascii="Times New Roman" w:eastAsia="Times New Roman" w:hAnsi="Times New Roman" w:cs="Times New Roman"/>
        </w:rPr>
        <w:t>RMSE (Root Mean Squared Error) comparison.</w:t>
      </w:r>
    </w:p>
    <w:p w14:paraId="2412F720" w14:textId="3BB69387" w:rsidR="00397F27" w:rsidRDefault="433C1B86" w:rsidP="35E0CEEC">
      <w:pPr>
        <w:spacing w:before="240" w:after="240" w:line="254" w:lineRule="auto"/>
        <w:jc w:val="both"/>
        <w:rPr>
          <w:rFonts w:ascii="Times New Roman" w:eastAsia="Times New Roman" w:hAnsi="Times New Roman" w:cs="Times New Roman"/>
          <w:b/>
          <w:bCs/>
          <w:color w:val="000000" w:themeColor="text1"/>
          <w:sz w:val="28"/>
          <w:szCs w:val="28"/>
          <w:u w:val="single"/>
        </w:rPr>
      </w:pPr>
      <w:r w:rsidRPr="1B8B21BB">
        <w:rPr>
          <w:rFonts w:ascii="Times New Roman" w:eastAsia="Times New Roman" w:hAnsi="Times New Roman" w:cs="Times New Roman"/>
          <w:b/>
          <w:bCs/>
          <w:color w:val="000000" w:themeColor="text1"/>
        </w:rPr>
        <w:t>5.3</w:t>
      </w:r>
      <w:r w:rsidR="09F21110" w:rsidRPr="1B8B21BB">
        <w:rPr>
          <w:rFonts w:ascii="Times New Roman" w:eastAsia="Times New Roman" w:hAnsi="Times New Roman" w:cs="Times New Roman"/>
          <w:b/>
          <w:bCs/>
          <w:color w:val="000000" w:themeColor="text1"/>
        </w:rPr>
        <w:t xml:space="preserve"> Predicted vs Actual Flood Probability</w:t>
      </w:r>
    </w:p>
    <w:p w14:paraId="28D69891" w14:textId="7BC1FFA5" w:rsidR="4120E1BE" w:rsidRDefault="4301B807" w:rsidP="47648717">
      <w:pPr>
        <w:spacing w:before="240" w:after="240"/>
        <w:jc w:val="both"/>
        <w:rPr>
          <w:rFonts w:ascii="Times New Roman" w:eastAsia="Times New Roman" w:hAnsi="Times New Roman" w:cs="Times New Roman"/>
          <w:u w:val="single"/>
        </w:rPr>
      </w:pPr>
      <w:r w:rsidRPr="4C39C19B">
        <w:rPr>
          <w:rFonts w:ascii="Times New Roman" w:eastAsia="Times New Roman" w:hAnsi="Times New Roman" w:cs="Times New Roman"/>
        </w:rPr>
        <w:t xml:space="preserve">The scatter plot of actual vs. predicted values is an essential visualization technique used to assess the performance of regression models. </w:t>
      </w:r>
      <w:r w:rsidR="41C8B095" w:rsidRPr="34FA5B70">
        <w:rPr>
          <w:rFonts w:ascii="Times New Roman" w:eastAsia="Times New Roman" w:hAnsi="Times New Roman" w:cs="Times New Roman"/>
        </w:rPr>
        <w:t>It offers</w:t>
      </w:r>
      <w:r w:rsidRPr="4C39C19B">
        <w:rPr>
          <w:rFonts w:ascii="Times New Roman" w:eastAsia="Times New Roman" w:hAnsi="Times New Roman" w:cs="Times New Roman"/>
        </w:rPr>
        <w:t xml:space="preserve"> a </w:t>
      </w:r>
      <w:r w:rsidR="41C8B095" w:rsidRPr="34FA5B70">
        <w:rPr>
          <w:rFonts w:ascii="Times New Roman" w:eastAsia="Times New Roman" w:hAnsi="Times New Roman" w:cs="Times New Roman"/>
        </w:rPr>
        <w:t>visual</w:t>
      </w:r>
      <w:r w:rsidRPr="4C39C19B">
        <w:rPr>
          <w:rFonts w:ascii="Times New Roman" w:eastAsia="Times New Roman" w:hAnsi="Times New Roman" w:cs="Times New Roman"/>
        </w:rPr>
        <w:t xml:space="preserve"> representation of how </w:t>
      </w:r>
      <w:r w:rsidR="41C8B095" w:rsidRPr="34FA5B70">
        <w:rPr>
          <w:rFonts w:ascii="Times New Roman" w:eastAsia="Times New Roman" w:hAnsi="Times New Roman" w:cs="Times New Roman"/>
        </w:rPr>
        <w:t>closely</w:t>
      </w:r>
      <w:r w:rsidRPr="4C39C19B">
        <w:rPr>
          <w:rFonts w:ascii="Times New Roman" w:eastAsia="Times New Roman" w:hAnsi="Times New Roman" w:cs="Times New Roman"/>
        </w:rPr>
        <w:t xml:space="preserve"> the model's predictions </w:t>
      </w:r>
      <w:r w:rsidR="41C8B095" w:rsidRPr="34FA5B70">
        <w:rPr>
          <w:rFonts w:ascii="Times New Roman" w:eastAsia="Times New Roman" w:hAnsi="Times New Roman" w:cs="Times New Roman"/>
        </w:rPr>
        <w:t>match the actual</w:t>
      </w:r>
      <w:r w:rsidRPr="4C39C19B">
        <w:rPr>
          <w:rFonts w:ascii="Times New Roman" w:eastAsia="Times New Roman" w:hAnsi="Times New Roman" w:cs="Times New Roman"/>
        </w:rPr>
        <w:t xml:space="preserve"> values. </w:t>
      </w:r>
      <w:r w:rsidR="49517EA0" w:rsidRPr="34FA5B70">
        <w:rPr>
          <w:rFonts w:ascii="Times New Roman" w:eastAsia="Times New Roman" w:hAnsi="Times New Roman" w:cs="Times New Roman"/>
        </w:rPr>
        <w:t>In an ideal scenario</w:t>
      </w:r>
      <w:r w:rsidRPr="4C39C19B">
        <w:rPr>
          <w:rFonts w:ascii="Times New Roman" w:eastAsia="Times New Roman" w:hAnsi="Times New Roman" w:cs="Times New Roman"/>
        </w:rPr>
        <w:t xml:space="preserve">, if the model performs </w:t>
      </w:r>
      <w:r w:rsidR="49517EA0" w:rsidRPr="34FA5B70">
        <w:rPr>
          <w:rFonts w:ascii="Times New Roman" w:eastAsia="Times New Roman" w:hAnsi="Times New Roman" w:cs="Times New Roman"/>
        </w:rPr>
        <w:t>flawlessly</w:t>
      </w:r>
      <w:r w:rsidRPr="4C39C19B">
        <w:rPr>
          <w:rFonts w:ascii="Times New Roman" w:eastAsia="Times New Roman" w:hAnsi="Times New Roman" w:cs="Times New Roman"/>
        </w:rPr>
        <w:t xml:space="preserve">, all points </w:t>
      </w:r>
      <w:r w:rsidR="49517EA0" w:rsidRPr="34FA5B70">
        <w:rPr>
          <w:rFonts w:ascii="Times New Roman" w:eastAsia="Times New Roman" w:hAnsi="Times New Roman" w:cs="Times New Roman"/>
        </w:rPr>
        <w:t xml:space="preserve">will align with the </w:t>
      </w:r>
      <w:r w:rsidRPr="4C39C19B">
        <w:rPr>
          <w:rFonts w:ascii="Times New Roman" w:eastAsia="Times New Roman" w:hAnsi="Times New Roman" w:cs="Times New Roman"/>
        </w:rPr>
        <w:t xml:space="preserve">diagonal line (y = x), </w:t>
      </w:r>
      <w:r w:rsidR="49517EA0" w:rsidRPr="34FA5B70">
        <w:rPr>
          <w:rFonts w:ascii="Times New Roman" w:eastAsia="Times New Roman" w:hAnsi="Times New Roman" w:cs="Times New Roman"/>
        </w:rPr>
        <w:t>showing</w:t>
      </w:r>
      <w:r w:rsidRPr="4C39C19B">
        <w:rPr>
          <w:rFonts w:ascii="Times New Roman" w:eastAsia="Times New Roman" w:hAnsi="Times New Roman" w:cs="Times New Roman"/>
        </w:rPr>
        <w:t xml:space="preserve"> that the predicted values are </w:t>
      </w:r>
      <w:r w:rsidR="49517EA0" w:rsidRPr="34FA5B70">
        <w:rPr>
          <w:rFonts w:ascii="Times New Roman" w:eastAsia="Times New Roman" w:hAnsi="Times New Roman" w:cs="Times New Roman"/>
        </w:rPr>
        <w:t xml:space="preserve">exactly </w:t>
      </w:r>
      <w:r w:rsidRPr="4C39C19B">
        <w:rPr>
          <w:rFonts w:ascii="Times New Roman" w:eastAsia="Times New Roman" w:hAnsi="Times New Roman" w:cs="Times New Roman"/>
        </w:rPr>
        <w:t xml:space="preserve">equal to the actual values. Deviations from </w:t>
      </w:r>
      <w:r w:rsidR="7374ED24" w:rsidRPr="34FA5B70">
        <w:rPr>
          <w:rFonts w:ascii="Times New Roman" w:eastAsia="Times New Roman" w:hAnsi="Times New Roman" w:cs="Times New Roman"/>
        </w:rPr>
        <w:t>th</w:t>
      </w:r>
      <w:r w:rsidR="2C7391FD" w:rsidRPr="34FA5B70">
        <w:rPr>
          <w:rFonts w:ascii="Times New Roman" w:eastAsia="Times New Roman" w:hAnsi="Times New Roman" w:cs="Times New Roman"/>
        </w:rPr>
        <w:t>e</w:t>
      </w:r>
      <w:r w:rsidRPr="4C39C19B">
        <w:rPr>
          <w:rFonts w:ascii="Times New Roman" w:eastAsia="Times New Roman" w:hAnsi="Times New Roman" w:cs="Times New Roman"/>
        </w:rPr>
        <w:t xml:space="preserve"> line signify errors in the model's predictions. By analyzing the scatter plot, one can visually detect trends, biases, and the presence of any systematic errors in the model. </w:t>
      </w:r>
      <w:r w:rsidR="4B7918A9" w:rsidRPr="4C39C19B">
        <w:rPr>
          <w:rFonts w:ascii="Times New Roman" w:eastAsia="Times New Roman" w:hAnsi="Times New Roman" w:cs="Times New Roman"/>
        </w:rPr>
        <w:t>Clusters of points deviating from the diagonal may indicate underfitting or overfitting, whereas a random spread of points suggests that the model has captured most of the variance in the data.</w:t>
      </w:r>
    </w:p>
    <w:p w14:paraId="46041820" w14:textId="6126F5AF" w:rsidR="4301B807" w:rsidRDefault="5B7ACE60" w:rsidP="48349785">
      <w:pPr>
        <w:spacing w:before="240" w:after="240"/>
        <w:jc w:val="center"/>
        <w:rPr>
          <w:rFonts w:ascii="Times New Roman" w:eastAsia="Times New Roman" w:hAnsi="Times New Roman" w:cs="Times New Roman"/>
        </w:rPr>
      </w:pPr>
      <w:r w:rsidRPr="1B8B21BB">
        <w:rPr>
          <w:rFonts w:ascii="Times New Roman" w:eastAsia="Times New Roman" w:hAnsi="Times New Roman" w:cs="Times New Roman"/>
        </w:rPr>
        <w:lastRenderedPageBreak/>
        <w:t xml:space="preserve">     </w:t>
      </w:r>
      <w:r w:rsidR="4102AF3A">
        <w:rPr>
          <w:noProof/>
        </w:rPr>
        <w:drawing>
          <wp:inline distT="0" distB="0" distL="0" distR="0" wp14:anchorId="418FEA77" wp14:editId="4386816A">
            <wp:extent cx="2515603" cy="2443932"/>
            <wp:effectExtent l="0" t="0" r="0" b="0"/>
            <wp:docPr id="1283881716" name="Picture 128388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881716"/>
                    <pic:cNvPicPr/>
                  </pic:nvPicPr>
                  <pic:blipFill>
                    <a:blip r:embed="rId36">
                      <a:extLst>
                        <a:ext uri="{28A0092B-C50C-407E-A947-70E740481C1C}">
                          <a14:useLocalDpi xmlns:a14="http://schemas.microsoft.com/office/drawing/2010/main" val="0"/>
                        </a:ext>
                      </a:extLst>
                    </a:blip>
                    <a:stretch>
                      <a:fillRect/>
                    </a:stretch>
                  </pic:blipFill>
                  <pic:spPr>
                    <a:xfrm>
                      <a:off x="0" y="0"/>
                      <a:ext cx="2515603" cy="2443932"/>
                    </a:xfrm>
                    <a:prstGeom prst="rect">
                      <a:avLst/>
                    </a:prstGeom>
                  </pic:spPr>
                </pic:pic>
              </a:graphicData>
            </a:graphic>
          </wp:inline>
        </w:drawing>
      </w:r>
      <w:r w:rsidR="5D6633C0" w:rsidRPr="1B8B21BB">
        <w:rPr>
          <w:rFonts w:ascii="Times New Roman" w:eastAsia="Times New Roman" w:hAnsi="Times New Roman" w:cs="Times New Roman"/>
        </w:rPr>
        <w:t xml:space="preserve">       </w:t>
      </w:r>
      <w:r w:rsidR="042B849E" w:rsidRPr="1B8B21BB">
        <w:rPr>
          <w:rFonts w:ascii="Times New Roman" w:eastAsia="Times New Roman" w:hAnsi="Times New Roman" w:cs="Times New Roman"/>
        </w:rPr>
        <w:t xml:space="preserve">          </w:t>
      </w:r>
    </w:p>
    <w:p w14:paraId="03020A0A" w14:textId="677DED60" w:rsidR="4301B807" w:rsidRDefault="5514FD44" w:rsidP="1B8B21BB">
      <w:pPr>
        <w:spacing w:before="240" w:after="240"/>
        <w:jc w:val="center"/>
        <w:rPr>
          <w:rFonts w:ascii="Times New Roman" w:eastAsia="Times New Roman" w:hAnsi="Times New Roman" w:cs="Times New Roman"/>
        </w:rPr>
      </w:pPr>
      <w:r w:rsidRPr="1B8B21BB">
        <w:rPr>
          <w:rFonts w:ascii="Times New Roman" w:eastAsia="Times New Roman" w:hAnsi="Times New Roman" w:cs="Times New Roman"/>
        </w:rPr>
        <w:t xml:space="preserve"> </w:t>
      </w:r>
      <w:r w:rsidR="7130D30E" w:rsidRPr="1B8B21BB">
        <w:rPr>
          <w:rFonts w:ascii="Times New Roman" w:eastAsia="Times New Roman" w:hAnsi="Times New Roman" w:cs="Times New Roman"/>
          <w:b/>
          <w:bCs/>
        </w:rPr>
        <w:t xml:space="preserve">Figure </w:t>
      </w:r>
      <w:r w:rsidR="472D6ADE" w:rsidRPr="1B8B21BB">
        <w:rPr>
          <w:rFonts w:ascii="Times New Roman" w:eastAsia="Times New Roman" w:hAnsi="Times New Roman" w:cs="Times New Roman"/>
          <w:b/>
          <w:bCs/>
        </w:rPr>
        <w:t>8:</w:t>
      </w:r>
      <w:r w:rsidR="7130D30E" w:rsidRPr="1B8B21BB">
        <w:rPr>
          <w:rFonts w:ascii="Times New Roman" w:eastAsia="Times New Roman" w:hAnsi="Times New Roman" w:cs="Times New Roman"/>
          <w:b/>
          <w:bCs/>
        </w:rPr>
        <w:t xml:space="preserve"> </w:t>
      </w:r>
      <w:r w:rsidR="3AE0CB9A" w:rsidRPr="1B8B21BB">
        <w:rPr>
          <w:rFonts w:ascii="Times New Roman" w:eastAsia="Times New Roman" w:hAnsi="Times New Roman" w:cs="Times New Roman"/>
          <w:b/>
          <w:bCs/>
        </w:rPr>
        <w:t>S</w:t>
      </w:r>
      <w:r w:rsidR="7130D30E" w:rsidRPr="1B8B21BB">
        <w:rPr>
          <w:rFonts w:ascii="Times New Roman" w:eastAsia="Times New Roman" w:hAnsi="Times New Roman" w:cs="Times New Roman"/>
        </w:rPr>
        <w:t>catter plot for KNN Regressor</w:t>
      </w:r>
    </w:p>
    <w:p w14:paraId="0E678BE9" w14:textId="4FA0BCE7" w:rsidR="4301B807" w:rsidRDefault="02495752" w:rsidP="1B8B21BB">
      <w:pPr>
        <w:spacing w:before="240" w:after="240"/>
        <w:jc w:val="center"/>
        <w:rPr>
          <w:rFonts w:ascii="Times New Roman" w:eastAsia="Times New Roman" w:hAnsi="Times New Roman" w:cs="Times New Roman"/>
        </w:rPr>
      </w:pPr>
      <w:r w:rsidRPr="1B8B21BB">
        <w:rPr>
          <w:rFonts w:ascii="Times New Roman" w:eastAsia="Times New Roman" w:hAnsi="Times New Roman" w:cs="Times New Roman"/>
        </w:rPr>
        <w:t xml:space="preserve">  </w:t>
      </w:r>
      <w:r w:rsidR="7091F534">
        <w:rPr>
          <w:noProof/>
        </w:rPr>
        <w:drawing>
          <wp:inline distT="0" distB="0" distL="0" distR="0" wp14:anchorId="7AD3CCF0" wp14:editId="3E8DC153">
            <wp:extent cx="2352460" cy="2200476"/>
            <wp:effectExtent l="0" t="0" r="0" b="0"/>
            <wp:docPr id="1547183791" name="Picture 84857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578188"/>
                    <pic:cNvPicPr/>
                  </pic:nvPicPr>
                  <pic:blipFill>
                    <a:blip r:embed="rId37">
                      <a:extLst>
                        <a:ext uri="{28A0092B-C50C-407E-A947-70E740481C1C}">
                          <a14:useLocalDpi xmlns:a14="http://schemas.microsoft.com/office/drawing/2010/main" val="0"/>
                        </a:ext>
                      </a:extLst>
                    </a:blip>
                    <a:stretch>
                      <a:fillRect/>
                    </a:stretch>
                  </pic:blipFill>
                  <pic:spPr>
                    <a:xfrm>
                      <a:off x="0" y="0"/>
                      <a:ext cx="2352460" cy="2200476"/>
                    </a:xfrm>
                    <a:prstGeom prst="rect">
                      <a:avLst/>
                    </a:prstGeom>
                  </pic:spPr>
                </pic:pic>
              </a:graphicData>
            </a:graphic>
          </wp:inline>
        </w:drawing>
      </w:r>
    </w:p>
    <w:p w14:paraId="781857AD" w14:textId="329BF1FE" w:rsidR="4301B807" w:rsidRDefault="3248B33D" w:rsidP="1B8B21BB">
      <w:pPr>
        <w:spacing w:before="240" w:after="240"/>
        <w:jc w:val="center"/>
        <w:rPr>
          <w:rFonts w:ascii="Times New Roman" w:eastAsia="Times New Roman" w:hAnsi="Times New Roman" w:cs="Times New Roman"/>
        </w:rPr>
      </w:pPr>
      <w:r w:rsidRPr="1B8B21BB">
        <w:rPr>
          <w:rFonts w:ascii="Times New Roman" w:eastAsia="Times New Roman" w:hAnsi="Times New Roman" w:cs="Times New Roman"/>
          <w:b/>
          <w:bCs/>
        </w:rPr>
        <w:t>Figure 9:</w:t>
      </w:r>
      <w:r w:rsidRPr="1B8B21BB">
        <w:rPr>
          <w:rFonts w:ascii="Times New Roman" w:eastAsia="Times New Roman" w:hAnsi="Times New Roman" w:cs="Times New Roman"/>
        </w:rPr>
        <w:t xml:space="preserve">  Scatter plot for Gradient Boosting Regressor.</w:t>
      </w:r>
    </w:p>
    <w:p w14:paraId="005984C6" w14:textId="768B7E0E" w:rsidR="4301B807" w:rsidRDefault="4301B807" w:rsidP="195A619B">
      <w:pPr>
        <w:spacing w:before="240" w:after="240"/>
        <w:jc w:val="center"/>
        <w:rPr>
          <w:rFonts w:ascii="Times New Roman" w:eastAsia="Times New Roman" w:hAnsi="Times New Roman" w:cs="Times New Roman"/>
        </w:rPr>
      </w:pPr>
    </w:p>
    <w:p w14:paraId="2020D9C5" w14:textId="3D0FE8F0" w:rsidR="00397F27" w:rsidRDefault="4FA5B06E" w:rsidP="48349785">
      <w:pPr>
        <w:spacing w:before="240" w:after="240"/>
        <w:jc w:val="center"/>
        <w:rPr>
          <w:rFonts w:ascii="Times New Roman" w:eastAsia="Times New Roman" w:hAnsi="Times New Roman" w:cs="Times New Roman"/>
        </w:rPr>
      </w:pPr>
      <w:r w:rsidRPr="1B8B21BB">
        <w:rPr>
          <w:rFonts w:ascii="Times New Roman" w:eastAsia="Times New Roman" w:hAnsi="Times New Roman" w:cs="Times New Roman"/>
        </w:rPr>
        <w:lastRenderedPageBreak/>
        <w:t xml:space="preserve">     </w:t>
      </w:r>
      <w:r w:rsidR="704ACE1B">
        <w:rPr>
          <w:noProof/>
        </w:rPr>
        <w:drawing>
          <wp:inline distT="0" distB="0" distL="0" distR="0" wp14:anchorId="26E78656" wp14:editId="13EBE598">
            <wp:extent cx="2342471" cy="2260519"/>
            <wp:effectExtent l="0" t="0" r="0" b="0"/>
            <wp:docPr id="1538030211" name="Picture 153803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030211"/>
                    <pic:cNvPicPr/>
                  </pic:nvPicPr>
                  <pic:blipFill>
                    <a:blip r:embed="rId38">
                      <a:extLst>
                        <a:ext uri="{28A0092B-C50C-407E-A947-70E740481C1C}">
                          <a14:useLocalDpi xmlns:a14="http://schemas.microsoft.com/office/drawing/2010/main" val="0"/>
                        </a:ext>
                      </a:extLst>
                    </a:blip>
                    <a:stretch>
                      <a:fillRect/>
                    </a:stretch>
                  </pic:blipFill>
                  <pic:spPr>
                    <a:xfrm>
                      <a:off x="0" y="0"/>
                      <a:ext cx="2342471" cy="2260519"/>
                    </a:xfrm>
                    <a:prstGeom prst="rect">
                      <a:avLst/>
                    </a:prstGeom>
                  </pic:spPr>
                </pic:pic>
              </a:graphicData>
            </a:graphic>
          </wp:inline>
        </w:drawing>
      </w:r>
      <w:r w:rsidR="376513E5" w:rsidRPr="1B8B21BB">
        <w:rPr>
          <w:rFonts w:ascii="Times New Roman" w:eastAsia="Times New Roman" w:hAnsi="Times New Roman" w:cs="Times New Roman"/>
        </w:rPr>
        <w:t xml:space="preserve"> </w:t>
      </w:r>
      <w:r w:rsidR="744DF259" w:rsidRPr="1B8B21BB">
        <w:rPr>
          <w:rFonts w:ascii="Times New Roman" w:eastAsia="Times New Roman" w:hAnsi="Times New Roman" w:cs="Times New Roman"/>
        </w:rPr>
        <w:t xml:space="preserve">  </w:t>
      </w:r>
    </w:p>
    <w:p w14:paraId="63A4DE46" w14:textId="13CFEE8F" w:rsidR="00397F27" w:rsidRDefault="2E6F4D36" w:rsidP="195A619B">
      <w:pPr>
        <w:spacing w:before="240" w:after="240"/>
        <w:jc w:val="center"/>
        <w:rPr>
          <w:rFonts w:ascii="Times New Roman" w:eastAsia="Times New Roman" w:hAnsi="Times New Roman" w:cs="Times New Roman"/>
        </w:rPr>
      </w:pPr>
      <w:r w:rsidRPr="1B8B21BB">
        <w:rPr>
          <w:rFonts w:ascii="Times New Roman" w:eastAsia="Times New Roman" w:hAnsi="Times New Roman" w:cs="Times New Roman"/>
          <w:b/>
          <w:bCs/>
        </w:rPr>
        <w:t xml:space="preserve">Figure </w:t>
      </w:r>
      <w:r w:rsidR="451787C9" w:rsidRPr="1B8B21BB">
        <w:rPr>
          <w:rFonts w:ascii="Times New Roman" w:eastAsia="Times New Roman" w:hAnsi="Times New Roman" w:cs="Times New Roman"/>
          <w:b/>
          <w:bCs/>
        </w:rPr>
        <w:t>10:</w:t>
      </w:r>
      <w:r w:rsidRPr="1B8B21BB">
        <w:rPr>
          <w:rFonts w:ascii="Times New Roman" w:eastAsia="Times New Roman" w:hAnsi="Times New Roman" w:cs="Times New Roman"/>
          <w:b/>
          <w:bCs/>
        </w:rPr>
        <w:t xml:space="preserve"> </w:t>
      </w:r>
      <w:r w:rsidR="5CD6F517" w:rsidRPr="1B8B21BB">
        <w:rPr>
          <w:rFonts w:ascii="Times New Roman" w:eastAsia="Times New Roman" w:hAnsi="Times New Roman" w:cs="Times New Roman"/>
          <w:b/>
          <w:bCs/>
        </w:rPr>
        <w:t>S</w:t>
      </w:r>
      <w:r w:rsidRPr="1B8B21BB">
        <w:rPr>
          <w:rFonts w:ascii="Times New Roman" w:eastAsia="Times New Roman" w:hAnsi="Times New Roman" w:cs="Times New Roman"/>
        </w:rPr>
        <w:t>catter plot for</w:t>
      </w:r>
      <w:r w:rsidRPr="1B8B21BB">
        <w:rPr>
          <w:rFonts w:ascii="Times New Roman" w:eastAsia="Times New Roman" w:hAnsi="Times New Roman" w:cs="Times New Roman"/>
          <w:b/>
          <w:bCs/>
        </w:rPr>
        <w:t xml:space="preserve"> </w:t>
      </w:r>
      <w:proofErr w:type="spellStart"/>
      <w:r w:rsidRPr="1B8B21BB">
        <w:rPr>
          <w:rFonts w:ascii="Times New Roman" w:eastAsia="Times New Roman" w:hAnsi="Times New Roman" w:cs="Times New Roman"/>
        </w:rPr>
        <w:t>XGBoost</w:t>
      </w:r>
      <w:proofErr w:type="spellEnd"/>
      <w:r w:rsidRPr="1B8B21BB">
        <w:rPr>
          <w:rFonts w:ascii="Times New Roman" w:eastAsia="Times New Roman" w:hAnsi="Times New Roman" w:cs="Times New Roman"/>
        </w:rPr>
        <w:t xml:space="preserve"> Regressor.</w:t>
      </w:r>
      <w:r w:rsidR="4A25B9FD" w:rsidRPr="1B8B21BB">
        <w:rPr>
          <w:rFonts w:ascii="Times New Roman" w:eastAsia="Times New Roman" w:hAnsi="Times New Roman" w:cs="Times New Roman"/>
        </w:rPr>
        <w:t xml:space="preserve"> </w:t>
      </w:r>
    </w:p>
    <w:p w14:paraId="3836A1A9" w14:textId="3510F191" w:rsidR="00397F27" w:rsidRDefault="744DF259" w:rsidP="48349785">
      <w:pPr>
        <w:spacing w:before="240" w:after="240"/>
        <w:jc w:val="center"/>
        <w:rPr>
          <w:rFonts w:ascii="Times New Roman" w:eastAsia="Times New Roman" w:hAnsi="Times New Roman" w:cs="Times New Roman"/>
        </w:rPr>
      </w:pPr>
      <w:r w:rsidRPr="1B8B21BB">
        <w:rPr>
          <w:rFonts w:ascii="Times New Roman" w:eastAsia="Times New Roman" w:hAnsi="Times New Roman" w:cs="Times New Roman"/>
        </w:rPr>
        <w:t xml:space="preserve">     </w:t>
      </w:r>
      <w:r w:rsidR="7C919D3B">
        <w:rPr>
          <w:noProof/>
        </w:rPr>
        <w:drawing>
          <wp:inline distT="0" distB="0" distL="0" distR="0" wp14:anchorId="079D2DC2" wp14:editId="5DA95617">
            <wp:extent cx="2510526" cy="2518156"/>
            <wp:effectExtent l="0" t="0" r="0" b="0"/>
            <wp:docPr id="1291177810" name="Picture 129117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177810"/>
                    <pic:cNvPicPr/>
                  </pic:nvPicPr>
                  <pic:blipFill>
                    <a:blip r:embed="rId39">
                      <a:extLst>
                        <a:ext uri="{28A0092B-C50C-407E-A947-70E740481C1C}">
                          <a14:useLocalDpi xmlns:a14="http://schemas.microsoft.com/office/drawing/2010/main" val="0"/>
                        </a:ext>
                      </a:extLst>
                    </a:blip>
                    <a:stretch>
                      <a:fillRect/>
                    </a:stretch>
                  </pic:blipFill>
                  <pic:spPr>
                    <a:xfrm>
                      <a:off x="0" y="0"/>
                      <a:ext cx="2510526" cy="2518156"/>
                    </a:xfrm>
                    <a:prstGeom prst="rect">
                      <a:avLst/>
                    </a:prstGeom>
                  </pic:spPr>
                </pic:pic>
              </a:graphicData>
            </a:graphic>
          </wp:inline>
        </w:drawing>
      </w:r>
      <w:r w:rsidR="7F1E1B12" w:rsidRPr="1B8B21BB">
        <w:rPr>
          <w:rFonts w:ascii="Times New Roman" w:eastAsia="Times New Roman" w:hAnsi="Times New Roman" w:cs="Times New Roman"/>
        </w:rPr>
        <w:t xml:space="preserve">      </w:t>
      </w:r>
      <w:r w:rsidR="046C7A8A" w:rsidRPr="1B8B21BB">
        <w:rPr>
          <w:rFonts w:ascii="Times New Roman" w:eastAsia="Times New Roman" w:hAnsi="Times New Roman" w:cs="Times New Roman"/>
        </w:rPr>
        <w:t xml:space="preserve">   </w:t>
      </w:r>
    </w:p>
    <w:p w14:paraId="0A3528FB" w14:textId="294377E7" w:rsidR="00397F27" w:rsidRDefault="0FEAB3AE" w:rsidP="4D9B2038">
      <w:pPr>
        <w:spacing w:before="240" w:after="240"/>
        <w:jc w:val="center"/>
        <w:rPr>
          <w:rFonts w:ascii="Times New Roman" w:eastAsia="Times New Roman" w:hAnsi="Times New Roman" w:cs="Times New Roman"/>
        </w:rPr>
      </w:pPr>
      <w:r w:rsidRPr="1B8B21BB">
        <w:rPr>
          <w:rFonts w:ascii="Times New Roman" w:eastAsia="Times New Roman" w:hAnsi="Times New Roman" w:cs="Times New Roman"/>
          <w:b/>
          <w:bCs/>
        </w:rPr>
        <w:t xml:space="preserve">Figure </w:t>
      </w:r>
      <w:r w:rsidR="7C420A5F" w:rsidRPr="1B8B21BB">
        <w:rPr>
          <w:rFonts w:ascii="Times New Roman" w:eastAsia="Times New Roman" w:hAnsi="Times New Roman" w:cs="Times New Roman"/>
          <w:b/>
          <w:bCs/>
        </w:rPr>
        <w:t>11:</w:t>
      </w:r>
      <w:r w:rsidRPr="1B8B21BB">
        <w:rPr>
          <w:rFonts w:ascii="Times New Roman" w:eastAsia="Times New Roman" w:hAnsi="Times New Roman" w:cs="Times New Roman"/>
          <w:b/>
          <w:bCs/>
        </w:rPr>
        <w:t xml:space="preserve"> </w:t>
      </w:r>
      <w:r w:rsidR="4F5C9050" w:rsidRPr="1B8B21BB">
        <w:rPr>
          <w:rFonts w:ascii="Times New Roman" w:eastAsia="Times New Roman" w:hAnsi="Times New Roman" w:cs="Times New Roman"/>
          <w:b/>
          <w:bCs/>
        </w:rPr>
        <w:t>S</w:t>
      </w:r>
      <w:r w:rsidRPr="1B8B21BB">
        <w:rPr>
          <w:rFonts w:ascii="Times New Roman" w:eastAsia="Times New Roman" w:hAnsi="Times New Roman" w:cs="Times New Roman"/>
        </w:rPr>
        <w:t xml:space="preserve">catter plot for LGBM Regressor. </w:t>
      </w:r>
    </w:p>
    <w:p w14:paraId="79BCCDED" w14:textId="0D96D8FA" w:rsidR="5376323E" w:rsidRDefault="3D83F97B" w:rsidP="47648717">
      <w:pPr>
        <w:spacing w:before="240" w:after="240"/>
        <w:jc w:val="both"/>
        <w:rPr>
          <w:rFonts w:ascii="Times New Roman" w:eastAsia="Times New Roman" w:hAnsi="Times New Roman" w:cs="Times New Roman"/>
        </w:rPr>
      </w:pPr>
      <w:r w:rsidRPr="1B8B21BB">
        <w:rPr>
          <w:rFonts w:ascii="Times New Roman" w:eastAsia="Times New Roman" w:hAnsi="Times New Roman" w:cs="Times New Roman"/>
        </w:rPr>
        <w:t>Figure 8 represents the K-Nearest Neighbors (KNN) Regressor. While the predictions generally align with the red ideal line, a few deviations suggest moderate variance in prediction accuracy, indicating reasonable but less precise performance compared to ensemble models. Figure 9 illustrates the performance of the Gradient Boosting Regressor. Most predicted values closely follow the red diagonal line, showing minimal error and strong agreement with actual values, highlighting the model’s robust predictive capability.</w:t>
      </w:r>
      <w:r w:rsidR="73E6D2A8" w:rsidRPr="38157DC9">
        <w:rPr>
          <w:rFonts w:ascii="Times New Roman" w:eastAsia="Times New Roman" w:hAnsi="Times New Roman" w:cs="Times New Roman"/>
        </w:rPr>
        <w:t xml:space="preserve"> </w:t>
      </w:r>
      <w:r w:rsidRPr="1B8B21BB">
        <w:rPr>
          <w:rFonts w:ascii="Times New Roman" w:eastAsia="Times New Roman" w:hAnsi="Times New Roman" w:cs="Times New Roman"/>
        </w:rPr>
        <w:t>Figure 10 shows a tight clustering of points along the ideal line, reflecting high prediction accuracy. The minimal spread indicates that this model performs consistently well in estimating flood probabilities.</w:t>
      </w:r>
      <w:r w:rsidR="76F6CB11" w:rsidRPr="38157DC9">
        <w:rPr>
          <w:rFonts w:ascii="Times New Roman" w:eastAsia="Times New Roman" w:hAnsi="Times New Roman" w:cs="Times New Roman"/>
        </w:rPr>
        <w:t xml:space="preserve"> </w:t>
      </w:r>
      <w:r w:rsidRPr="1B8B21BB">
        <w:rPr>
          <w:rFonts w:ascii="Times New Roman" w:eastAsia="Times New Roman" w:hAnsi="Times New Roman" w:cs="Times New Roman"/>
        </w:rPr>
        <w:t>Figure 11</w:t>
      </w:r>
      <w:r w:rsidR="0F5288DF" w:rsidRPr="1B8B21BB">
        <w:rPr>
          <w:rFonts w:ascii="Times New Roman" w:eastAsia="Times New Roman" w:hAnsi="Times New Roman" w:cs="Times New Roman"/>
        </w:rPr>
        <w:t xml:space="preserve"> shows good alignment of predicted and actual values, though with slightly more dispersion than </w:t>
      </w:r>
      <w:proofErr w:type="spellStart"/>
      <w:r w:rsidR="0F5288DF" w:rsidRPr="1B8B21BB">
        <w:rPr>
          <w:rFonts w:ascii="Times New Roman" w:eastAsia="Times New Roman" w:hAnsi="Times New Roman" w:cs="Times New Roman"/>
        </w:rPr>
        <w:t>XGBoost</w:t>
      </w:r>
      <w:proofErr w:type="spellEnd"/>
      <w:r w:rsidR="0F5288DF" w:rsidRPr="1B8B21BB">
        <w:rPr>
          <w:rFonts w:ascii="Times New Roman" w:eastAsia="Times New Roman" w:hAnsi="Times New Roman" w:cs="Times New Roman"/>
        </w:rPr>
        <w:t xml:space="preserve"> and Gradient Boosting. Nonetheless, it still delivers reliable results with acceptable error margins.</w:t>
      </w:r>
    </w:p>
    <w:p w14:paraId="60F71028" w14:textId="7795D51C" w:rsidR="577ABB2A" w:rsidRDefault="19104971" w:rsidP="47648717">
      <w:pPr>
        <w:spacing w:before="240" w:after="240"/>
        <w:jc w:val="both"/>
        <w:rPr>
          <w:rFonts w:ascii="Times New Roman" w:eastAsia="Times New Roman" w:hAnsi="Times New Roman" w:cs="Times New Roman"/>
          <w:b/>
          <w:bCs/>
          <w:sz w:val="28"/>
          <w:szCs w:val="28"/>
          <w:u w:val="single"/>
        </w:rPr>
      </w:pPr>
      <w:r w:rsidRPr="1B8B21BB">
        <w:rPr>
          <w:rFonts w:ascii="Times New Roman" w:eastAsia="Times New Roman" w:hAnsi="Times New Roman" w:cs="Times New Roman"/>
          <w:b/>
          <w:bCs/>
          <w:sz w:val="28"/>
          <w:szCs w:val="28"/>
        </w:rPr>
        <w:lastRenderedPageBreak/>
        <w:t>6</w:t>
      </w:r>
      <w:r w:rsidR="1D6E8AF9" w:rsidRPr="1B8B21BB">
        <w:rPr>
          <w:rFonts w:ascii="Times New Roman" w:eastAsia="Times New Roman" w:hAnsi="Times New Roman" w:cs="Times New Roman"/>
          <w:b/>
          <w:bCs/>
          <w:sz w:val="28"/>
          <w:szCs w:val="28"/>
        </w:rPr>
        <w:t xml:space="preserve">. </w:t>
      </w:r>
      <w:r w:rsidR="1D6E8AF9" w:rsidRPr="1B8B21BB">
        <w:rPr>
          <w:rFonts w:ascii="Times New Roman" w:eastAsia="Times New Roman" w:hAnsi="Times New Roman" w:cs="Times New Roman"/>
          <w:b/>
          <w:bCs/>
          <w:sz w:val="28"/>
          <w:szCs w:val="28"/>
          <w:u w:val="single"/>
        </w:rPr>
        <w:t>Conclusion and Future Work</w:t>
      </w:r>
    </w:p>
    <w:p w14:paraId="7A6F21A7" w14:textId="28DB4302" w:rsidR="7F7FA6FB" w:rsidRDefault="7F7FA6FB" w:rsidP="47648717">
      <w:pPr>
        <w:spacing w:before="240" w:after="240"/>
        <w:jc w:val="both"/>
        <w:rPr>
          <w:rFonts w:ascii="Times New Roman" w:eastAsia="Times New Roman" w:hAnsi="Times New Roman" w:cs="Times New Roman"/>
        </w:rPr>
      </w:pPr>
      <w:r w:rsidRPr="4120E1BE">
        <w:rPr>
          <w:rFonts w:ascii="Times New Roman" w:eastAsia="Times New Roman" w:hAnsi="Times New Roman" w:cs="Times New Roman"/>
        </w:rPr>
        <w:t>This research uncovered</w:t>
      </w:r>
      <w:r w:rsidR="1A95C4B0" w:rsidRPr="4120E1BE">
        <w:rPr>
          <w:rFonts w:ascii="Times New Roman" w:eastAsia="Times New Roman" w:hAnsi="Times New Roman" w:cs="Times New Roman"/>
        </w:rPr>
        <w:t xml:space="preserve"> </w:t>
      </w:r>
      <w:r w:rsidR="27ECF642" w:rsidRPr="4120E1BE">
        <w:rPr>
          <w:rFonts w:ascii="Times New Roman" w:eastAsia="Times New Roman" w:hAnsi="Times New Roman" w:cs="Times New Roman"/>
        </w:rPr>
        <w:t>most of</w:t>
      </w:r>
      <w:r w:rsidRPr="4120E1BE">
        <w:rPr>
          <w:rFonts w:ascii="Times New Roman" w:eastAsia="Times New Roman" w:hAnsi="Times New Roman" w:cs="Times New Roman"/>
        </w:rPr>
        <w:t xml:space="preserve"> the promising role of machine-learning regression in forecasting flood probabilities using a variety of environmental and social-economic determinants. All models displayed significant performance levels through the key metrics: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4120E1BE">
        <w:rPr>
          <w:rFonts w:ascii="Times New Roman" w:eastAsia="Times New Roman" w:hAnsi="Times New Roman" w:cs="Times New Roman"/>
        </w:rPr>
        <w:t xml:space="preserve"> </w:t>
      </w:r>
      <w:r w:rsidR="3168093E" w:rsidRPr="4120E1BE">
        <w:rPr>
          <w:rFonts w:ascii="Times New Roman" w:eastAsia="Times New Roman" w:hAnsi="Times New Roman" w:cs="Times New Roman"/>
        </w:rPr>
        <w:t xml:space="preserve">   </w:t>
      </w:r>
      <w:r w:rsidRPr="4120E1BE">
        <w:rPr>
          <w:rFonts w:ascii="Times New Roman" w:eastAsia="Times New Roman" w:hAnsi="Times New Roman" w:cs="Times New Roman"/>
        </w:rPr>
        <w:t xml:space="preserve">score, mean absolute error (MAE), mean square error (MSE), and root mean square error (RMSE). Gradient Boosting, </w:t>
      </w:r>
      <w:proofErr w:type="spellStart"/>
      <w:r w:rsidRPr="4120E1BE">
        <w:rPr>
          <w:rFonts w:ascii="Times New Roman" w:eastAsia="Times New Roman" w:hAnsi="Times New Roman" w:cs="Times New Roman"/>
        </w:rPr>
        <w:t>XGBoost</w:t>
      </w:r>
      <w:proofErr w:type="spellEnd"/>
      <w:r w:rsidRPr="4120E1BE">
        <w:rPr>
          <w:rFonts w:ascii="Times New Roman" w:eastAsia="Times New Roman" w:hAnsi="Times New Roman" w:cs="Times New Roman"/>
        </w:rPr>
        <w:t xml:space="preserve">, and LGBM outperformed traditional approaches. </w:t>
      </w:r>
      <w:proofErr w:type="spellStart"/>
      <w:r w:rsidRPr="4120E1BE">
        <w:rPr>
          <w:rFonts w:ascii="Times New Roman" w:eastAsia="Times New Roman" w:hAnsi="Times New Roman" w:cs="Times New Roman"/>
        </w:rPr>
        <w:t>RandomizedSearchCV</w:t>
      </w:r>
      <w:proofErr w:type="spellEnd"/>
      <w:r w:rsidRPr="4120E1BE">
        <w:rPr>
          <w:rFonts w:ascii="Times New Roman" w:eastAsia="Times New Roman" w:hAnsi="Times New Roman" w:cs="Times New Roman"/>
        </w:rPr>
        <w:t xml:space="preserve"> hyperparameter optimization significantly improved model prediction accuracy without loss of generality. The adaptability of the model on Kaggle's flood analysis data set shows that it can be relied upon to forecast disaster-prone areas, helping in early warning systems and disaster preparedness.</w:t>
      </w:r>
    </w:p>
    <w:p w14:paraId="0A5C0024" w14:textId="19BCF37F" w:rsidR="4444CACA" w:rsidRDefault="1B0F7790" w:rsidP="1B8B21BB">
      <w:pPr>
        <w:spacing w:before="240" w:after="240" w:line="254" w:lineRule="auto"/>
        <w:jc w:val="both"/>
        <w:rPr>
          <w:rFonts w:ascii="Times New Roman" w:eastAsia="Times New Roman" w:hAnsi="Times New Roman" w:cs="Times New Roman"/>
        </w:rPr>
      </w:pPr>
      <w:r w:rsidRPr="1B8B21BB">
        <w:rPr>
          <w:rFonts w:ascii="Times New Roman" w:eastAsia="Times New Roman" w:hAnsi="Times New Roman" w:cs="Times New Roman"/>
        </w:rPr>
        <w:t>The future study would be on incorporating the real-time satellite and IoT sensor data to increase the extent of responsivity. In addition, the new deep learning architectures, namely, Recurrent Neural Networks (RNNs) or Convolutional Neural Networks (CNNs), can be attempted to capture temporal and spatial dependencies of flood-related data for more dynamic and accurate flood forecasting solutions.</w:t>
      </w:r>
    </w:p>
    <w:p w14:paraId="75E6626C" w14:textId="1018120E" w:rsidR="4444CACA" w:rsidRDefault="416EEAB6" w:rsidP="1B8B21BB">
      <w:pPr>
        <w:spacing w:line="254" w:lineRule="auto"/>
        <w:jc w:val="both"/>
        <w:rPr>
          <w:rFonts w:ascii="Times New Roman" w:eastAsia="Times New Roman" w:hAnsi="Times New Roman" w:cs="Times New Roman"/>
          <w:b/>
          <w:bCs/>
          <w:sz w:val="28"/>
          <w:szCs w:val="28"/>
          <w:u w:val="single"/>
        </w:rPr>
      </w:pPr>
      <w:r w:rsidRPr="1B8B21BB">
        <w:rPr>
          <w:rFonts w:ascii="Times New Roman" w:eastAsia="Times New Roman" w:hAnsi="Times New Roman" w:cs="Times New Roman"/>
          <w:b/>
          <w:bCs/>
          <w:sz w:val="28"/>
          <w:szCs w:val="28"/>
          <w:u w:val="single"/>
        </w:rPr>
        <w:t>References</w:t>
      </w:r>
    </w:p>
    <w:p w14:paraId="6E852C8E" w14:textId="25C3181C" w:rsidR="27062CD8" w:rsidRDefault="27062CD8" w:rsidP="47648717">
      <w:pPr>
        <w:spacing w:before="240" w:after="240"/>
        <w:jc w:val="both"/>
      </w:pPr>
      <w:r w:rsidRPr="3B816671">
        <w:rPr>
          <w:rFonts w:ascii="Times New Roman" w:eastAsia="Times New Roman" w:hAnsi="Times New Roman" w:cs="Times New Roman"/>
        </w:rPr>
        <w:t xml:space="preserve">[1] Riccardo, M., et al. (2022). Deep learning methods for flood mapping: A review of existing applications and future research directions. </w:t>
      </w:r>
      <w:r w:rsidRPr="3B816671">
        <w:rPr>
          <w:rFonts w:ascii="Times New Roman" w:eastAsia="Times New Roman" w:hAnsi="Times New Roman" w:cs="Times New Roman"/>
          <w:i/>
          <w:iCs/>
        </w:rPr>
        <w:t>Hydrology and Earth System Sciences, 26</w:t>
      </w:r>
      <w:r w:rsidRPr="3B816671">
        <w:rPr>
          <w:rFonts w:ascii="Times New Roman" w:eastAsia="Times New Roman" w:hAnsi="Times New Roman" w:cs="Times New Roman"/>
        </w:rPr>
        <w:t>, 4345–4378.</w:t>
      </w:r>
    </w:p>
    <w:p w14:paraId="36FAAED8" w14:textId="5A4A17EB" w:rsidR="27062CD8" w:rsidRDefault="27062CD8" w:rsidP="47648717">
      <w:pPr>
        <w:spacing w:before="240" w:after="240"/>
        <w:jc w:val="both"/>
      </w:pPr>
      <w:r w:rsidRPr="3B816671">
        <w:rPr>
          <w:rFonts w:ascii="Times New Roman" w:eastAsia="Times New Roman" w:hAnsi="Times New Roman" w:cs="Times New Roman"/>
        </w:rPr>
        <w:t xml:space="preserve">[2] H., et al. (2015). World’s 15 countries with the most people exposed to river floods. </w:t>
      </w:r>
      <w:r w:rsidRPr="3B816671">
        <w:rPr>
          <w:rFonts w:ascii="Times New Roman" w:eastAsia="Times New Roman" w:hAnsi="Times New Roman" w:cs="Times New Roman"/>
          <w:i/>
          <w:iCs/>
        </w:rPr>
        <w:t>World Resources Institute</w:t>
      </w:r>
      <w:r w:rsidRPr="3B816671">
        <w:rPr>
          <w:rFonts w:ascii="Times New Roman" w:eastAsia="Times New Roman" w:hAnsi="Times New Roman" w:cs="Times New Roman"/>
        </w:rPr>
        <w:t>.</w:t>
      </w:r>
    </w:p>
    <w:p w14:paraId="537308AC" w14:textId="65DBF00B" w:rsidR="27062CD8" w:rsidRDefault="27062CD8" w:rsidP="47648717">
      <w:pPr>
        <w:spacing w:before="240" w:after="240"/>
        <w:jc w:val="both"/>
      </w:pPr>
      <w:r w:rsidRPr="3B816671">
        <w:rPr>
          <w:rFonts w:ascii="Times New Roman" w:eastAsia="Times New Roman" w:hAnsi="Times New Roman" w:cs="Times New Roman"/>
        </w:rPr>
        <w:t xml:space="preserve">[3] FitzGerald, G., Du, W., Jamal, A., Clark, M., &amp; Hou, X.-Y. (2010). Flood fatalities in contemporary Australia (1997–2008). </w:t>
      </w:r>
      <w:r w:rsidRPr="3B816671">
        <w:rPr>
          <w:rFonts w:ascii="Times New Roman" w:eastAsia="Times New Roman" w:hAnsi="Times New Roman" w:cs="Times New Roman"/>
          <w:i/>
          <w:iCs/>
        </w:rPr>
        <w:t>Emergency Medicine Australasia, 22</w:t>
      </w:r>
      <w:r w:rsidRPr="3B816671">
        <w:rPr>
          <w:rFonts w:ascii="Times New Roman" w:eastAsia="Times New Roman" w:hAnsi="Times New Roman" w:cs="Times New Roman"/>
        </w:rPr>
        <w:t>(2), 180–186.</w:t>
      </w:r>
    </w:p>
    <w:p w14:paraId="0D5FDC1A" w14:textId="7BC31E3C" w:rsidR="27062CD8" w:rsidRDefault="6E5110AD" w:rsidP="47648717">
      <w:pPr>
        <w:spacing w:before="240" w:after="240"/>
        <w:jc w:val="both"/>
      </w:pPr>
      <w:r w:rsidRPr="1B8B21BB">
        <w:rPr>
          <w:rFonts w:ascii="Times New Roman" w:eastAsia="Times New Roman" w:hAnsi="Times New Roman" w:cs="Times New Roman"/>
        </w:rPr>
        <w:t xml:space="preserve">[4] National Geographic Society. (2011, November 7). Flood. </w:t>
      </w:r>
      <w:r w:rsidRPr="1B8B21BB">
        <w:rPr>
          <w:rFonts w:ascii="Times New Roman" w:eastAsia="Times New Roman" w:hAnsi="Times New Roman" w:cs="Times New Roman"/>
          <w:i/>
          <w:iCs/>
        </w:rPr>
        <w:t>National Geographic Society</w:t>
      </w:r>
      <w:r w:rsidRPr="1B8B21BB">
        <w:rPr>
          <w:rFonts w:ascii="Times New Roman" w:eastAsia="Times New Roman" w:hAnsi="Times New Roman" w:cs="Times New Roman"/>
        </w:rPr>
        <w:t>.</w:t>
      </w:r>
    </w:p>
    <w:p w14:paraId="47FC5319" w14:textId="62168222" w:rsidR="26CE0D48" w:rsidRDefault="26CE0D48" w:rsidP="1B8B21BB">
      <w:pPr>
        <w:spacing w:before="240" w:after="240"/>
        <w:jc w:val="both"/>
      </w:pPr>
      <w:r w:rsidRPr="1B8B21BB">
        <w:rPr>
          <w:rFonts w:ascii="Times New Roman" w:eastAsia="Times New Roman" w:hAnsi="Times New Roman" w:cs="Times New Roman"/>
        </w:rPr>
        <w:t xml:space="preserve">[5] </w:t>
      </w:r>
      <w:proofErr w:type="spellStart"/>
      <w:r w:rsidRPr="1B8B21BB">
        <w:rPr>
          <w:rFonts w:ascii="Times New Roman" w:eastAsia="Times New Roman" w:hAnsi="Times New Roman" w:cs="Times New Roman"/>
        </w:rPr>
        <w:t>Greatrex</w:t>
      </w:r>
      <w:proofErr w:type="spellEnd"/>
      <w:r w:rsidRPr="1B8B21BB">
        <w:rPr>
          <w:rFonts w:ascii="Times New Roman" w:eastAsia="Times New Roman" w:hAnsi="Times New Roman" w:cs="Times New Roman"/>
        </w:rPr>
        <w:t xml:space="preserve">, H., et al. (2023, July). Causes, impacts, and mitigation strategies of urban pluvial floods in India: A systematic review. </w:t>
      </w:r>
      <w:r w:rsidRPr="1B8B21BB">
        <w:rPr>
          <w:rFonts w:ascii="Times New Roman" w:eastAsia="Times New Roman" w:hAnsi="Times New Roman" w:cs="Times New Roman"/>
          <w:i/>
          <w:iCs/>
        </w:rPr>
        <w:t>International Journal of Disaster Risk Reduction, 93</w:t>
      </w:r>
      <w:r w:rsidRPr="1B8B21BB">
        <w:rPr>
          <w:rFonts w:ascii="Times New Roman" w:eastAsia="Times New Roman" w:hAnsi="Times New Roman" w:cs="Times New Roman"/>
        </w:rPr>
        <w:t>, 103751.</w:t>
      </w:r>
    </w:p>
    <w:p w14:paraId="20744424" w14:textId="4DA0D320" w:rsidR="27062CD8" w:rsidRDefault="6E5110AD" w:rsidP="47648717">
      <w:pPr>
        <w:spacing w:before="240" w:after="240"/>
        <w:jc w:val="both"/>
      </w:pPr>
      <w:r w:rsidRPr="1B8B21BB">
        <w:rPr>
          <w:rFonts w:ascii="Times New Roman" w:eastAsia="Times New Roman" w:hAnsi="Times New Roman" w:cs="Times New Roman"/>
        </w:rPr>
        <w:t>[</w:t>
      </w:r>
      <w:r w:rsidR="01EB2DC7" w:rsidRPr="1B8B21BB">
        <w:rPr>
          <w:rFonts w:ascii="Times New Roman" w:eastAsia="Times New Roman" w:hAnsi="Times New Roman" w:cs="Times New Roman"/>
        </w:rPr>
        <w:t>6</w:t>
      </w:r>
      <w:r w:rsidRPr="1B8B21BB">
        <w:rPr>
          <w:rFonts w:ascii="Times New Roman" w:eastAsia="Times New Roman" w:hAnsi="Times New Roman" w:cs="Times New Roman"/>
        </w:rPr>
        <w:t xml:space="preserve">] Holden, E., et al. (2020, April 23). Flooding will affect double the number of people worldwide by 2030. </w:t>
      </w:r>
      <w:r w:rsidRPr="1B8B21BB">
        <w:rPr>
          <w:rFonts w:ascii="Times New Roman" w:eastAsia="Times New Roman" w:hAnsi="Times New Roman" w:cs="Times New Roman"/>
          <w:i/>
          <w:iCs/>
        </w:rPr>
        <w:t>The Guardian</w:t>
      </w:r>
      <w:r w:rsidRPr="1B8B21BB">
        <w:rPr>
          <w:rFonts w:ascii="Times New Roman" w:eastAsia="Times New Roman" w:hAnsi="Times New Roman" w:cs="Times New Roman"/>
        </w:rPr>
        <w:t>.</w:t>
      </w:r>
    </w:p>
    <w:p w14:paraId="56041ED2" w14:textId="2063FBF9" w:rsidR="27062CD8" w:rsidRDefault="6E5110AD" w:rsidP="47648717">
      <w:pPr>
        <w:spacing w:before="240" w:after="240"/>
        <w:jc w:val="both"/>
      </w:pPr>
      <w:r w:rsidRPr="1B8B21BB">
        <w:rPr>
          <w:rFonts w:ascii="Times New Roman" w:eastAsia="Times New Roman" w:hAnsi="Times New Roman" w:cs="Times New Roman"/>
        </w:rPr>
        <w:t xml:space="preserve">[7] Mir, H. (2023, August 8). Issue brief on ‘Urban Flooding in Pakistan’. </w:t>
      </w:r>
      <w:r w:rsidRPr="1B8B21BB">
        <w:rPr>
          <w:rFonts w:ascii="Times New Roman" w:eastAsia="Times New Roman" w:hAnsi="Times New Roman" w:cs="Times New Roman"/>
          <w:i/>
          <w:iCs/>
        </w:rPr>
        <w:t>Institute of Strategic Studies Islamabad</w:t>
      </w:r>
      <w:r w:rsidRPr="1B8B21BB">
        <w:rPr>
          <w:rFonts w:ascii="Times New Roman" w:eastAsia="Times New Roman" w:hAnsi="Times New Roman" w:cs="Times New Roman"/>
        </w:rPr>
        <w:t>.</w:t>
      </w:r>
    </w:p>
    <w:p w14:paraId="6FC954EE" w14:textId="6B807CF1" w:rsidR="1651BE2F" w:rsidRDefault="1651BE2F" w:rsidP="1B8B21BB">
      <w:pPr>
        <w:spacing w:before="240" w:after="240"/>
        <w:jc w:val="both"/>
      </w:pPr>
      <w:r w:rsidRPr="1B8B21BB">
        <w:rPr>
          <w:rFonts w:ascii="Times New Roman" w:eastAsia="Times New Roman" w:hAnsi="Times New Roman" w:cs="Times New Roman"/>
        </w:rPr>
        <w:t xml:space="preserve">[8] Yang, L., et al. (2020). Assessment of community vulnerability to different types of urban floods: A case for </w:t>
      </w:r>
      <w:proofErr w:type="spellStart"/>
      <w:r w:rsidRPr="1B8B21BB">
        <w:rPr>
          <w:rFonts w:ascii="Times New Roman" w:eastAsia="Times New Roman" w:hAnsi="Times New Roman" w:cs="Times New Roman"/>
        </w:rPr>
        <w:t>Lishui</w:t>
      </w:r>
      <w:proofErr w:type="spellEnd"/>
      <w:r w:rsidRPr="1B8B21BB">
        <w:rPr>
          <w:rFonts w:ascii="Times New Roman" w:eastAsia="Times New Roman" w:hAnsi="Times New Roman" w:cs="Times New Roman"/>
        </w:rPr>
        <w:t xml:space="preserve"> City, China. </w:t>
      </w:r>
      <w:r w:rsidRPr="1B8B21BB">
        <w:rPr>
          <w:rFonts w:ascii="Times New Roman" w:eastAsia="Times New Roman" w:hAnsi="Times New Roman" w:cs="Times New Roman"/>
          <w:i/>
          <w:iCs/>
        </w:rPr>
        <w:t>Sustainability (Switzerland), 12</w:t>
      </w:r>
      <w:r w:rsidRPr="1B8B21BB">
        <w:rPr>
          <w:rFonts w:ascii="Times New Roman" w:eastAsia="Times New Roman" w:hAnsi="Times New Roman" w:cs="Times New Roman"/>
        </w:rPr>
        <w:t>(19), 7865.</w:t>
      </w:r>
    </w:p>
    <w:p w14:paraId="45D50BB3" w14:textId="425FF821" w:rsidR="1651BE2F" w:rsidRDefault="1651BE2F" w:rsidP="1B8B21BB">
      <w:pPr>
        <w:spacing w:before="240" w:after="240"/>
        <w:jc w:val="both"/>
      </w:pPr>
      <w:r w:rsidRPr="1B8B21BB">
        <w:rPr>
          <w:rFonts w:ascii="Times New Roman" w:eastAsia="Times New Roman" w:hAnsi="Times New Roman" w:cs="Times New Roman"/>
        </w:rPr>
        <w:lastRenderedPageBreak/>
        <w:t xml:space="preserve">[9] Pathak, R., et al. (2020). Social, economic and environmental assessment of urban sub-catchment flood risks using a multi-criteria approach: A case study in Mumbai City, India. </w:t>
      </w:r>
      <w:r w:rsidRPr="1B8B21BB">
        <w:rPr>
          <w:rFonts w:ascii="Times New Roman" w:eastAsia="Times New Roman" w:hAnsi="Times New Roman" w:cs="Times New Roman"/>
          <w:i/>
          <w:iCs/>
        </w:rPr>
        <w:t>Journal of Hydrology, 591</w:t>
      </w:r>
      <w:r w:rsidRPr="1B8B21BB">
        <w:rPr>
          <w:rFonts w:ascii="Times New Roman" w:eastAsia="Times New Roman" w:hAnsi="Times New Roman" w:cs="Times New Roman"/>
        </w:rPr>
        <w:t>, 125216.</w:t>
      </w:r>
    </w:p>
    <w:p w14:paraId="3262D69D" w14:textId="70422426" w:rsidR="328A24F7" w:rsidRDefault="328A24F7" w:rsidP="1B8B21BB">
      <w:pPr>
        <w:spacing w:before="240" w:after="240"/>
        <w:jc w:val="both"/>
      </w:pPr>
      <w:r w:rsidRPr="1B8B21BB">
        <w:rPr>
          <w:rFonts w:ascii="Times New Roman" w:eastAsia="Times New Roman" w:hAnsi="Times New Roman" w:cs="Times New Roman"/>
        </w:rPr>
        <w:t xml:space="preserve">[10] </w:t>
      </w:r>
      <w:proofErr w:type="spellStart"/>
      <w:r w:rsidRPr="1B8B21BB">
        <w:rPr>
          <w:rFonts w:ascii="Times New Roman" w:eastAsia="Times New Roman" w:hAnsi="Times New Roman" w:cs="Times New Roman"/>
        </w:rPr>
        <w:t>Tarun</w:t>
      </w:r>
      <w:proofErr w:type="spellEnd"/>
      <w:r w:rsidRPr="1B8B21BB">
        <w:rPr>
          <w:rFonts w:ascii="Times New Roman" w:eastAsia="Times New Roman" w:hAnsi="Times New Roman" w:cs="Times New Roman"/>
        </w:rPr>
        <w:t xml:space="preserve">, G., et al. (2023, May). Flood prediction using machine learning. </w:t>
      </w:r>
      <w:r w:rsidRPr="1B8B21BB">
        <w:rPr>
          <w:rFonts w:ascii="Times New Roman" w:eastAsia="Times New Roman" w:hAnsi="Times New Roman" w:cs="Times New Roman"/>
          <w:i/>
          <w:iCs/>
        </w:rPr>
        <w:t>International Journal for Research in Applied Science and Engineering Technology, 11</w:t>
      </w:r>
      <w:r w:rsidRPr="1B8B21BB">
        <w:rPr>
          <w:rFonts w:ascii="Times New Roman" w:eastAsia="Times New Roman" w:hAnsi="Times New Roman" w:cs="Times New Roman"/>
        </w:rPr>
        <w:t>(5), 363–367.</w:t>
      </w:r>
    </w:p>
    <w:p w14:paraId="3A8455AF" w14:textId="5A069BBB" w:rsidR="27062CD8" w:rsidRDefault="6E5110AD" w:rsidP="47648717">
      <w:pPr>
        <w:spacing w:before="240" w:after="240"/>
        <w:jc w:val="both"/>
      </w:pPr>
      <w:r w:rsidRPr="1B8B21BB">
        <w:rPr>
          <w:rFonts w:ascii="Times New Roman" w:eastAsia="Times New Roman" w:hAnsi="Times New Roman" w:cs="Times New Roman"/>
        </w:rPr>
        <w:t>[</w:t>
      </w:r>
      <w:r w:rsidR="0B7A8CAA" w:rsidRPr="1B8B21BB">
        <w:rPr>
          <w:rFonts w:ascii="Times New Roman" w:eastAsia="Times New Roman" w:hAnsi="Times New Roman" w:cs="Times New Roman"/>
        </w:rPr>
        <w:t>1</w:t>
      </w:r>
      <w:r w:rsidR="0C4EFCF3" w:rsidRPr="1B8B21BB">
        <w:rPr>
          <w:rFonts w:ascii="Times New Roman" w:eastAsia="Times New Roman" w:hAnsi="Times New Roman" w:cs="Times New Roman"/>
        </w:rPr>
        <w:t>1</w:t>
      </w:r>
      <w:r w:rsidRPr="1B8B21BB">
        <w:rPr>
          <w:rFonts w:ascii="Times New Roman" w:eastAsia="Times New Roman" w:hAnsi="Times New Roman" w:cs="Times New Roman"/>
        </w:rPr>
        <w:t xml:space="preserve">] </w:t>
      </w:r>
      <w:proofErr w:type="spellStart"/>
      <w:r w:rsidRPr="1B8B21BB">
        <w:rPr>
          <w:rFonts w:ascii="Times New Roman" w:eastAsia="Times New Roman" w:hAnsi="Times New Roman" w:cs="Times New Roman"/>
        </w:rPr>
        <w:t>Mosavi</w:t>
      </w:r>
      <w:proofErr w:type="spellEnd"/>
      <w:r w:rsidRPr="1B8B21BB">
        <w:rPr>
          <w:rFonts w:ascii="Times New Roman" w:eastAsia="Times New Roman" w:hAnsi="Times New Roman" w:cs="Times New Roman"/>
        </w:rPr>
        <w:t xml:space="preserve">, A., et al. (2018, October). Flood prediction using machine learning models: Literature review. </w:t>
      </w:r>
      <w:r w:rsidRPr="1B8B21BB">
        <w:rPr>
          <w:rFonts w:ascii="Times New Roman" w:eastAsia="Times New Roman" w:hAnsi="Times New Roman" w:cs="Times New Roman"/>
          <w:i/>
          <w:iCs/>
        </w:rPr>
        <w:t>Water, 10</w:t>
      </w:r>
      <w:r w:rsidRPr="1B8B21BB">
        <w:rPr>
          <w:rFonts w:ascii="Times New Roman" w:eastAsia="Times New Roman" w:hAnsi="Times New Roman" w:cs="Times New Roman"/>
        </w:rPr>
        <w:t>(11), 1536.</w:t>
      </w:r>
    </w:p>
    <w:p w14:paraId="7487A62F" w14:textId="10F6F880" w:rsidR="27062CD8" w:rsidRDefault="6E5110AD" w:rsidP="47648717">
      <w:pPr>
        <w:spacing w:before="240" w:after="240"/>
        <w:jc w:val="both"/>
      </w:pPr>
      <w:r w:rsidRPr="1B8B21BB">
        <w:rPr>
          <w:rFonts w:ascii="Times New Roman" w:eastAsia="Times New Roman" w:hAnsi="Times New Roman" w:cs="Times New Roman"/>
        </w:rPr>
        <w:t>[1</w:t>
      </w:r>
      <w:r w:rsidR="5BB16921" w:rsidRPr="1B8B21BB">
        <w:rPr>
          <w:rFonts w:ascii="Times New Roman" w:eastAsia="Times New Roman" w:hAnsi="Times New Roman" w:cs="Times New Roman"/>
        </w:rPr>
        <w:t>2</w:t>
      </w:r>
      <w:r w:rsidRPr="1B8B21BB">
        <w:rPr>
          <w:rFonts w:ascii="Times New Roman" w:eastAsia="Times New Roman" w:hAnsi="Times New Roman" w:cs="Times New Roman"/>
        </w:rPr>
        <w:t xml:space="preserve">] </w:t>
      </w:r>
      <w:proofErr w:type="spellStart"/>
      <w:r w:rsidRPr="1B8B21BB">
        <w:rPr>
          <w:rFonts w:ascii="Times New Roman" w:eastAsia="Times New Roman" w:hAnsi="Times New Roman" w:cs="Times New Roman"/>
        </w:rPr>
        <w:t>Syeed</w:t>
      </w:r>
      <w:proofErr w:type="spellEnd"/>
      <w:r w:rsidRPr="1B8B21BB">
        <w:rPr>
          <w:rFonts w:ascii="Times New Roman" w:eastAsia="Times New Roman" w:hAnsi="Times New Roman" w:cs="Times New Roman"/>
        </w:rPr>
        <w:t xml:space="preserve">, M. M. A., et al. (2022, June). Flood prediction using machine learning models. </w:t>
      </w:r>
      <w:r w:rsidRPr="1B8B21BB">
        <w:rPr>
          <w:rFonts w:ascii="Times New Roman" w:eastAsia="Times New Roman" w:hAnsi="Times New Roman" w:cs="Times New Roman"/>
          <w:i/>
          <w:iCs/>
        </w:rPr>
        <w:t>International Congress on Human-Computer Interaction, Optimization and Robotic Applications (HORA)</w:t>
      </w:r>
      <w:r w:rsidRPr="1B8B21BB">
        <w:rPr>
          <w:rFonts w:ascii="Times New Roman" w:eastAsia="Times New Roman" w:hAnsi="Times New Roman" w:cs="Times New Roman"/>
        </w:rPr>
        <w:t>.</w:t>
      </w:r>
    </w:p>
    <w:p w14:paraId="3EE7C650" w14:textId="33C763CE" w:rsidR="27062CD8" w:rsidRDefault="6E5110AD" w:rsidP="47648717">
      <w:pPr>
        <w:spacing w:before="240" w:after="240"/>
        <w:jc w:val="both"/>
      </w:pPr>
      <w:r w:rsidRPr="1B8B21BB">
        <w:rPr>
          <w:rFonts w:ascii="Times New Roman" w:eastAsia="Times New Roman" w:hAnsi="Times New Roman" w:cs="Times New Roman"/>
        </w:rPr>
        <w:t>[</w:t>
      </w:r>
      <w:r w:rsidR="7927864A" w:rsidRPr="1B8B21BB">
        <w:rPr>
          <w:rFonts w:ascii="Times New Roman" w:eastAsia="Times New Roman" w:hAnsi="Times New Roman" w:cs="Times New Roman"/>
        </w:rPr>
        <w:t>1</w:t>
      </w:r>
      <w:r w:rsidR="42A0C622" w:rsidRPr="1B8B21BB">
        <w:rPr>
          <w:rFonts w:ascii="Times New Roman" w:eastAsia="Times New Roman" w:hAnsi="Times New Roman" w:cs="Times New Roman"/>
        </w:rPr>
        <w:t>3</w:t>
      </w:r>
      <w:r w:rsidRPr="1B8B21BB">
        <w:rPr>
          <w:rFonts w:ascii="Times New Roman" w:eastAsia="Times New Roman" w:hAnsi="Times New Roman" w:cs="Times New Roman"/>
        </w:rPr>
        <w:t xml:space="preserve">] </w:t>
      </w:r>
      <w:proofErr w:type="spellStart"/>
      <w:r w:rsidRPr="1B8B21BB">
        <w:rPr>
          <w:rFonts w:ascii="Times New Roman" w:eastAsia="Times New Roman" w:hAnsi="Times New Roman" w:cs="Times New Roman"/>
        </w:rPr>
        <w:t>Ke</w:t>
      </w:r>
      <w:proofErr w:type="spellEnd"/>
      <w:r w:rsidRPr="1B8B21BB">
        <w:rPr>
          <w:rFonts w:ascii="Times New Roman" w:eastAsia="Times New Roman" w:hAnsi="Times New Roman" w:cs="Times New Roman"/>
        </w:rPr>
        <w:t xml:space="preserve">, Q., et al. (2020, November). Urban pluvial flooding prediction by machine learning approaches – A case study of Shenzhen city, China. </w:t>
      </w:r>
      <w:r w:rsidRPr="1B8B21BB">
        <w:rPr>
          <w:rFonts w:ascii="Times New Roman" w:eastAsia="Times New Roman" w:hAnsi="Times New Roman" w:cs="Times New Roman"/>
          <w:i/>
          <w:iCs/>
        </w:rPr>
        <w:t>Advances in Water Resources, 145</w:t>
      </w:r>
      <w:r w:rsidRPr="1B8B21BB">
        <w:rPr>
          <w:rFonts w:ascii="Times New Roman" w:eastAsia="Times New Roman" w:hAnsi="Times New Roman" w:cs="Times New Roman"/>
        </w:rPr>
        <w:t>, 103719.</w:t>
      </w:r>
    </w:p>
    <w:p w14:paraId="0A8F87AB" w14:textId="252D5604" w:rsidR="27062CD8" w:rsidRDefault="6E5110AD" w:rsidP="47648717">
      <w:pPr>
        <w:spacing w:before="240" w:after="240"/>
        <w:jc w:val="both"/>
      </w:pPr>
      <w:r w:rsidRPr="1B8B21BB">
        <w:rPr>
          <w:rFonts w:ascii="Times New Roman" w:eastAsia="Times New Roman" w:hAnsi="Times New Roman" w:cs="Times New Roman"/>
        </w:rPr>
        <w:t>[</w:t>
      </w:r>
      <w:r w:rsidR="73DB4CC1" w:rsidRPr="1B8B21BB">
        <w:rPr>
          <w:rFonts w:ascii="Times New Roman" w:eastAsia="Times New Roman" w:hAnsi="Times New Roman" w:cs="Times New Roman"/>
        </w:rPr>
        <w:t>14</w:t>
      </w:r>
      <w:r w:rsidRPr="1B8B21BB">
        <w:rPr>
          <w:rFonts w:ascii="Times New Roman" w:eastAsia="Times New Roman" w:hAnsi="Times New Roman" w:cs="Times New Roman"/>
        </w:rPr>
        <w:t xml:space="preserve">] Balamurugan, S., &amp; </w:t>
      </w:r>
      <w:proofErr w:type="spellStart"/>
      <w:r w:rsidRPr="1B8B21BB">
        <w:rPr>
          <w:rFonts w:ascii="Times New Roman" w:eastAsia="Times New Roman" w:hAnsi="Times New Roman" w:cs="Times New Roman"/>
        </w:rPr>
        <w:t>Manojkumar</w:t>
      </w:r>
      <w:proofErr w:type="spellEnd"/>
      <w:r w:rsidRPr="1B8B21BB">
        <w:rPr>
          <w:rFonts w:ascii="Times New Roman" w:eastAsia="Times New Roman" w:hAnsi="Times New Roman" w:cs="Times New Roman"/>
        </w:rPr>
        <w:t xml:space="preserve">, P. (2019, October). Study of short-term rain forecasting using machine learning based approach. </w:t>
      </w:r>
      <w:r w:rsidRPr="1B8B21BB">
        <w:rPr>
          <w:rFonts w:ascii="Times New Roman" w:eastAsia="Times New Roman" w:hAnsi="Times New Roman" w:cs="Times New Roman"/>
          <w:i/>
          <w:iCs/>
        </w:rPr>
        <w:t>Wireless Networks</w:t>
      </w:r>
      <w:r w:rsidRPr="1B8B21BB">
        <w:rPr>
          <w:rFonts w:ascii="Times New Roman" w:eastAsia="Times New Roman" w:hAnsi="Times New Roman" w:cs="Times New Roman"/>
        </w:rPr>
        <w:t>.</w:t>
      </w:r>
    </w:p>
    <w:p w14:paraId="7A523E3C" w14:textId="0146AB98" w:rsidR="27062CD8" w:rsidRDefault="6E5110AD" w:rsidP="47648717">
      <w:pPr>
        <w:spacing w:before="240" w:after="240"/>
        <w:jc w:val="both"/>
      </w:pPr>
      <w:r w:rsidRPr="1B8B21BB">
        <w:rPr>
          <w:rFonts w:ascii="Times New Roman" w:eastAsia="Times New Roman" w:hAnsi="Times New Roman" w:cs="Times New Roman"/>
        </w:rPr>
        <w:t>[</w:t>
      </w:r>
      <w:r w:rsidR="568743B0" w:rsidRPr="1B8B21BB">
        <w:rPr>
          <w:rFonts w:ascii="Times New Roman" w:eastAsia="Times New Roman" w:hAnsi="Times New Roman" w:cs="Times New Roman"/>
        </w:rPr>
        <w:t>15</w:t>
      </w:r>
      <w:r w:rsidRPr="1B8B21BB">
        <w:rPr>
          <w:rFonts w:ascii="Times New Roman" w:eastAsia="Times New Roman" w:hAnsi="Times New Roman" w:cs="Times New Roman"/>
        </w:rPr>
        <w:t xml:space="preserve">] </w:t>
      </w:r>
      <w:proofErr w:type="spellStart"/>
      <w:r w:rsidRPr="1B8B21BB">
        <w:rPr>
          <w:rFonts w:ascii="Times New Roman" w:eastAsia="Times New Roman" w:hAnsi="Times New Roman" w:cs="Times New Roman"/>
        </w:rPr>
        <w:t>Kadiyala</w:t>
      </w:r>
      <w:proofErr w:type="spellEnd"/>
      <w:r w:rsidRPr="1B8B21BB">
        <w:rPr>
          <w:rFonts w:ascii="Times New Roman" w:eastAsia="Times New Roman" w:hAnsi="Times New Roman" w:cs="Times New Roman"/>
        </w:rPr>
        <w:t xml:space="preserve">, A., &amp; Woo, H. (2022). Flood prediction and analysis on the relevance of features using explainable artificial intelligence. </w:t>
      </w:r>
      <w:proofErr w:type="spellStart"/>
      <w:r w:rsidRPr="1B8B21BB">
        <w:rPr>
          <w:rFonts w:ascii="Times New Roman" w:eastAsia="Times New Roman" w:hAnsi="Times New Roman" w:cs="Times New Roman"/>
          <w:i/>
          <w:iCs/>
        </w:rPr>
        <w:t>arXiv</w:t>
      </w:r>
      <w:proofErr w:type="spellEnd"/>
      <w:r w:rsidRPr="1B8B21BB">
        <w:rPr>
          <w:rFonts w:ascii="Times New Roman" w:eastAsia="Times New Roman" w:hAnsi="Times New Roman" w:cs="Times New Roman"/>
        </w:rPr>
        <w:t>.</w:t>
      </w:r>
    </w:p>
    <w:p w14:paraId="4CEA7418" w14:textId="6B74A02D" w:rsidR="27062CD8" w:rsidRDefault="6E5110AD" w:rsidP="47648717">
      <w:pPr>
        <w:spacing w:before="240" w:after="240"/>
        <w:jc w:val="both"/>
      </w:pPr>
      <w:r w:rsidRPr="1B8B21BB">
        <w:rPr>
          <w:rFonts w:ascii="Times New Roman" w:eastAsia="Times New Roman" w:hAnsi="Times New Roman" w:cs="Times New Roman"/>
        </w:rPr>
        <w:t>[</w:t>
      </w:r>
      <w:r w:rsidR="1E8125DD" w:rsidRPr="1B8B21BB">
        <w:rPr>
          <w:rFonts w:ascii="Times New Roman" w:eastAsia="Times New Roman" w:hAnsi="Times New Roman" w:cs="Times New Roman"/>
        </w:rPr>
        <w:t>16</w:t>
      </w:r>
      <w:r w:rsidRPr="1B8B21BB">
        <w:rPr>
          <w:rFonts w:ascii="Times New Roman" w:eastAsia="Times New Roman" w:hAnsi="Times New Roman" w:cs="Times New Roman"/>
        </w:rPr>
        <w:t xml:space="preserve">] Vamshi, K., et al. (2021). A review on rainfall prediction using machine learning and neural network. In </w:t>
      </w:r>
      <w:r w:rsidRPr="1B8B21BB">
        <w:rPr>
          <w:rFonts w:ascii="Times New Roman" w:eastAsia="Times New Roman" w:hAnsi="Times New Roman" w:cs="Times New Roman"/>
          <w:i/>
          <w:iCs/>
        </w:rPr>
        <w:t>Proceedings</w:t>
      </w:r>
      <w:r w:rsidRPr="1B8B21BB">
        <w:rPr>
          <w:rFonts w:ascii="Times New Roman" w:eastAsia="Times New Roman" w:hAnsi="Times New Roman" w:cs="Times New Roman"/>
        </w:rPr>
        <w:t>, 2763–2769.</w:t>
      </w:r>
    </w:p>
    <w:p w14:paraId="6F70209E" w14:textId="4A1C630D" w:rsidR="0C5C1D5F" w:rsidRDefault="0C5C1D5F" w:rsidP="1B8B21BB">
      <w:pPr>
        <w:spacing w:before="240" w:after="240"/>
        <w:jc w:val="both"/>
      </w:pPr>
      <w:r w:rsidRPr="1B8B21BB">
        <w:rPr>
          <w:rFonts w:ascii="Times New Roman" w:eastAsia="Times New Roman" w:hAnsi="Times New Roman" w:cs="Times New Roman"/>
        </w:rPr>
        <w:t>[</w:t>
      </w:r>
      <w:r w:rsidR="5EF6CDE9" w:rsidRPr="1B8B21BB">
        <w:rPr>
          <w:rFonts w:ascii="Times New Roman" w:eastAsia="Times New Roman" w:hAnsi="Times New Roman" w:cs="Times New Roman"/>
        </w:rPr>
        <w:t>17</w:t>
      </w:r>
      <w:r w:rsidRPr="1B8B21BB">
        <w:rPr>
          <w:rFonts w:ascii="Times New Roman" w:eastAsia="Times New Roman" w:hAnsi="Times New Roman" w:cs="Times New Roman"/>
        </w:rPr>
        <w:t xml:space="preserve">] </w:t>
      </w:r>
      <w:proofErr w:type="spellStart"/>
      <w:r w:rsidRPr="1B8B21BB">
        <w:rPr>
          <w:rFonts w:ascii="Times New Roman" w:eastAsia="Times New Roman" w:hAnsi="Times New Roman" w:cs="Times New Roman"/>
        </w:rPr>
        <w:t>Hashi</w:t>
      </w:r>
      <w:proofErr w:type="spellEnd"/>
      <w:r w:rsidRPr="1B8B21BB">
        <w:rPr>
          <w:rFonts w:ascii="Times New Roman" w:eastAsia="Times New Roman" w:hAnsi="Times New Roman" w:cs="Times New Roman"/>
        </w:rPr>
        <w:t xml:space="preserve">, A. O., et al. (2021). Real-time flood detection with DL. </w:t>
      </w:r>
      <w:r w:rsidRPr="1B8B21BB">
        <w:rPr>
          <w:rFonts w:ascii="Times New Roman" w:eastAsia="Times New Roman" w:hAnsi="Times New Roman" w:cs="Times New Roman"/>
          <w:i/>
          <w:iCs/>
        </w:rPr>
        <w:t>IJETTC, 69</w:t>
      </w:r>
      <w:r w:rsidRPr="1B8B21BB">
        <w:rPr>
          <w:rFonts w:ascii="Times New Roman" w:eastAsia="Times New Roman" w:hAnsi="Times New Roman" w:cs="Times New Roman"/>
        </w:rPr>
        <w:t>(5), 249–256.</w:t>
      </w:r>
    </w:p>
    <w:p w14:paraId="444518A5" w14:textId="42EA03D3" w:rsidR="27062CD8" w:rsidRDefault="6E5110AD" w:rsidP="47648717">
      <w:pPr>
        <w:spacing w:before="240" w:after="240"/>
        <w:jc w:val="both"/>
      </w:pPr>
      <w:r w:rsidRPr="1B8B21BB">
        <w:rPr>
          <w:rFonts w:ascii="Times New Roman" w:eastAsia="Times New Roman" w:hAnsi="Times New Roman" w:cs="Times New Roman"/>
        </w:rPr>
        <w:t>[</w:t>
      </w:r>
      <w:r w:rsidR="1B5E47AC" w:rsidRPr="1B8B21BB">
        <w:rPr>
          <w:rFonts w:ascii="Times New Roman" w:eastAsia="Times New Roman" w:hAnsi="Times New Roman" w:cs="Times New Roman"/>
        </w:rPr>
        <w:t>18</w:t>
      </w:r>
      <w:r w:rsidRPr="1B8B21BB">
        <w:rPr>
          <w:rFonts w:ascii="Times New Roman" w:eastAsia="Times New Roman" w:hAnsi="Times New Roman" w:cs="Times New Roman"/>
        </w:rPr>
        <w:t xml:space="preserve">] Anonymous. (2020). Predicting flood using artificial neural networks. </w:t>
      </w:r>
      <w:r w:rsidRPr="1B8B21BB">
        <w:rPr>
          <w:rFonts w:ascii="Times New Roman" w:eastAsia="Times New Roman" w:hAnsi="Times New Roman" w:cs="Times New Roman"/>
          <w:i/>
          <w:iCs/>
        </w:rPr>
        <w:t>International Journal of Engineering and Technology, 15</w:t>
      </w:r>
      <w:r w:rsidRPr="1B8B21BB">
        <w:rPr>
          <w:rFonts w:ascii="Times New Roman" w:eastAsia="Times New Roman" w:hAnsi="Times New Roman" w:cs="Times New Roman"/>
        </w:rPr>
        <w:t>(1), 53–57.</w:t>
      </w:r>
    </w:p>
    <w:p w14:paraId="2E8E3202" w14:textId="4D2A3604" w:rsidR="3B816671" w:rsidRDefault="6E3EB3DB" w:rsidP="47648717">
      <w:pPr>
        <w:spacing w:before="240" w:after="240"/>
        <w:jc w:val="both"/>
      </w:pPr>
      <w:r w:rsidRPr="38157DC9">
        <w:rPr>
          <w:rFonts w:ascii="Times New Roman" w:eastAsia="Times New Roman" w:hAnsi="Times New Roman" w:cs="Times New Roman"/>
        </w:rPr>
        <w:t>[</w:t>
      </w:r>
      <w:r w:rsidR="644B85FA" w:rsidRPr="38157DC9">
        <w:rPr>
          <w:rFonts w:ascii="Times New Roman" w:eastAsia="Times New Roman" w:hAnsi="Times New Roman" w:cs="Times New Roman"/>
          <w:color w:val="000000" w:themeColor="text1"/>
        </w:rPr>
        <w:t>19</w:t>
      </w:r>
      <w:r w:rsidRPr="38157DC9">
        <w:rPr>
          <w:rFonts w:ascii="Times New Roman" w:eastAsia="Times New Roman" w:hAnsi="Times New Roman" w:cs="Times New Roman"/>
          <w:color w:val="000000" w:themeColor="text1"/>
        </w:rPr>
        <w:t xml:space="preserve">] </w:t>
      </w:r>
      <w:r w:rsidR="352C5F4C" w:rsidRPr="38157DC9">
        <w:rPr>
          <w:rFonts w:ascii="Times New Roman" w:eastAsia="Times New Roman" w:hAnsi="Times New Roman" w:cs="Times New Roman"/>
        </w:rPr>
        <w:t xml:space="preserve">Chang, F.-J., et al. (n.d.). </w:t>
      </w:r>
      <w:r w:rsidR="352C5F4C" w:rsidRPr="38157DC9">
        <w:rPr>
          <w:rFonts w:ascii="Times New Roman" w:eastAsia="Times New Roman" w:hAnsi="Times New Roman" w:cs="Times New Roman"/>
          <w:i/>
          <w:iCs/>
        </w:rPr>
        <w:t>Flood forecasting using machine learning methods</w:t>
      </w:r>
      <w:r w:rsidR="352C5F4C" w:rsidRPr="38157DC9">
        <w:rPr>
          <w:rFonts w:ascii="Times New Roman" w:eastAsia="Times New Roman" w:hAnsi="Times New Roman" w:cs="Times New Roman"/>
        </w:rPr>
        <w:t xml:space="preserve">. </w:t>
      </w:r>
      <w:r w:rsidR="352C5F4C" w:rsidRPr="38157DC9">
        <w:rPr>
          <w:rFonts w:ascii="Times New Roman" w:eastAsia="Times New Roman" w:hAnsi="Times New Roman" w:cs="Times New Roman"/>
          <w:i/>
          <w:iCs/>
        </w:rPr>
        <w:t>Wireless Networks</w:t>
      </w:r>
      <w:r w:rsidR="352C5F4C" w:rsidRPr="38157DC9">
        <w:rPr>
          <w:rFonts w:ascii="Times New Roman" w:eastAsia="Times New Roman" w:hAnsi="Times New Roman" w:cs="Times New Roman"/>
        </w:rPr>
        <w:t>.</w:t>
      </w:r>
    </w:p>
    <w:p w14:paraId="2E3A2FDC" w14:textId="4D682FAD" w:rsidR="4120E1BE" w:rsidRDefault="780F5709" w:rsidP="0089486B">
      <w:pPr>
        <w:spacing w:before="240" w:after="240"/>
        <w:jc w:val="both"/>
      </w:pPr>
      <w:r w:rsidRPr="1B8B21BB">
        <w:rPr>
          <w:rFonts w:ascii="Times New Roman" w:eastAsia="Times New Roman" w:hAnsi="Times New Roman" w:cs="Times New Roman"/>
        </w:rPr>
        <w:t>[</w:t>
      </w:r>
      <w:r w:rsidR="45241D25" w:rsidRPr="1B8B21BB">
        <w:rPr>
          <w:rFonts w:ascii="Times New Roman" w:eastAsia="Times New Roman" w:hAnsi="Times New Roman" w:cs="Times New Roman"/>
        </w:rPr>
        <w:t>20</w:t>
      </w:r>
      <w:r w:rsidRPr="1B8B21BB">
        <w:rPr>
          <w:rFonts w:ascii="Times New Roman" w:eastAsia="Times New Roman" w:hAnsi="Times New Roman" w:cs="Times New Roman"/>
        </w:rPr>
        <w:t xml:space="preserve">] </w:t>
      </w:r>
      <w:proofErr w:type="spellStart"/>
      <w:r w:rsidRPr="1B8B21BB">
        <w:rPr>
          <w:rFonts w:ascii="Times New Roman" w:eastAsia="Times New Roman" w:hAnsi="Times New Roman" w:cs="Times New Roman"/>
        </w:rPr>
        <w:t>Dazzi</w:t>
      </w:r>
      <w:proofErr w:type="spellEnd"/>
      <w:r w:rsidRPr="1B8B21BB">
        <w:rPr>
          <w:rFonts w:ascii="Times New Roman" w:eastAsia="Times New Roman" w:hAnsi="Times New Roman" w:cs="Times New Roman"/>
        </w:rPr>
        <w:t>, S., et al. (2021). Flood stage forecasting using machine-learning methods: A case study on the Parma River (Italy).</w:t>
      </w:r>
    </w:p>
    <w:p w14:paraId="3AF35DC9" w14:textId="1547747D" w:rsidR="4120E1BE" w:rsidRDefault="4120E1BE" w:rsidP="47648717">
      <w:pPr>
        <w:jc w:val="both"/>
      </w:pPr>
    </w:p>
    <w:p w14:paraId="28B8E49D" w14:textId="276C85B1" w:rsidR="00397F27" w:rsidRDefault="00397F27" w:rsidP="47648717">
      <w:pPr>
        <w:jc w:val="both"/>
      </w:pPr>
    </w:p>
    <w:p w14:paraId="573B7677" w14:textId="40CE89A9" w:rsidR="00397F27" w:rsidRDefault="00397F27" w:rsidP="47648717">
      <w:pPr>
        <w:jc w:val="both"/>
        <w:rPr>
          <w:rFonts w:ascii="Times New Roman" w:eastAsia="Times New Roman" w:hAnsi="Times New Roman" w:cs="Times New Roman"/>
          <w:b/>
          <w:bCs/>
          <w:sz w:val="28"/>
          <w:szCs w:val="28"/>
          <w:u w:val="single"/>
        </w:rPr>
      </w:pPr>
    </w:p>
    <w:sectPr w:rsidR="00397F27">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A751A" w14:textId="77777777" w:rsidR="003D1EE3" w:rsidRDefault="003D1EE3" w:rsidP="00136677">
      <w:pPr>
        <w:spacing w:after="0" w:line="240" w:lineRule="auto"/>
      </w:pPr>
      <w:r>
        <w:separator/>
      </w:r>
    </w:p>
  </w:endnote>
  <w:endnote w:type="continuationSeparator" w:id="0">
    <w:p w14:paraId="5BF0BCB4" w14:textId="77777777" w:rsidR="003D1EE3" w:rsidRDefault="003D1EE3" w:rsidP="00136677">
      <w:pPr>
        <w:spacing w:after="0" w:line="240" w:lineRule="auto"/>
      </w:pPr>
      <w:r>
        <w:continuationSeparator/>
      </w:r>
    </w:p>
  </w:endnote>
  <w:endnote w:type="continuationNotice" w:id="1">
    <w:p w14:paraId="10BD4B76" w14:textId="77777777" w:rsidR="003D1EE3" w:rsidRDefault="003D1E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swiss"/>
    <w:notTrueType/>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altName w:val="Cambria"/>
    <w:panose1 w:val="020B0609020000020004"/>
    <w:charset w:val="00"/>
    <w:family w:val="modern"/>
    <w:pitch w:val="fixed"/>
    <w:sig w:usb0="A1002AFF" w:usb1="C200F9FB" w:usb2="00040020" w:usb3="00000000" w:csb0="000001FF" w:csb1="00000000"/>
  </w:font>
  <w:font w:name="Segoe UI Black">
    <w:panose1 w:val="020B0A02040204020203"/>
    <w:charset w:val="00"/>
    <w:family w:val="swiss"/>
    <w:pitch w:val="variable"/>
    <w:sig w:usb0="E00002FF" w:usb1="4000E4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D9B2038" w14:paraId="2C69588F" w14:textId="77777777" w:rsidTr="4D9B2038">
      <w:trPr>
        <w:trHeight w:val="300"/>
      </w:trPr>
      <w:tc>
        <w:tcPr>
          <w:tcW w:w="3120" w:type="dxa"/>
        </w:tcPr>
        <w:p w14:paraId="7F226F1E" w14:textId="6278F605" w:rsidR="4D9B2038" w:rsidRDefault="4D9B2038" w:rsidP="4D9B2038">
          <w:pPr>
            <w:pStyle w:val="Header"/>
            <w:ind w:left="-115"/>
          </w:pPr>
        </w:p>
      </w:tc>
      <w:tc>
        <w:tcPr>
          <w:tcW w:w="3120" w:type="dxa"/>
        </w:tcPr>
        <w:p w14:paraId="29A73299" w14:textId="0158155F" w:rsidR="4D9B2038" w:rsidRDefault="4D9B2038" w:rsidP="4D9B2038">
          <w:pPr>
            <w:pStyle w:val="Header"/>
            <w:jc w:val="center"/>
          </w:pPr>
        </w:p>
      </w:tc>
      <w:tc>
        <w:tcPr>
          <w:tcW w:w="3120" w:type="dxa"/>
        </w:tcPr>
        <w:p w14:paraId="15CA72B6" w14:textId="5B5D8D02" w:rsidR="4D9B2038" w:rsidRDefault="4D9B2038" w:rsidP="4D9B2038">
          <w:pPr>
            <w:pStyle w:val="Header"/>
            <w:ind w:right="-115"/>
            <w:jc w:val="right"/>
          </w:pPr>
        </w:p>
      </w:tc>
    </w:tr>
  </w:tbl>
  <w:p w14:paraId="680530FD" w14:textId="539F60EC" w:rsidR="00136677" w:rsidRDefault="00136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88D64" w14:textId="77777777" w:rsidR="003D1EE3" w:rsidRDefault="003D1EE3" w:rsidP="00136677">
      <w:pPr>
        <w:spacing w:after="0" w:line="240" w:lineRule="auto"/>
      </w:pPr>
      <w:r>
        <w:separator/>
      </w:r>
    </w:p>
  </w:footnote>
  <w:footnote w:type="continuationSeparator" w:id="0">
    <w:p w14:paraId="33728DC6" w14:textId="77777777" w:rsidR="003D1EE3" w:rsidRDefault="003D1EE3" w:rsidP="00136677">
      <w:pPr>
        <w:spacing w:after="0" w:line="240" w:lineRule="auto"/>
      </w:pPr>
      <w:r>
        <w:continuationSeparator/>
      </w:r>
    </w:p>
  </w:footnote>
  <w:footnote w:type="continuationNotice" w:id="1">
    <w:p w14:paraId="73CEB873" w14:textId="77777777" w:rsidR="003D1EE3" w:rsidRDefault="003D1E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D9B2038" w14:paraId="5484D40E" w14:textId="77777777" w:rsidTr="4D9B2038">
      <w:trPr>
        <w:trHeight w:val="300"/>
      </w:trPr>
      <w:tc>
        <w:tcPr>
          <w:tcW w:w="3120" w:type="dxa"/>
        </w:tcPr>
        <w:p w14:paraId="2BFA2F0B" w14:textId="644BDB36" w:rsidR="4D9B2038" w:rsidRDefault="4D9B2038" w:rsidP="4D9B2038">
          <w:pPr>
            <w:pStyle w:val="Header"/>
            <w:ind w:left="-115"/>
          </w:pPr>
        </w:p>
      </w:tc>
      <w:tc>
        <w:tcPr>
          <w:tcW w:w="3120" w:type="dxa"/>
        </w:tcPr>
        <w:p w14:paraId="6DEC5D59" w14:textId="6E91B54D" w:rsidR="4D9B2038" w:rsidRDefault="4D9B2038" w:rsidP="4D9B2038">
          <w:pPr>
            <w:pStyle w:val="Header"/>
            <w:jc w:val="center"/>
          </w:pPr>
        </w:p>
      </w:tc>
      <w:tc>
        <w:tcPr>
          <w:tcW w:w="3120" w:type="dxa"/>
        </w:tcPr>
        <w:p w14:paraId="3EA6253C" w14:textId="7CD6D318" w:rsidR="4D9B2038" w:rsidRDefault="4D9B2038" w:rsidP="4D9B2038">
          <w:pPr>
            <w:pStyle w:val="Header"/>
            <w:ind w:right="-115"/>
            <w:jc w:val="right"/>
          </w:pPr>
        </w:p>
      </w:tc>
    </w:tr>
  </w:tbl>
  <w:p w14:paraId="15512F91" w14:textId="5EDCC9D5" w:rsidR="00136677" w:rsidRDefault="0013667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D192"/>
    <w:multiLevelType w:val="hybridMultilevel"/>
    <w:tmpl w:val="FFFFFFFF"/>
    <w:lvl w:ilvl="0" w:tplc="8E387C48">
      <w:start w:val="1"/>
      <w:numFmt w:val="bullet"/>
      <w:lvlText w:val=""/>
      <w:lvlJc w:val="left"/>
      <w:pPr>
        <w:ind w:left="600" w:hanging="360"/>
      </w:pPr>
      <w:rPr>
        <w:rFonts w:ascii="Symbol" w:hAnsi="Symbol" w:hint="default"/>
      </w:rPr>
    </w:lvl>
    <w:lvl w:ilvl="1" w:tplc="75885C40">
      <w:start w:val="1"/>
      <w:numFmt w:val="bullet"/>
      <w:lvlText w:val="o"/>
      <w:lvlJc w:val="left"/>
      <w:pPr>
        <w:ind w:left="1320" w:hanging="360"/>
      </w:pPr>
      <w:rPr>
        <w:rFonts w:ascii="Courier New" w:hAnsi="Courier New" w:hint="default"/>
      </w:rPr>
    </w:lvl>
    <w:lvl w:ilvl="2" w:tplc="9D3C80D4">
      <w:start w:val="1"/>
      <w:numFmt w:val="bullet"/>
      <w:lvlText w:val=""/>
      <w:lvlJc w:val="left"/>
      <w:pPr>
        <w:ind w:left="2040" w:hanging="360"/>
      </w:pPr>
      <w:rPr>
        <w:rFonts w:ascii="Wingdings" w:hAnsi="Wingdings" w:hint="default"/>
      </w:rPr>
    </w:lvl>
    <w:lvl w:ilvl="3" w:tplc="C6A43EAA">
      <w:start w:val="1"/>
      <w:numFmt w:val="bullet"/>
      <w:lvlText w:val=""/>
      <w:lvlJc w:val="left"/>
      <w:pPr>
        <w:ind w:left="2760" w:hanging="360"/>
      </w:pPr>
      <w:rPr>
        <w:rFonts w:ascii="Symbol" w:hAnsi="Symbol" w:hint="default"/>
      </w:rPr>
    </w:lvl>
    <w:lvl w:ilvl="4" w:tplc="7954329E">
      <w:start w:val="1"/>
      <w:numFmt w:val="bullet"/>
      <w:lvlText w:val="o"/>
      <w:lvlJc w:val="left"/>
      <w:pPr>
        <w:ind w:left="3480" w:hanging="360"/>
      </w:pPr>
      <w:rPr>
        <w:rFonts w:ascii="Courier New" w:hAnsi="Courier New" w:hint="default"/>
      </w:rPr>
    </w:lvl>
    <w:lvl w:ilvl="5" w:tplc="3D7889AE">
      <w:start w:val="1"/>
      <w:numFmt w:val="bullet"/>
      <w:lvlText w:val=""/>
      <w:lvlJc w:val="left"/>
      <w:pPr>
        <w:ind w:left="4200" w:hanging="360"/>
      </w:pPr>
      <w:rPr>
        <w:rFonts w:ascii="Wingdings" w:hAnsi="Wingdings" w:hint="default"/>
      </w:rPr>
    </w:lvl>
    <w:lvl w:ilvl="6" w:tplc="56C890F2">
      <w:start w:val="1"/>
      <w:numFmt w:val="bullet"/>
      <w:lvlText w:val=""/>
      <w:lvlJc w:val="left"/>
      <w:pPr>
        <w:ind w:left="4920" w:hanging="360"/>
      </w:pPr>
      <w:rPr>
        <w:rFonts w:ascii="Symbol" w:hAnsi="Symbol" w:hint="default"/>
      </w:rPr>
    </w:lvl>
    <w:lvl w:ilvl="7" w:tplc="2750B0EA">
      <w:start w:val="1"/>
      <w:numFmt w:val="bullet"/>
      <w:lvlText w:val="o"/>
      <w:lvlJc w:val="left"/>
      <w:pPr>
        <w:ind w:left="5640" w:hanging="360"/>
      </w:pPr>
      <w:rPr>
        <w:rFonts w:ascii="Courier New" w:hAnsi="Courier New" w:hint="default"/>
      </w:rPr>
    </w:lvl>
    <w:lvl w:ilvl="8" w:tplc="A3ACAABE">
      <w:start w:val="1"/>
      <w:numFmt w:val="bullet"/>
      <w:lvlText w:val=""/>
      <w:lvlJc w:val="left"/>
      <w:pPr>
        <w:ind w:left="6360" w:hanging="360"/>
      </w:pPr>
      <w:rPr>
        <w:rFonts w:ascii="Wingdings" w:hAnsi="Wingdings" w:hint="default"/>
      </w:rPr>
    </w:lvl>
  </w:abstractNum>
  <w:abstractNum w:abstractNumId="1" w15:restartNumberingAfterBreak="0">
    <w:nsid w:val="020B3749"/>
    <w:multiLevelType w:val="hybridMultilevel"/>
    <w:tmpl w:val="FFFFFFFF"/>
    <w:lvl w:ilvl="0" w:tplc="1B70E6E0">
      <w:start w:val="1"/>
      <w:numFmt w:val="bullet"/>
      <w:lvlText w:val=""/>
      <w:lvlJc w:val="left"/>
      <w:pPr>
        <w:ind w:left="720" w:hanging="360"/>
      </w:pPr>
      <w:rPr>
        <w:rFonts w:ascii="Symbol" w:hAnsi="Symbol" w:hint="default"/>
      </w:rPr>
    </w:lvl>
    <w:lvl w:ilvl="1" w:tplc="C7FA3A5E">
      <w:start w:val="1"/>
      <w:numFmt w:val="bullet"/>
      <w:lvlText w:val="o"/>
      <w:lvlJc w:val="left"/>
      <w:pPr>
        <w:ind w:left="1440" w:hanging="360"/>
      </w:pPr>
      <w:rPr>
        <w:rFonts w:ascii="Courier New" w:hAnsi="Courier New" w:hint="default"/>
      </w:rPr>
    </w:lvl>
    <w:lvl w:ilvl="2" w:tplc="88E2BA9E">
      <w:start w:val="1"/>
      <w:numFmt w:val="bullet"/>
      <w:lvlText w:val=""/>
      <w:lvlJc w:val="left"/>
      <w:pPr>
        <w:ind w:left="2160" w:hanging="360"/>
      </w:pPr>
      <w:rPr>
        <w:rFonts w:ascii="Wingdings" w:hAnsi="Wingdings" w:hint="default"/>
      </w:rPr>
    </w:lvl>
    <w:lvl w:ilvl="3" w:tplc="B4F8FA8A">
      <w:start w:val="1"/>
      <w:numFmt w:val="bullet"/>
      <w:lvlText w:val=""/>
      <w:lvlJc w:val="left"/>
      <w:pPr>
        <w:ind w:left="2880" w:hanging="360"/>
      </w:pPr>
      <w:rPr>
        <w:rFonts w:ascii="Symbol" w:hAnsi="Symbol" w:hint="default"/>
      </w:rPr>
    </w:lvl>
    <w:lvl w:ilvl="4" w:tplc="2B9078C2">
      <w:start w:val="1"/>
      <w:numFmt w:val="bullet"/>
      <w:lvlText w:val="o"/>
      <w:lvlJc w:val="left"/>
      <w:pPr>
        <w:ind w:left="3600" w:hanging="360"/>
      </w:pPr>
      <w:rPr>
        <w:rFonts w:ascii="Courier New" w:hAnsi="Courier New" w:hint="default"/>
      </w:rPr>
    </w:lvl>
    <w:lvl w:ilvl="5" w:tplc="386AAC9A">
      <w:start w:val="1"/>
      <w:numFmt w:val="bullet"/>
      <w:lvlText w:val=""/>
      <w:lvlJc w:val="left"/>
      <w:pPr>
        <w:ind w:left="4320" w:hanging="360"/>
      </w:pPr>
      <w:rPr>
        <w:rFonts w:ascii="Wingdings" w:hAnsi="Wingdings" w:hint="default"/>
      </w:rPr>
    </w:lvl>
    <w:lvl w:ilvl="6" w:tplc="3AE01820">
      <w:start w:val="1"/>
      <w:numFmt w:val="bullet"/>
      <w:lvlText w:val=""/>
      <w:lvlJc w:val="left"/>
      <w:pPr>
        <w:ind w:left="5040" w:hanging="360"/>
      </w:pPr>
      <w:rPr>
        <w:rFonts w:ascii="Symbol" w:hAnsi="Symbol" w:hint="default"/>
      </w:rPr>
    </w:lvl>
    <w:lvl w:ilvl="7" w:tplc="09DC9D80">
      <w:start w:val="1"/>
      <w:numFmt w:val="bullet"/>
      <w:lvlText w:val="o"/>
      <w:lvlJc w:val="left"/>
      <w:pPr>
        <w:ind w:left="5760" w:hanging="360"/>
      </w:pPr>
      <w:rPr>
        <w:rFonts w:ascii="Courier New" w:hAnsi="Courier New" w:hint="default"/>
      </w:rPr>
    </w:lvl>
    <w:lvl w:ilvl="8" w:tplc="CD5CE974">
      <w:start w:val="1"/>
      <w:numFmt w:val="bullet"/>
      <w:lvlText w:val=""/>
      <w:lvlJc w:val="left"/>
      <w:pPr>
        <w:ind w:left="6480" w:hanging="360"/>
      </w:pPr>
      <w:rPr>
        <w:rFonts w:ascii="Wingdings" w:hAnsi="Wingdings" w:hint="default"/>
      </w:rPr>
    </w:lvl>
  </w:abstractNum>
  <w:abstractNum w:abstractNumId="2" w15:restartNumberingAfterBreak="0">
    <w:nsid w:val="063FFF6B"/>
    <w:multiLevelType w:val="hybridMultilevel"/>
    <w:tmpl w:val="FFFFFFFF"/>
    <w:lvl w:ilvl="0" w:tplc="E2CC3F94">
      <w:start w:val="1"/>
      <w:numFmt w:val="bullet"/>
      <w:lvlText w:val=""/>
      <w:lvlJc w:val="left"/>
      <w:pPr>
        <w:ind w:left="720" w:hanging="360"/>
      </w:pPr>
      <w:rPr>
        <w:rFonts w:ascii="Symbol" w:hAnsi="Symbol" w:hint="default"/>
      </w:rPr>
    </w:lvl>
    <w:lvl w:ilvl="1" w:tplc="8B6C107E">
      <w:start w:val="1"/>
      <w:numFmt w:val="bullet"/>
      <w:lvlText w:val="o"/>
      <w:lvlJc w:val="left"/>
      <w:pPr>
        <w:ind w:left="1440" w:hanging="360"/>
      </w:pPr>
      <w:rPr>
        <w:rFonts w:ascii="Courier New" w:hAnsi="Courier New" w:hint="default"/>
      </w:rPr>
    </w:lvl>
    <w:lvl w:ilvl="2" w:tplc="356619CA">
      <w:start w:val="1"/>
      <w:numFmt w:val="bullet"/>
      <w:lvlText w:val=""/>
      <w:lvlJc w:val="left"/>
      <w:pPr>
        <w:ind w:left="2160" w:hanging="360"/>
      </w:pPr>
      <w:rPr>
        <w:rFonts w:ascii="Wingdings" w:hAnsi="Wingdings" w:hint="default"/>
      </w:rPr>
    </w:lvl>
    <w:lvl w:ilvl="3" w:tplc="A71C6A50">
      <w:start w:val="1"/>
      <w:numFmt w:val="bullet"/>
      <w:lvlText w:val=""/>
      <w:lvlJc w:val="left"/>
      <w:pPr>
        <w:ind w:left="2880" w:hanging="360"/>
      </w:pPr>
      <w:rPr>
        <w:rFonts w:ascii="Symbol" w:hAnsi="Symbol" w:hint="default"/>
      </w:rPr>
    </w:lvl>
    <w:lvl w:ilvl="4" w:tplc="E8BE5812">
      <w:start w:val="1"/>
      <w:numFmt w:val="bullet"/>
      <w:lvlText w:val="o"/>
      <w:lvlJc w:val="left"/>
      <w:pPr>
        <w:ind w:left="3600" w:hanging="360"/>
      </w:pPr>
      <w:rPr>
        <w:rFonts w:ascii="Courier New" w:hAnsi="Courier New" w:hint="default"/>
      </w:rPr>
    </w:lvl>
    <w:lvl w:ilvl="5" w:tplc="1358713A">
      <w:start w:val="1"/>
      <w:numFmt w:val="bullet"/>
      <w:lvlText w:val=""/>
      <w:lvlJc w:val="left"/>
      <w:pPr>
        <w:ind w:left="4320" w:hanging="360"/>
      </w:pPr>
      <w:rPr>
        <w:rFonts w:ascii="Wingdings" w:hAnsi="Wingdings" w:hint="default"/>
      </w:rPr>
    </w:lvl>
    <w:lvl w:ilvl="6" w:tplc="47C81C54">
      <w:start w:val="1"/>
      <w:numFmt w:val="bullet"/>
      <w:lvlText w:val=""/>
      <w:lvlJc w:val="left"/>
      <w:pPr>
        <w:ind w:left="5040" w:hanging="360"/>
      </w:pPr>
      <w:rPr>
        <w:rFonts w:ascii="Symbol" w:hAnsi="Symbol" w:hint="default"/>
      </w:rPr>
    </w:lvl>
    <w:lvl w:ilvl="7" w:tplc="440CF0E4">
      <w:start w:val="1"/>
      <w:numFmt w:val="bullet"/>
      <w:lvlText w:val="o"/>
      <w:lvlJc w:val="left"/>
      <w:pPr>
        <w:ind w:left="5760" w:hanging="360"/>
      </w:pPr>
      <w:rPr>
        <w:rFonts w:ascii="Courier New" w:hAnsi="Courier New" w:hint="default"/>
      </w:rPr>
    </w:lvl>
    <w:lvl w:ilvl="8" w:tplc="F5B26A2C">
      <w:start w:val="1"/>
      <w:numFmt w:val="bullet"/>
      <w:lvlText w:val=""/>
      <w:lvlJc w:val="left"/>
      <w:pPr>
        <w:ind w:left="6480" w:hanging="360"/>
      </w:pPr>
      <w:rPr>
        <w:rFonts w:ascii="Wingdings" w:hAnsi="Wingdings" w:hint="default"/>
      </w:rPr>
    </w:lvl>
  </w:abstractNum>
  <w:abstractNum w:abstractNumId="3" w15:restartNumberingAfterBreak="0">
    <w:nsid w:val="26B76A7E"/>
    <w:multiLevelType w:val="hybridMultilevel"/>
    <w:tmpl w:val="FFFFFFFF"/>
    <w:lvl w:ilvl="0" w:tplc="54301BE6">
      <w:start w:val="1"/>
      <w:numFmt w:val="bullet"/>
      <w:lvlText w:val="·"/>
      <w:lvlJc w:val="left"/>
      <w:pPr>
        <w:ind w:left="720" w:hanging="360"/>
      </w:pPr>
      <w:rPr>
        <w:rFonts w:ascii="Symbol" w:hAnsi="Symbol" w:hint="default"/>
      </w:rPr>
    </w:lvl>
    <w:lvl w:ilvl="1" w:tplc="9CBA2010">
      <w:start w:val="1"/>
      <w:numFmt w:val="bullet"/>
      <w:lvlText w:val="o"/>
      <w:lvlJc w:val="left"/>
      <w:pPr>
        <w:ind w:left="1440" w:hanging="360"/>
      </w:pPr>
      <w:rPr>
        <w:rFonts w:ascii="Courier New" w:hAnsi="Courier New" w:hint="default"/>
      </w:rPr>
    </w:lvl>
    <w:lvl w:ilvl="2" w:tplc="47B43D66">
      <w:start w:val="1"/>
      <w:numFmt w:val="bullet"/>
      <w:lvlText w:val=""/>
      <w:lvlJc w:val="left"/>
      <w:pPr>
        <w:ind w:left="2160" w:hanging="360"/>
      </w:pPr>
      <w:rPr>
        <w:rFonts w:ascii="Wingdings" w:hAnsi="Wingdings" w:hint="default"/>
      </w:rPr>
    </w:lvl>
    <w:lvl w:ilvl="3" w:tplc="04A818F6">
      <w:start w:val="1"/>
      <w:numFmt w:val="bullet"/>
      <w:lvlText w:val=""/>
      <w:lvlJc w:val="left"/>
      <w:pPr>
        <w:ind w:left="2880" w:hanging="360"/>
      </w:pPr>
      <w:rPr>
        <w:rFonts w:ascii="Symbol" w:hAnsi="Symbol" w:hint="default"/>
      </w:rPr>
    </w:lvl>
    <w:lvl w:ilvl="4" w:tplc="02E44B3A">
      <w:start w:val="1"/>
      <w:numFmt w:val="bullet"/>
      <w:lvlText w:val="o"/>
      <w:lvlJc w:val="left"/>
      <w:pPr>
        <w:ind w:left="3600" w:hanging="360"/>
      </w:pPr>
      <w:rPr>
        <w:rFonts w:ascii="Courier New" w:hAnsi="Courier New" w:hint="default"/>
      </w:rPr>
    </w:lvl>
    <w:lvl w:ilvl="5" w:tplc="4EDCD92E">
      <w:start w:val="1"/>
      <w:numFmt w:val="bullet"/>
      <w:lvlText w:val=""/>
      <w:lvlJc w:val="left"/>
      <w:pPr>
        <w:ind w:left="4320" w:hanging="360"/>
      </w:pPr>
      <w:rPr>
        <w:rFonts w:ascii="Wingdings" w:hAnsi="Wingdings" w:hint="default"/>
      </w:rPr>
    </w:lvl>
    <w:lvl w:ilvl="6" w:tplc="565A3F06">
      <w:start w:val="1"/>
      <w:numFmt w:val="bullet"/>
      <w:lvlText w:val=""/>
      <w:lvlJc w:val="left"/>
      <w:pPr>
        <w:ind w:left="5040" w:hanging="360"/>
      </w:pPr>
      <w:rPr>
        <w:rFonts w:ascii="Symbol" w:hAnsi="Symbol" w:hint="default"/>
      </w:rPr>
    </w:lvl>
    <w:lvl w:ilvl="7" w:tplc="2D7A1EF6">
      <w:start w:val="1"/>
      <w:numFmt w:val="bullet"/>
      <w:lvlText w:val="o"/>
      <w:lvlJc w:val="left"/>
      <w:pPr>
        <w:ind w:left="5760" w:hanging="360"/>
      </w:pPr>
      <w:rPr>
        <w:rFonts w:ascii="Courier New" w:hAnsi="Courier New" w:hint="default"/>
      </w:rPr>
    </w:lvl>
    <w:lvl w:ilvl="8" w:tplc="25101BBA">
      <w:start w:val="1"/>
      <w:numFmt w:val="bullet"/>
      <w:lvlText w:val=""/>
      <w:lvlJc w:val="left"/>
      <w:pPr>
        <w:ind w:left="6480" w:hanging="360"/>
      </w:pPr>
      <w:rPr>
        <w:rFonts w:ascii="Wingdings" w:hAnsi="Wingdings" w:hint="default"/>
      </w:rPr>
    </w:lvl>
  </w:abstractNum>
  <w:abstractNum w:abstractNumId="4" w15:restartNumberingAfterBreak="0">
    <w:nsid w:val="3E169042"/>
    <w:multiLevelType w:val="hybridMultilevel"/>
    <w:tmpl w:val="FFFFFFFF"/>
    <w:lvl w:ilvl="0" w:tplc="A148E9E6">
      <w:start w:val="1"/>
      <w:numFmt w:val="bullet"/>
      <w:lvlText w:val="·"/>
      <w:lvlJc w:val="left"/>
      <w:pPr>
        <w:ind w:left="720" w:hanging="360"/>
      </w:pPr>
      <w:rPr>
        <w:rFonts w:ascii="Symbol" w:hAnsi="Symbol" w:hint="default"/>
      </w:rPr>
    </w:lvl>
    <w:lvl w:ilvl="1" w:tplc="AE6A906A">
      <w:start w:val="1"/>
      <w:numFmt w:val="bullet"/>
      <w:lvlText w:val="o"/>
      <w:lvlJc w:val="left"/>
      <w:pPr>
        <w:ind w:left="1440" w:hanging="360"/>
      </w:pPr>
      <w:rPr>
        <w:rFonts w:ascii="Courier New" w:hAnsi="Courier New" w:hint="default"/>
      </w:rPr>
    </w:lvl>
    <w:lvl w:ilvl="2" w:tplc="B0E86B1A">
      <w:start w:val="1"/>
      <w:numFmt w:val="bullet"/>
      <w:lvlText w:val=""/>
      <w:lvlJc w:val="left"/>
      <w:pPr>
        <w:ind w:left="2160" w:hanging="360"/>
      </w:pPr>
      <w:rPr>
        <w:rFonts w:ascii="Wingdings" w:hAnsi="Wingdings" w:hint="default"/>
      </w:rPr>
    </w:lvl>
    <w:lvl w:ilvl="3" w:tplc="32AC418C">
      <w:start w:val="1"/>
      <w:numFmt w:val="bullet"/>
      <w:lvlText w:val=""/>
      <w:lvlJc w:val="left"/>
      <w:pPr>
        <w:ind w:left="2880" w:hanging="360"/>
      </w:pPr>
      <w:rPr>
        <w:rFonts w:ascii="Symbol" w:hAnsi="Symbol" w:hint="default"/>
      </w:rPr>
    </w:lvl>
    <w:lvl w:ilvl="4" w:tplc="FA868C0E">
      <w:start w:val="1"/>
      <w:numFmt w:val="bullet"/>
      <w:lvlText w:val="o"/>
      <w:lvlJc w:val="left"/>
      <w:pPr>
        <w:ind w:left="3600" w:hanging="360"/>
      </w:pPr>
      <w:rPr>
        <w:rFonts w:ascii="Courier New" w:hAnsi="Courier New" w:hint="default"/>
      </w:rPr>
    </w:lvl>
    <w:lvl w:ilvl="5" w:tplc="70CCAD98">
      <w:start w:val="1"/>
      <w:numFmt w:val="bullet"/>
      <w:lvlText w:val=""/>
      <w:lvlJc w:val="left"/>
      <w:pPr>
        <w:ind w:left="4320" w:hanging="360"/>
      </w:pPr>
      <w:rPr>
        <w:rFonts w:ascii="Wingdings" w:hAnsi="Wingdings" w:hint="default"/>
      </w:rPr>
    </w:lvl>
    <w:lvl w:ilvl="6" w:tplc="3990BB32">
      <w:start w:val="1"/>
      <w:numFmt w:val="bullet"/>
      <w:lvlText w:val=""/>
      <w:lvlJc w:val="left"/>
      <w:pPr>
        <w:ind w:left="5040" w:hanging="360"/>
      </w:pPr>
      <w:rPr>
        <w:rFonts w:ascii="Symbol" w:hAnsi="Symbol" w:hint="default"/>
      </w:rPr>
    </w:lvl>
    <w:lvl w:ilvl="7" w:tplc="FF48F7C4">
      <w:start w:val="1"/>
      <w:numFmt w:val="bullet"/>
      <w:lvlText w:val="o"/>
      <w:lvlJc w:val="left"/>
      <w:pPr>
        <w:ind w:left="5760" w:hanging="360"/>
      </w:pPr>
      <w:rPr>
        <w:rFonts w:ascii="Courier New" w:hAnsi="Courier New" w:hint="default"/>
      </w:rPr>
    </w:lvl>
    <w:lvl w:ilvl="8" w:tplc="E50A70DE">
      <w:start w:val="1"/>
      <w:numFmt w:val="bullet"/>
      <w:lvlText w:val=""/>
      <w:lvlJc w:val="left"/>
      <w:pPr>
        <w:ind w:left="6480" w:hanging="360"/>
      </w:pPr>
      <w:rPr>
        <w:rFonts w:ascii="Wingdings" w:hAnsi="Wingdings" w:hint="default"/>
      </w:rPr>
    </w:lvl>
  </w:abstractNum>
  <w:abstractNum w:abstractNumId="5" w15:restartNumberingAfterBreak="0">
    <w:nsid w:val="470CCBEC"/>
    <w:multiLevelType w:val="hybridMultilevel"/>
    <w:tmpl w:val="FFFFFFFF"/>
    <w:lvl w:ilvl="0" w:tplc="0EE000EA">
      <w:start w:val="1"/>
      <w:numFmt w:val="bullet"/>
      <w:lvlText w:val=""/>
      <w:lvlJc w:val="left"/>
      <w:pPr>
        <w:ind w:left="720" w:hanging="360"/>
      </w:pPr>
      <w:rPr>
        <w:rFonts w:ascii="Symbol" w:hAnsi="Symbol" w:hint="default"/>
      </w:rPr>
    </w:lvl>
    <w:lvl w:ilvl="1" w:tplc="56740854">
      <w:start w:val="1"/>
      <w:numFmt w:val="bullet"/>
      <w:lvlText w:val="o"/>
      <w:lvlJc w:val="left"/>
      <w:pPr>
        <w:ind w:left="1440" w:hanging="360"/>
      </w:pPr>
      <w:rPr>
        <w:rFonts w:ascii="Courier New" w:hAnsi="Courier New" w:hint="default"/>
      </w:rPr>
    </w:lvl>
    <w:lvl w:ilvl="2" w:tplc="EEA25298">
      <w:start w:val="1"/>
      <w:numFmt w:val="bullet"/>
      <w:lvlText w:val=""/>
      <w:lvlJc w:val="left"/>
      <w:pPr>
        <w:ind w:left="2160" w:hanging="360"/>
      </w:pPr>
      <w:rPr>
        <w:rFonts w:ascii="Wingdings" w:hAnsi="Wingdings" w:hint="default"/>
      </w:rPr>
    </w:lvl>
    <w:lvl w:ilvl="3" w:tplc="E696A52C">
      <w:start w:val="1"/>
      <w:numFmt w:val="bullet"/>
      <w:lvlText w:val=""/>
      <w:lvlJc w:val="left"/>
      <w:pPr>
        <w:ind w:left="2880" w:hanging="360"/>
      </w:pPr>
      <w:rPr>
        <w:rFonts w:ascii="Symbol" w:hAnsi="Symbol" w:hint="default"/>
      </w:rPr>
    </w:lvl>
    <w:lvl w:ilvl="4" w:tplc="01FC7670">
      <w:start w:val="1"/>
      <w:numFmt w:val="bullet"/>
      <w:lvlText w:val="o"/>
      <w:lvlJc w:val="left"/>
      <w:pPr>
        <w:ind w:left="3600" w:hanging="360"/>
      </w:pPr>
      <w:rPr>
        <w:rFonts w:ascii="Courier New" w:hAnsi="Courier New" w:hint="default"/>
      </w:rPr>
    </w:lvl>
    <w:lvl w:ilvl="5" w:tplc="25A8E920">
      <w:start w:val="1"/>
      <w:numFmt w:val="bullet"/>
      <w:lvlText w:val=""/>
      <w:lvlJc w:val="left"/>
      <w:pPr>
        <w:ind w:left="4320" w:hanging="360"/>
      </w:pPr>
      <w:rPr>
        <w:rFonts w:ascii="Wingdings" w:hAnsi="Wingdings" w:hint="default"/>
      </w:rPr>
    </w:lvl>
    <w:lvl w:ilvl="6" w:tplc="0C881F7C">
      <w:start w:val="1"/>
      <w:numFmt w:val="bullet"/>
      <w:lvlText w:val=""/>
      <w:lvlJc w:val="left"/>
      <w:pPr>
        <w:ind w:left="5040" w:hanging="360"/>
      </w:pPr>
      <w:rPr>
        <w:rFonts w:ascii="Symbol" w:hAnsi="Symbol" w:hint="default"/>
      </w:rPr>
    </w:lvl>
    <w:lvl w:ilvl="7" w:tplc="4BCC21F0">
      <w:start w:val="1"/>
      <w:numFmt w:val="bullet"/>
      <w:lvlText w:val="o"/>
      <w:lvlJc w:val="left"/>
      <w:pPr>
        <w:ind w:left="5760" w:hanging="360"/>
      </w:pPr>
      <w:rPr>
        <w:rFonts w:ascii="Courier New" w:hAnsi="Courier New" w:hint="default"/>
      </w:rPr>
    </w:lvl>
    <w:lvl w:ilvl="8" w:tplc="5510A4DA">
      <w:start w:val="1"/>
      <w:numFmt w:val="bullet"/>
      <w:lvlText w:val=""/>
      <w:lvlJc w:val="left"/>
      <w:pPr>
        <w:ind w:left="6480" w:hanging="360"/>
      </w:pPr>
      <w:rPr>
        <w:rFonts w:ascii="Wingdings" w:hAnsi="Wingdings" w:hint="default"/>
      </w:rPr>
    </w:lvl>
  </w:abstractNum>
  <w:abstractNum w:abstractNumId="6" w15:restartNumberingAfterBreak="0">
    <w:nsid w:val="58287069"/>
    <w:multiLevelType w:val="hybridMultilevel"/>
    <w:tmpl w:val="FFFFFFFF"/>
    <w:lvl w:ilvl="0" w:tplc="3CE6C852">
      <w:start w:val="1"/>
      <w:numFmt w:val="bullet"/>
      <w:lvlText w:val="·"/>
      <w:lvlJc w:val="left"/>
      <w:pPr>
        <w:ind w:left="720" w:hanging="360"/>
      </w:pPr>
      <w:rPr>
        <w:rFonts w:ascii="Symbol" w:hAnsi="Symbol" w:hint="default"/>
      </w:rPr>
    </w:lvl>
    <w:lvl w:ilvl="1" w:tplc="A0E617FC">
      <w:start w:val="1"/>
      <w:numFmt w:val="bullet"/>
      <w:lvlText w:val="o"/>
      <w:lvlJc w:val="left"/>
      <w:pPr>
        <w:ind w:left="1440" w:hanging="360"/>
      </w:pPr>
      <w:rPr>
        <w:rFonts w:ascii="Courier New" w:hAnsi="Courier New" w:hint="default"/>
      </w:rPr>
    </w:lvl>
    <w:lvl w:ilvl="2" w:tplc="67C69500">
      <w:start w:val="1"/>
      <w:numFmt w:val="bullet"/>
      <w:lvlText w:val=""/>
      <w:lvlJc w:val="left"/>
      <w:pPr>
        <w:ind w:left="2160" w:hanging="360"/>
      </w:pPr>
      <w:rPr>
        <w:rFonts w:ascii="Wingdings" w:hAnsi="Wingdings" w:hint="default"/>
      </w:rPr>
    </w:lvl>
    <w:lvl w:ilvl="3" w:tplc="9132B2BE">
      <w:start w:val="1"/>
      <w:numFmt w:val="bullet"/>
      <w:lvlText w:val=""/>
      <w:lvlJc w:val="left"/>
      <w:pPr>
        <w:ind w:left="2880" w:hanging="360"/>
      </w:pPr>
      <w:rPr>
        <w:rFonts w:ascii="Symbol" w:hAnsi="Symbol" w:hint="default"/>
      </w:rPr>
    </w:lvl>
    <w:lvl w:ilvl="4" w:tplc="A80C4864">
      <w:start w:val="1"/>
      <w:numFmt w:val="bullet"/>
      <w:lvlText w:val="o"/>
      <w:lvlJc w:val="left"/>
      <w:pPr>
        <w:ind w:left="3600" w:hanging="360"/>
      </w:pPr>
      <w:rPr>
        <w:rFonts w:ascii="Courier New" w:hAnsi="Courier New" w:hint="default"/>
      </w:rPr>
    </w:lvl>
    <w:lvl w:ilvl="5" w:tplc="9146D69A">
      <w:start w:val="1"/>
      <w:numFmt w:val="bullet"/>
      <w:lvlText w:val=""/>
      <w:lvlJc w:val="left"/>
      <w:pPr>
        <w:ind w:left="4320" w:hanging="360"/>
      </w:pPr>
      <w:rPr>
        <w:rFonts w:ascii="Wingdings" w:hAnsi="Wingdings" w:hint="default"/>
      </w:rPr>
    </w:lvl>
    <w:lvl w:ilvl="6" w:tplc="8BF8099E">
      <w:start w:val="1"/>
      <w:numFmt w:val="bullet"/>
      <w:lvlText w:val=""/>
      <w:lvlJc w:val="left"/>
      <w:pPr>
        <w:ind w:left="5040" w:hanging="360"/>
      </w:pPr>
      <w:rPr>
        <w:rFonts w:ascii="Symbol" w:hAnsi="Symbol" w:hint="default"/>
      </w:rPr>
    </w:lvl>
    <w:lvl w:ilvl="7" w:tplc="4F003CE2">
      <w:start w:val="1"/>
      <w:numFmt w:val="bullet"/>
      <w:lvlText w:val="o"/>
      <w:lvlJc w:val="left"/>
      <w:pPr>
        <w:ind w:left="5760" w:hanging="360"/>
      </w:pPr>
      <w:rPr>
        <w:rFonts w:ascii="Courier New" w:hAnsi="Courier New" w:hint="default"/>
      </w:rPr>
    </w:lvl>
    <w:lvl w:ilvl="8" w:tplc="384ABC92">
      <w:start w:val="1"/>
      <w:numFmt w:val="bullet"/>
      <w:lvlText w:val=""/>
      <w:lvlJc w:val="left"/>
      <w:pPr>
        <w:ind w:left="6480" w:hanging="360"/>
      </w:pPr>
      <w:rPr>
        <w:rFonts w:ascii="Wingdings" w:hAnsi="Wingdings" w:hint="default"/>
      </w:rPr>
    </w:lvl>
  </w:abstractNum>
  <w:abstractNum w:abstractNumId="7" w15:restartNumberingAfterBreak="0">
    <w:nsid w:val="6945F26A"/>
    <w:multiLevelType w:val="hybridMultilevel"/>
    <w:tmpl w:val="FFFFFFFF"/>
    <w:lvl w:ilvl="0" w:tplc="2AA45D48">
      <w:start w:val="1"/>
      <w:numFmt w:val="bullet"/>
      <w:lvlText w:val=""/>
      <w:lvlJc w:val="left"/>
      <w:pPr>
        <w:ind w:left="720" w:hanging="360"/>
      </w:pPr>
      <w:rPr>
        <w:rFonts w:ascii="Symbol" w:hAnsi="Symbol" w:hint="default"/>
      </w:rPr>
    </w:lvl>
    <w:lvl w:ilvl="1" w:tplc="0388CDA4">
      <w:start w:val="1"/>
      <w:numFmt w:val="bullet"/>
      <w:lvlText w:val="o"/>
      <w:lvlJc w:val="left"/>
      <w:pPr>
        <w:ind w:left="1440" w:hanging="360"/>
      </w:pPr>
      <w:rPr>
        <w:rFonts w:ascii="Courier New" w:hAnsi="Courier New" w:hint="default"/>
      </w:rPr>
    </w:lvl>
    <w:lvl w:ilvl="2" w:tplc="8C96C4E4">
      <w:start w:val="1"/>
      <w:numFmt w:val="bullet"/>
      <w:lvlText w:val=""/>
      <w:lvlJc w:val="left"/>
      <w:pPr>
        <w:ind w:left="2160" w:hanging="360"/>
      </w:pPr>
      <w:rPr>
        <w:rFonts w:ascii="Wingdings" w:hAnsi="Wingdings" w:hint="default"/>
      </w:rPr>
    </w:lvl>
    <w:lvl w:ilvl="3" w:tplc="0994DFD4">
      <w:start w:val="1"/>
      <w:numFmt w:val="bullet"/>
      <w:lvlText w:val=""/>
      <w:lvlJc w:val="left"/>
      <w:pPr>
        <w:ind w:left="2880" w:hanging="360"/>
      </w:pPr>
      <w:rPr>
        <w:rFonts w:ascii="Symbol" w:hAnsi="Symbol" w:hint="default"/>
      </w:rPr>
    </w:lvl>
    <w:lvl w:ilvl="4" w:tplc="6AB2A19E">
      <w:start w:val="1"/>
      <w:numFmt w:val="bullet"/>
      <w:lvlText w:val="o"/>
      <w:lvlJc w:val="left"/>
      <w:pPr>
        <w:ind w:left="3600" w:hanging="360"/>
      </w:pPr>
      <w:rPr>
        <w:rFonts w:ascii="Courier New" w:hAnsi="Courier New" w:hint="default"/>
      </w:rPr>
    </w:lvl>
    <w:lvl w:ilvl="5" w:tplc="AC245AFA">
      <w:start w:val="1"/>
      <w:numFmt w:val="bullet"/>
      <w:lvlText w:val=""/>
      <w:lvlJc w:val="left"/>
      <w:pPr>
        <w:ind w:left="4320" w:hanging="360"/>
      </w:pPr>
      <w:rPr>
        <w:rFonts w:ascii="Wingdings" w:hAnsi="Wingdings" w:hint="default"/>
      </w:rPr>
    </w:lvl>
    <w:lvl w:ilvl="6" w:tplc="7BC4A63C">
      <w:start w:val="1"/>
      <w:numFmt w:val="bullet"/>
      <w:lvlText w:val=""/>
      <w:lvlJc w:val="left"/>
      <w:pPr>
        <w:ind w:left="5040" w:hanging="360"/>
      </w:pPr>
      <w:rPr>
        <w:rFonts w:ascii="Symbol" w:hAnsi="Symbol" w:hint="default"/>
      </w:rPr>
    </w:lvl>
    <w:lvl w:ilvl="7" w:tplc="DAE406BE">
      <w:start w:val="1"/>
      <w:numFmt w:val="bullet"/>
      <w:lvlText w:val="o"/>
      <w:lvlJc w:val="left"/>
      <w:pPr>
        <w:ind w:left="5760" w:hanging="360"/>
      </w:pPr>
      <w:rPr>
        <w:rFonts w:ascii="Courier New" w:hAnsi="Courier New" w:hint="default"/>
      </w:rPr>
    </w:lvl>
    <w:lvl w:ilvl="8" w:tplc="E27C4BCA">
      <w:start w:val="1"/>
      <w:numFmt w:val="bullet"/>
      <w:lvlText w:val=""/>
      <w:lvlJc w:val="left"/>
      <w:pPr>
        <w:ind w:left="6480" w:hanging="360"/>
      </w:pPr>
      <w:rPr>
        <w:rFonts w:ascii="Wingdings" w:hAnsi="Wingdings" w:hint="default"/>
      </w:rPr>
    </w:lvl>
  </w:abstractNum>
  <w:abstractNum w:abstractNumId="8" w15:restartNumberingAfterBreak="0">
    <w:nsid w:val="6D152CC9"/>
    <w:multiLevelType w:val="hybridMultilevel"/>
    <w:tmpl w:val="FFFFFFFF"/>
    <w:lvl w:ilvl="0" w:tplc="A7FC145E">
      <w:start w:val="1"/>
      <w:numFmt w:val="bullet"/>
      <w:lvlText w:val="·"/>
      <w:lvlJc w:val="left"/>
      <w:pPr>
        <w:ind w:left="720" w:hanging="360"/>
      </w:pPr>
      <w:rPr>
        <w:rFonts w:ascii="Symbol" w:hAnsi="Symbol" w:hint="default"/>
      </w:rPr>
    </w:lvl>
    <w:lvl w:ilvl="1" w:tplc="D1D45D74">
      <w:start w:val="1"/>
      <w:numFmt w:val="bullet"/>
      <w:lvlText w:val="o"/>
      <w:lvlJc w:val="left"/>
      <w:pPr>
        <w:ind w:left="1440" w:hanging="360"/>
      </w:pPr>
      <w:rPr>
        <w:rFonts w:ascii="Courier New" w:hAnsi="Courier New" w:hint="default"/>
      </w:rPr>
    </w:lvl>
    <w:lvl w:ilvl="2" w:tplc="BEB84E64">
      <w:start w:val="1"/>
      <w:numFmt w:val="bullet"/>
      <w:lvlText w:val=""/>
      <w:lvlJc w:val="left"/>
      <w:pPr>
        <w:ind w:left="2160" w:hanging="360"/>
      </w:pPr>
      <w:rPr>
        <w:rFonts w:ascii="Wingdings" w:hAnsi="Wingdings" w:hint="default"/>
      </w:rPr>
    </w:lvl>
    <w:lvl w:ilvl="3" w:tplc="E566FBB4">
      <w:start w:val="1"/>
      <w:numFmt w:val="bullet"/>
      <w:lvlText w:val=""/>
      <w:lvlJc w:val="left"/>
      <w:pPr>
        <w:ind w:left="2880" w:hanging="360"/>
      </w:pPr>
      <w:rPr>
        <w:rFonts w:ascii="Symbol" w:hAnsi="Symbol" w:hint="default"/>
      </w:rPr>
    </w:lvl>
    <w:lvl w:ilvl="4" w:tplc="C3AE86DE">
      <w:start w:val="1"/>
      <w:numFmt w:val="bullet"/>
      <w:lvlText w:val="o"/>
      <w:lvlJc w:val="left"/>
      <w:pPr>
        <w:ind w:left="3600" w:hanging="360"/>
      </w:pPr>
      <w:rPr>
        <w:rFonts w:ascii="Courier New" w:hAnsi="Courier New" w:hint="default"/>
      </w:rPr>
    </w:lvl>
    <w:lvl w:ilvl="5" w:tplc="5F9445E8">
      <w:start w:val="1"/>
      <w:numFmt w:val="bullet"/>
      <w:lvlText w:val=""/>
      <w:lvlJc w:val="left"/>
      <w:pPr>
        <w:ind w:left="4320" w:hanging="360"/>
      </w:pPr>
      <w:rPr>
        <w:rFonts w:ascii="Wingdings" w:hAnsi="Wingdings" w:hint="default"/>
      </w:rPr>
    </w:lvl>
    <w:lvl w:ilvl="6" w:tplc="5D10A1B2">
      <w:start w:val="1"/>
      <w:numFmt w:val="bullet"/>
      <w:lvlText w:val=""/>
      <w:lvlJc w:val="left"/>
      <w:pPr>
        <w:ind w:left="5040" w:hanging="360"/>
      </w:pPr>
      <w:rPr>
        <w:rFonts w:ascii="Symbol" w:hAnsi="Symbol" w:hint="default"/>
      </w:rPr>
    </w:lvl>
    <w:lvl w:ilvl="7" w:tplc="C6846390">
      <w:start w:val="1"/>
      <w:numFmt w:val="bullet"/>
      <w:lvlText w:val="o"/>
      <w:lvlJc w:val="left"/>
      <w:pPr>
        <w:ind w:left="5760" w:hanging="360"/>
      </w:pPr>
      <w:rPr>
        <w:rFonts w:ascii="Courier New" w:hAnsi="Courier New" w:hint="default"/>
      </w:rPr>
    </w:lvl>
    <w:lvl w:ilvl="8" w:tplc="FBA44598">
      <w:start w:val="1"/>
      <w:numFmt w:val="bullet"/>
      <w:lvlText w:val=""/>
      <w:lvlJc w:val="left"/>
      <w:pPr>
        <w:ind w:left="6480" w:hanging="360"/>
      </w:pPr>
      <w:rPr>
        <w:rFonts w:ascii="Wingdings" w:hAnsi="Wingdings" w:hint="default"/>
      </w:rPr>
    </w:lvl>
  </w:abstractNum>
  <w:abstractNum w:abstractNumId="9" w15:restartNumberingAfterBreak="0">
    <w:nsid w:val="791E6A30"/>
    <w:multiLevelType w:val="hybridMultilevel"/>
    <w:tmpl w:val="FFFFFFFF"/>
    <w:lvl w:ilvl="0" w:tplc="B4E8C7F4">
      <w:start w:val="1"/>
      <w:numFmt w:val="bullet"/>
      <w:lvlText w:val="·"/>
      <w:lvlJc w:val="left"/>
      <w:pPr>
        <w:ind w:left="720" w:hanging="360"/>
      </w:pPr>
      <w:rPr>
        <w:rFonts w:ascii="Symbol" w:hAnsi="Symbol" w:hint="default"/>
      </w:rPr>
    </w:lvl>
    <w:lvl w:ilvl="1" w:tplc="8D4C1C42">
      <w:start w:val="1"/>
      <w:numFmt w:val="bullet"/>
      <w:lvlText w:val="o"/>
      <w:lvlJc w:val="left"/>
      <w:pPr>
        <w:ind w:left="1440" w:hanging="360"/>
      </w:pPr>
      <w:rPr>
        <w:rFonts w:ascii="Courier New" w:hAnsi="Courier New" w:hint="default"/>
      </w:rPr>
    </w:lvl>
    <w:lvl w:ilvl="2" w:tplc="69F07B6C">
      <w:start w:val="1"/>
      <w:numFmt w:val="bullet"/>
      <w:lvlText w:val=""/>
      <w:lvlJc w:val="left"/>
      <w:pPr>
        <w:ind w:left="2160" w:hanging="360"/>
      </w:pPr>
      <w:rPr>
        <w:rFonts w:ascii="Wingdings" w:hAnsi="Wingdings" w:hint="default"/>
      </w:rPr>
    </w:lvl>
    <w:lvl w:ilvl="3" w:tplc="73C4B0BE">
      <w:start w:val="1"/>
      <w:numFmt w:val="bullet"/>
      <w:lvlText w:val=""/>
      <w:lvlJc w:val="left"/>
      <w:pPr>
        <w:ind w:left="2880" w:hanging="360"/>
      </w:pPr>
      <w:rPr>
        <w:rFonts w:ascii="Symbol" w:hAnsi="Symbol" w:hint="default"/>
      </w:rPr>
    </w:lvl>
    <w:lvl w:ilvl="4" w:tplc="034841A2">
      <w:start w:val="1"/>
      <w:numFmt w:val="bullet"/>
      <w:lvlText w:val="o"/>
      <w:lvlJc w:val="left"/>
      <w:pPr>
        <w:ind w:left="3600" w:hanging="360"/>
      </w:pPr>
      <w:rPr>
        <w:rFonts w:ascii="Courier New" w:hAnsi="Courier New" w:hint="default"/>
      </w:rPr>
    </w:lvl>
    <w:lvl w:ilvl="5" w:tplc="5560C4F6">
      <w:start w:val="1"/>
      <w:numFmt w:val="bullet"/>
      <w:lvlText w:val=""/>
      <w:lvlJc w:val="left"/>
      <w:pPr>
        <w:ind w:left="4320" w:hanging="360"/>
      </w:pPr>
      <w:rPr>
        <w:rFonts w:ascii="Wingdings" w:hAnsi="Wingdings" w:hint="default"/>
      </w:rPr>
    </w:lvl>
    <w:lvl w:ilvl="6" w:tplc="A1A6E376">
      <w:start w:val="1"/>
      <w:numFmt w:val="bullet"/>
      <w:lvlText w:val=""/>
      <w:lvlJc w:val="left"/>
      <w:pPr>
        <w:ind w:left="5040" w:hanging="360"/>
      </w:pPr>
      <w:rPr>
        <w:rFonts w:ascii="Symbol" w:hAnsi="Symbol" w:hint="default"/>
      </w:rPr>
    </w:lvl>
    <w:lvl w:ilvl="7" w:tplc="D59C392C">
      <w:start w:val="1"/>
      <w:numFmt w:val="bullet"/>
      <w:lvlText w:val="o"/>
      <w:lvlJc w:val="left"/>
      <w:pPr>
        <w:ind w:left="5760" w:hanging="360"/>
      </w:pPr>
      <w:rPr>
        <w:rFonts w:ascii="Courier New" w:hAnsi="Courier New" w:hint="default"/>
      </w:rPr>
    </w:lvl>
    <w:lvl w:ilvl="8" w:tplc="97C4B0D4">
      <w:start w:val="1"/>
      <w:numFmt w:val="bullet"/>
      <w:lvlText w:val=""/>
      <w:lvlJc w:val="left"/>
      <w:pPr>
        <w:ind w:left="6480" w:hanging="360"/>
      </w:pPr>
      <w:rPr>
        <w:rFonts w:ascii="Wingdings" w:hAnsi="Wingdings" w:hint="default"/>
      </w:rPr>
    </w:lvl>
  </w:abstractNum>
  <w:abstractNum w:abstractNumId="10" w15:restartNumberingAfterBreak="0">
    <w:nsid w:val="79F90AA6"/>
    <w:multiLevelType w:val="hybridMultilevel"/>
    <w:tmpl w:val="FFFFFFFF"/>
    <w:lvl w:ilvl="0" w:tplc="964E99C6">
      <w:start w:val="1"/>
      <w:numFmt w:val="bullet"/>
      <w:lvlText w:val="·"/>
      <w:lvlJc w:val="left"/>
      <w:pPr>
        <w:ind w:left="720" w:hanging="360"/>
      </w:pPr>
      <w:rPr>
        <w:rFonts w:ascii="Symbol" w:hAnsi="Symbol" w:hint="default"/>
      </w:rPr>
    </w:lvl>
    <w:lvl w:ilvl="1" w:tplc="BC082D1C">
      <w:start w:val="1"/>
      <w:numFmt w:val="bullet"/>
      <w:lvlText w:val="o"/>
      <w:lvlJc w:val="left"/>
      <w:pPr>
        <w:ind w:left="1440" w:hanging="360"/>
      </w:pPr>
      <w:rPr>
        <w:rFonts w:ascii="Courier New" w:hAnsi="Courier New" w:hint="default"/>
      </w:rPr>
    </w:lvl>
    <w:lvl w:ilvl="2" w:tplc="07E2E60A">
      <w:start w:val="1"/>
      <w:numFmt w:val="bullet"/>
      <w:lvlText w:val=""/>
      <w:lvlJc w:val="left"/>
      <w:pPr>
        <w:ind w:left="2160" w:hanging="360"/>
      </w:pPr>
      <w:rPr>
        <w:rFonts w:ascii="Wingdings" w:hAnsi="Wingdings" w:hint="default"/>
      </w:rPr>
    </w:lvl>
    <w:lvl w:ilvl="3" w:tplc="A19A28FC">
      <w:start w:val="1"/>
      <w:numFmt w:val="bullet"/>
      <w:lvlText w:val=""/>
      <w:lvlJc w:val="left"/>
      <w:pPr>
        <w:ind w:left="2880" w:hanging="360"/>
      </w:pPr>
      <w:rPr>
        <w:rFonts w:ascii="Symbol" w:hAnsi="Symbol" w:hint="default"/>
      </w:rPr>
    </w:lvl>
    <w:lvl w:ilvl="4" w:tplc="D43485C0">
      <w:start w:val="1"/>
      <w:numFmt w:val="bullet"/>
      <w:lvlText w:val="o"/>
      <w:lvlJc w:val="left"/>
      <w:pPr>
        <w:ind w:left="3600" w:hanging="360"/>
      </w:pPr>
      <w:rPr>
        <w:rFonts w:ascii="Courier New" w:hAnsi="Courier New" w:hint="default"/>
      </w:rPr>
    </w:lvl>
    <w:lvl w:ilvl="5" w:tplc="864C8FF4">
      <w:start w:val="1"/>
      <w:numFmt w:val="bullet"/>
      <w:lvlText w:val=""/>
      <w:lvlJc w:val="left"/>
      <w:pPr>
        <w:ind w:left="4320" w:hanging="360"/>
      </w:pPr>
      <w:rPr>
        <w:rFonts w:ascii="Wingdings" w:hAnsi="Wingdings" w:hint="default"/>
      </w:rPr>
    </w:lvl>
    <w:lvl w:ilvl="6" w:tplc="0F98B594">
      <w:start w:val="1"/>
      <w:numFmt w:val="bullet"/>
      <w:lvlText w:val=""/>
      <w:lvlJc w:val="left"/>
      <w:pPr>
        <w:ind w:left="5040" w:hanging="360"/>
      </w:pPr>
      <w:rPr>
        <w:rFonts w:ascii="Symbol" w:hAnsi="Symbol" w:hint="default"/>
      </w:rPr>
    </w:lvl>
    <w:lvl w:ilvl="7" w:tplc="824045C4">
      <w:start w:val="1"/>
      <w:numFmt w:val="bullet"/>
      <w:lvlText w:val="o"/>
      <w:lvlJc w:val="left"/>
      <w:pPr>
        <w:ind w:left="5760" w:hanging="360"/>
      </w:pPr>
      <w:rPr>
        <w:rFonts w:ascii="Courier New" w:hAnsi="Courier New" w:hint="default"/>
      </w:rPr>
    </w:lvl>
    <w:lvl w:ilvl="8" w:tplc="071AC9BC">
      <w:start w:val="1"/>
      <w:numFmt w:val="bullet"/>
      <w:lvlText w:val=""/>
      <w:lvlJc w:val="left"/>
      <w:pPr>
        <w:ind w:left="6480" w:hanging="360"/>
      </w:pPr>
      <w:rPr>
        <w:rFonts w:ascii="Wingdings" w:hAnsi="Wingdings" w:hint="default"/>
      </w:rPr>
    </w:lvl>
  </w:abstractNum>
  <w:abstractNum w:abstractNumId="11" w15:restartNumberingAfterBreak="0">
    <w:nsid w:val="7EB412A5"/>
    <w:multiLevelType w:val="hybridMultilevel"/>
    <w:tmpl w:val="FFFFFFFF"/>
    <w:lvl w:ilvl="0" w:tplc="CD086860">
      <w:start w:val="1"/>
      <w:numFmt w:val="bullet"/>
      <w:lvlText w:val="·"/>
      <w:lvlJc w:val="left"/>
      <w:pPr>
        <w:ind w:left="720" w:hanging="360"/>
      </w:pPr>
      <w:rPr>
        <w:rFonts w:ascii="Symbol" w:hAnsi="Symbol" w:hint="default"/>
      </w:rPr>
    </w:lvl>
    <w:lvl w:ilvl="1" w:tplc="9ED270B0">
      <w:start w:val="1"/>
      <w:numFmt w:val="bullet"/>
      <w:lvlText w:val="o"/>
      <w:lvlJc w:val="left"/>
      <w:pPr>
        <w:ind w:left="1440" w:hanging="360"/>
      </w:pPr>
      <w:rPr>
        <w:rFonts w:ascii="Courier New" w:hAnsi="Courier New" w:hint="default"/>
      </w:rPr>
    </w:lvl>
    <w:lvl w:ilvl="2" w:tplc="972CF61A">
      <w:start w:val="1"/>
      <w:numFmt w:val="bullet"/>
      <w:lvlText w:val=""/>
      <w:lvlJc w:val="left"/>
      <w:pPr>
        <w:ind w:left="2160" w:hanging="360"/>
      </w:pPr>
      <w:rPr>
        <w:rFonts w:ascii="Wingdings" w:hAnsi="Wingdings" w:hint="default"/>
      </w:rPr>
    </w:lvl>
    <w:lvl w:ilvl="3" w:tplc="F9921216">
      <w:start w:val="1"/>
      <w:numFmt w:val="bullet"/>
      <w:lvlText w:val=""/>
      <w:lvlJc w:val="left"/>
      <w:pPr>
        <w:ind w:left="2880" w:hanging="360"/>
      </w:pPr>
      <w:rPr>
        <w:rFonts w:ascii="Symbol" w:hAnsi="Symbol" w:hint="default"/>
      </w:rPr>
    </w:lvl>
    <w:lvl w:ilvl="4" w:tplc="42ECC2C4">
      <w:start w:val="1"/>
      <w:numFmt w:val="bullet"/>
      <w:lvlText w:val="o"/>
      <w:lvlJc w:val="left"/>
      <w:pPr>
        <w:ind w:left="3600" w:hanging="360"/>
      </w:pPr>
      <w:rPr>
        <w:rFonts w:ascii="Courier New" w:hAnsi="Courier New" w:hint="default"/>
      </w:rPr>
    </w:lvl>
    <w:lvl w:ilvl="5" w:tplc="79B4828C">
      <w:start w:val="1"/>
      <w:numFmt w:val="bullet"/>
      <w:lvlText w:val=""/>
      <w:lvlJc w:val="left"/>
      <w:pPr>
        <w:ind w:left="4320" w:hanging="360"/>
      </w:pPr>
      <w:rPr>
        <w:rFonts w:ascii="Wingdings" w:hAnsi="Wingdings" w:hint="default"/>
      </w:rPr>
    </w:lvl>
    <w:lvl w:ilvl="6" w:tplc="B14AF20E">
      <w:start w:val="1"/>
      <w:numFmt w:val="bullet"/>
      <w:lvlText w:val=""/>
      <w:lvlJc w:val="left"/>
      <w:pPr>
        <w:ind w:left="5040" w:hanging="360"/>
      </w:pPr>
      <w:rPr>
        <w:rFonts w:ascii="Symbol" w:hAnsi="Symbol" w:hint="default"/>
      </w:rPr>
    </w:lvl>
    <w:lvl w:ilvl="7" w:tplc="BD448C30">
      <w:start w:val="1"/>
      <w:numFmt w:val="bullet"/>
      <w:lvlText w:val="o"/>
      <w:lvlJc w:val="left"/>
      <w:pPr>
        <w:ind w:left="5760" w:hanging="360"/>
      </w:pPr>
      <w:rPr>
        <w:rFonts w:ascii="Courier New" w:hAnsi="Courier New" w:hint="default"/>
      </w:rPr>
    </w:lvl>
    <w:lvl w:ilvl="8" w:tplc="AE080A16">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4"/>
  </w:num>
  <w:num w:numId="5">
    <w:abstractNumId w:val="8"/>
  </w:num>
  <w:num w:numId="6">
    <w:abstractNumId w:val="10"/>
  </w:num>
  <w:num w:numId="7">
    <w:abstractNumId w:val="3"/>
  </w:num>
  <w:num w:numId="8">
    <w:abstractNumId w:val="6"/>
  </w:num>
  <w:num w:numId="9">
    <w:abstractNumId w:val="9"/>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C72F09"/>
    <w:rsid w:val="00011D91"/>
    <w:rsid w:val="000148FB"/>
    <w:rsid w:val="000425DE"/>
    <w:rsid w:val="000C26D4"/>
    <w:rsid w:val="000D66D2"/>
    <w:rsid w:val="000EE56B"/>
    <w:rsid w:val="00136677"/>
    <w:rsid w:val="00146ED9"/>
    <w:rsid w:val="00160C7A"/>
    <w:rsid w:val="00172430"/>
    <w:rsid w:val="0019695F"/>
    <w:rsid w:val="00234022"/>
    <w:rsid w:val="00257E62"/>
    <w:rsid w:val="002663CC"/>
    <w:rsid w:val="00272400"/>
    <w:rsid w:val="00272C3C"/>
    <w:rsid w:val="00294AD4"/>
    <w:rsid w:val="003511F6"/>
    <w:rsid w:val="003614C8"/>
    <w:rsid w:val="00364F71"/>
    <w:rsid w:val="00384246"/>
    <w:rsid w:val="00397A59"/>
    <w:rsid w:val="00397F27"/>
    <w:rsid w:val="003C7096"/>
    <w:rsid w:val="003D1EE3"/>
    <w:rsid w:val="003F6361"/>
    <w:rsid w:val="00485237"/>
    <w:rsid w:val="004872E9"/>
    <w:rsid w:val="004F2698"/>
    <w:rsid w:val="005662BF"/>
    <w:rsid w:val="005713B9"/>
    <w:rsid w:val="005A6D8C"/>
    <w:rsid w:val="00624392"/>
    <w:rsid w:val="00693115"/>
    <w:rsid w:val="006A37E4"/>
    <w:rsid w:val="006E551B"/>
    <w:rsid w:val="006E629F"/>
    <w:rsid w:val="006F5022"/>
    <w:rsid w:val="0074099C"/>
    <w:rsid w:val="007B185F"/>
    <w:rsid w:val="007C4D6B"/>
    <w:rsid w:val="007D70A3"/>
    <w:rsid w:val="00803E9E"/>
    <w:rsid w:val="0084BA3A"/>
    <w:rsid w:val="008660BD"/>
    <w:rsid w:val="00873F7B"/>
    <w:rsid w:val="00894175"/>
    <w:rsid w:val="0089486B"/>
    <w:rsid w:val="008D4124"/>
    <w:rsid w:val="008D52A3"/>
    <w:rsid w:val="008D6C96"/>
    <w:rsid w:val="0095C061"/>
    <w:rsid w:val="00973097"/>
    <w:rsid w:val="00A53569"/>
    <w:rsid w:val="00AFD41C"/>
    <w:rsid w:val="00B11AE2"/>
    <w:rsid w:val="00B25F5C"/>
    <w:rsid w:val="00B31EDE"/>
    <w:rsid w:val="00B45C63"/>
    <w:rsid w:val="00BF5E10"/>
    <w:rsid w:val="00C0D0BF"/>
    <w:rsid w:val="00C54168"/>
    <w:rsid w:val="00CC46F4"/>
    <w:rsid w:val="00CF6EF5"/>
    <w:rsid w:val="00D0213F"/>
    <w:rsid w:val="00D037DE"/>
    <w:rsid w:val="00D16E32"/>
    <w:rsid w:val="00D56946"/>
    <w:rsid w:val="00D941C2"/>
    <w:rsid w:val="00D979D1"/>
    <w:rsid w:val="00DB1F95"/>
    <w:rsid w:val="00DF602E"/>
    <w:rsid w:val="00E224CD"/>
    <w:rsid w:val="00E23C22"/>
    <w:rsid w:val="00E4307F"/>
    <w:rsid w:val="00E625F7"/>
    <w:rsid w:val="00E94CAF"/>
    <w:rsid w:val="00EBE18C"/>
    <w:rsid w:val="00F1537D"/>
    <w:rsid w:val="00F817DA"/>
    <w:rsid w:val="00FC4C30"/>
    <w:rsid w:val="00FD1563"/>
    <w:rsid w:val="00FD6CFA"/>
    <w:rsid w:val="00FF2494"/>
    <w:rsid w:val="010E48FF"/>
    <w:rsid w:val="0120C381"/>
    <w:rsid w:val="012BC1DB"/>
    <w:rsid w:val="014B6BB8"/>
    <w:rsid w:val="01570650"/>
    <w:rsid w:val="0166BC1F"/>
    <w:rsid w:val="016BAFF3"/>
    <w:rsid w:val="0176EA83"/>
    <w:rsid w:val="01772554"/>
    <w:rsid w:val="01D4D707"/>
    <w:rsid w:val="01D63B65"/>
    <w:rsid w:val="01DCCC39"/>
    <w:rsid w:val="01EB2DC7"/>
    <w:rsid w:val="01EFF6F1"/>
    <w:rsid w:val="01FB1148"/>
    <w:rsid w:val="0204EAAA"/>
    <w:rsid w:val="020A91B8"/>
    <w:rsid w:val="021776F3"/>
    <w:rsid w:val="021898E0"/>
    <w:rsid w:val="021A37CF"/>
    <w:rsid w:val="021BB24B"/>
    <w:rsid w:val="023174DA"/>
    <w:rsid w:val="02389AD2"/>
    <w:rsid w:val="02389FE0"/>
    <w:rsid w:val="0238BD1C"/>
    <w:rsid w:val="02495752"/>
    <w:rsid w:val="024E3CC5"/>
    <w:rsid w:val="024F9CCD"/>
    <w:rsid w:val="025309CB"/>
    <w:rsid w:val="0259D084"/>
    <w:rsid w:val="02628787"/>
    <w:rsid w:val="02720C2D"/>
    <w:rsid w:val="02A53ECF"/>
    <w:rsid w:val="02DA85C7"/>
    <w:rsid w:val="02E7B8E7"/>
    <w:rsid w:val="030A9A8E"/>
    <w:rsid w:val="03110D85"/>
    <w:rsid w:val="031F9782"/>
    <w:rsid w:val="0341906F"/>
    <w:rsid w:val="03480594"/>
    <w:rsid w:val="035269D2"/>
    <w:rsid w:val="035595E3"/>
    <w:rsid w:val="035E5D9A"/>
    <w:rsid w:val="036067D9"/>
    <w:rsid w:val="03682BF9"/>
    <w:rsid w:val="036E46D9"/>
    <w:rsid w:val="038957D5"/>
    <w:rsid w:val="038C0F73"/>
    <w:rsid w:val="039DD790"/>
    <w:rsid w:val="03B35090"/>
    <w:rsid w:val="03E0757C"/>
    <w:rsid w:val="03FA74A0"/>
    <w:rsid w:val="0407EE93"/>
    <w:rsid w:val="0417A379"/>
    <w:rsid w:val="04186546"/>
    <w:rsid w:val="041C9100"/>
    <w:rsid w:val="0427C710"/>
    <w:rsid w:val="042806D2"/>
    <w:rsid w:val="042B849E"/>
    <w:rsid w:val="042BB794"/>
    <w:rsid w:val="0430EA72"/>
    <w:rsid w:val="04581D13"/>
    <w:rsid w:val="0459DFE8"/>
    <w:rsid w:val="045FF181"/>
    <w:rsid w:val="0460F93C"/>
    <w:rsid w:val="046C7A8A"/>
    <w:rsid w:val="04763427"/>
    <w:rsid w:val="0476728B"/>
    <w:rsid w:val="0491B1CF"/>
    <w:rsid w:val="0497BE04"/>
    <w:rsid w:val="049BBE73"/>
    <w:rsid w:val="049C1F14"/>
    <w:rsid w:val="04A8B3DA"/>
    <w:rsid w:val="04CF08E0"/>
    <w:rsid w:val="04D743D3"/>
    <w:rsid w:val="04DEB1FD"/>
    <w:rsid w:val="04F59597"/>
    <w:rsid w:val="04FB1C09"/>
    <w:rsid w:val="051F8E53"/>
    <w:rsid w:val="052A94D4"/>
    <w:rsid w:val="05470F4F"/>
    <w:rsid w:val="056DEEF6"/>
    <w:rsid w:val="0576C2F4"/>
    <w:rsid w:val="05867BB5"/>
    <w:rsid w:val="058B5635"/>
    <w:rsid w:val="059BA0E7"/>
    <w:rsid w:val="05A8F6F9"/>
    <w:rsid w:val="05B33D2C"/>
    <w:rsid w:val="05B54114"/>
    <w:rsid w:val="05B7A0D7"/>
    <w:rsid w:val="05B93AFA"/>
    <w:rsid w:val="05CED0BC"/>
    <w:rsid w:val="05D23E50"/>
    <w:rsid w:val="05DCE75E"/>
    <w:rsid w:val="060C2F8C"/>
    <w:rsid w:val="061333D9"/>
    <w:rsid w:val="06378944"/>
    <w:rsid w:val="0670CA75"/>
    <w:rsid w:val="067B4E21"/>
    <w:rsid w:val="0681048C"/>
    <w:rsid w:val="068E5472"/>
    <w:rsid w:val="06A5E97B"/>
    <w:rsid w:val="06A8735B"/>
    <w:rsid w:val="06B03F51"/>
    <w:rsid w:val="06D26F18"/>
    <w:rsid w:val="06D49524"/>
    <w:rsid w:val="06E0550F"/>
    <w:rsid w:val="06E23D2C"/>
    <w:rsid w:val="06EC105F"/>
    <w:rsid w:val="06FB1A98"/>
    <w:rsid w:val="06FFF439"/>
    <w:rsid w:val="070BC77A"/>
    <w:rsid w:val="070EFA77"/>
    <w:rsid w:val="071F553A"/>
    <w:rsid w:val="072A5F45"/>
    <w:rsid w:val="07481A5D"/>
    <w:rsid w:val="074F1818"/>
    <w:rsid w:val="07579345"/>
    <w:rsid w:val="0760B281"/>
    <w:rsid w:val="0763D6BC"/>
    <w:rsid w:val="0766845F"/>
    <w:rsid w:val="077018B5"/>
    <w:rsid w:val="0778AFE4"/>
    <w:rsid w:val="0782FFE4"/>
    <w:rsid w:val="07908808"/>
    <w:rsid w:val="0794D50E"/>
    <w:rsid w:val="07AE077C"/>
    <w:rsid w:val="07CAE4F9"/>
    <w:rsid w:val="07DE15B1"/>
    <w:rsid w:val="07FB5203"/>
    <w:rsid w:val="0806DE8C"/>
    <w:rsid w:val="0837C54E"/>
    <w:rsid w:val="089CF2B9"/>
    <w:rsid w:val="08A54561"/>
    <w:rsid w:val="08B3CA13"/>
    <w:rsid w:val="08B95482"/>
    <w:rsid w:val="08BCF2E9"/>
    <w:rsid w:val="08C783CC"/>
    <w:rsid w:val="08ED5C96"/>
    <w:rsid w:val="08F2E858"/>
    <w:rsid w:val="08FFB673"/>
    <w:rsid w:val="0916207D"/>
    <w:rsid w:val="092AAF1A"/>
    <w:rsid w:val="0940CE95"/>
    <w:rsid w:val="0954E7CC"/>
    <w:rsid w:val="0969FFD7"/>
    <w:rsid w:val="0977276E"/>
    <w:rsid w:val="09879B3E"/>
    <w:rsid w:val="09881A51"/>
    <w:rsid w:val="098AF2F3"/>
    <w:rsid w:val="099A5144"/>
    <w:rsid w:val="09A10084"/>
    <w:rsid w:val="09A12769"/>
    <w:rsid w:val="09A5BF89"/>
    <w:rsid w:val="09B40D30"/>
    <w:rsid w:val="09BC8BCD"/>
    <w:rsid w:val="09BECB13"/>
    <w:rsid w:val="09C8F21E"/>
    <w:rsid w:val="09CF74D2"/>
    <w:rsid w:val="09E1AB90"/>
    <w:rsid w:val="09F21110"/>
    <w:rsid w:val="09F34212"/>
    <w:rsid w:val="0A087EA4"/>
    <w:rsid w:val="0A0F1329"/>
    <w:rsid w:val="0A0FACD6"/>
    <w:rsid w:val="0A17CB57"/>
    <w:rsid w:val="0A19D46D"/>
    <w:rsid w:val="0A1ECE8A"/>
    <w:rsid w:val="0A247169"/>
    <w:rsid w:val="0A2BC2D9"/>
    <w:rsid w:val="0A4F32A7"/>
    <w:rsid w:val="0A553007"/>
    <w:rsid w:val="0A5E01E8"/>
    <w:rsid w:val="0A656869"/>
    <w:rsid w:val="0A69D55A"/>
    <w:rsid w:val="0A7CF5B1"/>
    <w:rsid w:val="0A836EB0"/>
    <w:rsid w:val="0A926CE9"/>
    <w:rsid w:val="0AA83000"/>
    <w:rsid w:val="0ABB0602"/>
    <w:rsid w:val="0AC13747"/>
    <w:rsid w:val="0AF2E91A"/>
    <w:rsid w:val="0AF669DE"/>
    <w:rsid w:val="0B2AD133"/>
    <w:rsid w:val="0B3438DD"/>
    <w:rsid w:val="0B41DFC5"/>
    <w:rsid w:val="0B504658"/>
    <w:rsid w:val="0B642FF5"/>
    <w:rsid w:val="0B655B2D"/>
    <w:rsid w:val="0B71DC6F"/>
    <w:rsid w:val="0B7A8CAA"/>
    <w:rsid w:val="0B86A016"/>
    <w:rsid w:val="0B895B04"/>
    <w:rsid w:val="0B9BD76D"/>
    <w:rsid w:val="0B9E28FA"/>
    <w:rsid w:val="0BC5DD6B"/>
    <w:rsid w:val="0BD432A5"/>
    <w:rsid w:val="0BE2372C"/>
    <w:rsid w:val="0BE4EBC3"/>
    <w:rsid w:val="0BE702D4"/>
    <w:rsid w:val="0BE8BABB"/>
    <w:rsid w:val="0C0CAC15"/>
    <w:rsid w:val="0C3D5529"/>
    <w:rsid w:val="0C4EAAB1"/>
    <w:rsid w:val="0C4EFCF3"/>
    <w:rsid w:val="0C5C1D5F"/>
    <w:rsid w:val="0C780F86"/>
    <w:rsid w:val="0C9A68D1"/>
    <w:rsid w:val="0CBBEBCC"/>
    <w:rsid w:val="0CBEB596"/>
    <w:rsid w:val="0CD1B3A2"/>
    <w:rsid w:val="0CD86F0D"/>
    <w:rsid w:val="0CDD3AA5"/>
    <w:rsid w:val="0CE8E418"/>
    <w:rsid w:val="0D0A0402"/>
    <w:rsid w:val="0D252B39"/>
    <w:rsid w:val="0D35BCF8"/>
    <w:rsid w:val="0D3C0DB4"/>
    <w:rsid w:val="0D42CF02"/>
    <w:rsid w:val="0D4F55CD"/>
    <w:rsid w:val="0D755371"/>
    <w:rsid w:val="0D7CFBF2"/>
    <w:rsid w:val="0D8B5D5D"/>
    <w:rsid w:val="0DC5CDCF"/>
    <w:rsid w:val="0DE2AC73"/>
    <w:rsid w:val="0E116AA7"/>
    <w:rsid w:val="0E1EF300"/>
    <w:rsid w:val="0E24E243"/>
    <w:rsid w:val="0E27D828"/>
    <w:rsid w:val="0E304F12"/>
    <w:rsid w:val="0E423116"/>
    <w:rsid w:val="0E672D68"/>
    <w:rsid w:val="0E6D490E"/>
    <w:rsid w:val="0E7210C1"/>
    <w:rsid w:val="0E9F54DD"/>
    <w:rsid w:val="0EAC4FA2"/>
    <w:rsid w:val="0EC260D6"/>
    <w:rsid w:val="0ED6E33C"/>
    <w:rsid w:val="0ED6F15F"/>
    <w:rsid w:val="0EE6D30E"/>
    <w:rsid w:val="0EF2744A"/>
    <w:rsid w:val="0F0676E5"/>
    <w:rsid w:val="0F0CB9AD"/>
    <w:rsid w:val="0F443891"/>
    <w:rsid w:val="0F5288DF"/>
    <w:rsid w:val="0F572A24"/>
    <w:rsid w:val="0F586B63"/>
    <w:rsid w:val="0F660370"/>
    <w:rsid w:val="0F6BD412"/>
    <w:rsid w:val="0F777D50"/>
    <w:rsid w:val="0F8542CF"/>
    <w:rsid w:val="0F940C37"/>
    <w:rsid w:val="0F949D62"/>
    <w:rsid w:val="0F9F1727"/>
    <w:rsid w:val="0FACB962"/>
    <w:rsid w:val="0FB571D7"/>
    <w:rsid w:val="0FC751B9"/>
    <w:rsid w:val="0FD34379"/>
    <w:rsid w:val="0FDCE4B5"/>
    <w:rsid w:val="0FE38BB4"/>
    <w:rsid w:val="0FEAB3AE"/>
    <w:rsid w:val="0FF565ED"/>
    <w:rsid w:val="100B0AED"/>
    <w:rsid w:val="102A0144"/>
    <w:rsid w:val="1037072A"/>
    <w:rsid w:val="103CD62E"/>
    <w:rsid w:val="10492AA7"/>
    <w:rsid w:val="10520C3B"/>
    <w:rsid w:val="105C241F"/>
    <w:rsid w:val="105CED1F"/>
    <w:rsid w:val="105E0EAD"/>
    <w:rsid w:val="106EF2D8"/>
    <w:rsid w:val="107400B2"/>
    <w:rsid w:val="10811EA9"/>
    <w:rsid w:val="108480CD"/>
    <w:rsid w:val="10875320"/>
    <w:rsid w:val="108CC822"/>
    <w:rsid w:val="1091FDDE"/>
    <w:rsid w:val="10973A1C"/>
    <w:rsid w:val="109C0CEB"/>
    <w:rsid w:val="10B6D639"/>
    <w:rsid w:val="10BD86CC"/>
    <w:rsid w:val="10C9A6F6"/>
    <w:rsid w:val="10D5213A"/>
    <w:rsid w:val="10E05D55"/>
    <w:rsid w:val="1108D99B"/>
    <w:rsid w:val="1158BB33"/>
    <w:rsid w:val="1163002D"/>
    <w:rsid w:val="1171CE67"/>
    <w:rsid w:val="11812A0A"/>
    <w:rsid w:val="118CB707"/>
    <w:rsid w:val="118F49C5"/>
    <w:rsid w:val="11975E68"/>
    <w:rsid w:val="11C4E975"/>
    <w:rsid w:val="11D81EA4"/>
    <w:rsid w:val="11F00BC8"/>
    <w:rsid w:val="1204C597"/>
    <w:rsid w:val="123C098E"/>
    <w:rsid w:val="1250E5E2"/>
    <w:rsid w:val="12732150"/>
    <w:rsid w:val="127BF0FC"/>
    <w:rsid w:val="127E4EE2"/>
    <w:rsid w:val="128A1670"/>
    <w:rsid w:val="12967A05"/>
    <w:rsid w:val="12B4049E"/>
    <w:rsid w:val="12B74130"/>
    <w:rsid w:val="12BA0B39"/>
    <w:rsid w:val="12BC03B4"/>
    <w:rsid w:val="12D98553"/>
    <w:rsid w:val="12D9FC8F"/>
    <w:rsid w:val="12E9639A"/>
    <w:rsid w:val="12F3E784"/>
    <w:rsid w:val="12FD3B3D"/>
    <w:rsid w:val="130897F5"/>
    <w:rsid w:val="13382C97"/>
    <w:rsid w:val="1354FCEB"/>
    <w:rsid w:val="138AC9A7"/>
    <w:rsid w:val="13B0CD3D"/>
    <w:rsid w:val="13DC5DCA"/>
    <w:rsid w:val="13E6D237"/>
    <w:rsid w:val="13F7A4D8"/>
    <w:rsid w:val="14280298"/>
    <w:rsid w:val="144C22FB"/>
    <w:rsid w:val="144E3575"/>
    <w:rsid w:val="1459D01C"/>
    <w:rsid w:val="146CEA09"/>
    <w:rsid w:val="14B05CFF"/>
    <w:rsid w:val="14B5C4C1"/>
    <w:rsid w:val="14B6EAA1"/>
    <w:rsid w:val="14C2316B"/>
    <w:rsid w:val="14CE37EF"/>
    <w:rsid w:val="14DC3717"/>
    <w:rsid w:val="14E863BD"/>
    <w:rsid w:val="14F8630D"/>
    <w:rsid w:val="1510EC2E"/>
    <w:rsid w:val="1517A240"/>
    <w:rsid w:val="151BC710"/>
    <w:rsid w:val="152CF309"/>
    <w:rsid w:val="152DDBD0"/>
    <w:rsid w:val="1539A76B"/>
    <w:rsid w:val="1558A508"/>
    <w:rsid w:val="155B821A"/>
    <w:rsid w:val="1580F3FB"/>
    <w:rsid w:val="15CA6623"/>
    <w:rsid w:val="15D093A0"/>
    <w:rsid w:val="15DC06FA"/>
    <w:rsid w:val="15E84620"/>
    <w:rsid w:val="15F17554"/>
    <w:rsid w:val="1618B951"/>
    <w:rsid w:val="1629D45A"/>
    <w:rsid w:val="162F2E09"/>
    <w:rsid w:val="16359277"/>
    <w:rsid w:val="1651BE2F"/>
    <w:rsid w:val="166724D8"/>
    <w:rsid w:val="1668A80F"/>
    <w:rsid w:val="1673E91F"/>
    <w:rsid w:val="167835F1"/>
    <w:rsid w:val="167C9DD0"/>
    <w:rsid w:val="168CB6C0"/>
    <w:rsid w:val="168DCFBE"/>
    <w:rsid w:val="1698102C"/>
    <w:rsid w:val="16A2C2B3"/>
    <w:rsid w:val="16A4C732"/>
    <w:rsid w:val="16AF0FC1"/>
    <w:rsid w:val="16F956A7"/>
    <w:rsid w:val="16FF473A"/>
    <w:rsid w:val="1720F6FF"/>
    <w:rsid w:val="174FEF27"/>
    <w:rsid w:val="1765D612"/>
    <w:rsid w:val="176E3512"/>
    <w:rsid w:val="177DC9F2"/>
    <w:rsid w:val="177F0B0A"/>
    <w:rsid w:val="179095B1"/>
    <w:rsid w:val="17A2A122"/>
    <w:rsid w:val="17AA6295"/>
    <w:rsid w:val="17BAC9DC"/>
    <w:rsid w:val="17BE4FD4"/>
    <w:rsid w:val="17C625B2"/>
    <w:rsid w:val="17E482FB"/>
    <w:rsid w:val="17ED48BC"/>
    <w:rsid w:val="18270B98"/>
    <w:rsid w:val="182830F4"/>
    <w:rsid w:val="18342F17"/>
    <w:rsid w:val="1834668C"/>
    <w:rsid w:val="183583B2"/>
    <w:rsid w:val="183CA123"/>
    <w:rsid w:val="1842D8BE"/>
    <w:rsid w:val="1846A5E5"/>
    <w:rsid w:val="185854D6"/>
    <w:rsid w:val="185C9B47"/>
    <w:rsid w:val="186B105E"/>
    <w:rsid w:val="1892B407"/>
    <w:rsid w:val="18A4C898"/>
    <w:rsid w:val="18B92CE1"/>
    <w:rsid w:val="18D6C2AC"/>
    <w:rsid w:val="18FA4BB6"/>
    <w:rsid w:val="19104971"/>
    <w:rsid w:val="191D0459"/>
    <w:rsid w:val="191EFD45"/>
    <w:rsid w:val="19316564"/>
    <w:rsid w:val="193287E0"/>
    <w:rsid w:val="193FA072"/>
    <w:rsid w:val="1947A9D1"/>
    <w:rsid w:val="195A619B"/>
    <w:rsid w:val="1965EFEF"/>
    <w:rsid w:val="196E9E43"/>
    <w:rsid w:val="1988FE05"/>
    <w:rsid w:val="1997F642"/>
    <w:rsid w:val="199D949A"/>
    <w:rsid w:val="19ACEDFF"/>
    <w:rsid w:val="19C03E02"/>
    <w:rsid w:val="19D2CEA1"/>
    <w:rsid w:val="19D69857"/>
    <w:rsid w:val="19D7A0BB"/>
    <w:rsid w:val="19FEE161"/>
    <w:rsid w:val="1A0CF59F"/>
    <w:rsid w:val="1A16F143"/>
    <w:rsid w:val="1A19D346"/>
    <w:rsid w:val="1A28E840"/>
    <w:rsid w:val="1A4E42A1"/>
    <w:rsid w:val="1A6908AE"/>
    <w:rsid w:val="1A6A0463"/>
    <w:rsid w:val="1A7C9113"/>
    <w:rsid w:val="1A95C4B0"/>
    <w:rsid w:val="1AA86E2B"/>
    <w:rsid w:val="1ABC7E37"/>
    <w:rsid w:val="1AD347B0"/>
    <w:rsid w:val="1AE15913"/>
    <w:rsid w:val="1AE475BD"/>
    <w:rsid w:val="1AE57513"/>
    <w:rsid w:val="1AE81EB5"/>
    <w:rsid w:val="1AF964F8"/>
    <w:rsid w:val="1B02E197"/>
    <w:rsid w:val="1B044231"/>
    <w:rsid w:val="1B0DE172"/>
    <w:rsid w:val="1B0F7790"/>
    <w:rsid w:val="1B1D4E44"/>
    <w:rsid w:val="1B22C93A"/>
    <w:rsid w:val="1B3820BC"/>
    <w:rsid w:val="1B39173C"/>
    <w:rsid w:val="1B39EEF5"/>
    <w:rsid w:val="1B417ABD"/>
    <w:rsid w:val="1B434E89"/>
    <w:rsid w:val="1B48CA2F"/>
    <w:rsid w:val="1B510576"/>
    <w:rsid w:val="1B5C09CF"/>
    <w:rsid w:val="1B5E47AC"/>
    <w:rsid w:val="1B7259B4"/>
    <w:rsid w:val="1B7457FE"/>
    <w:rsid w:val="1B873523"/>
    <w:rsid w:val="1B8B21BB"/>
    <w:rsid w:val="1B8D0709"/>
    <w:rsid w:val="1BCBFD87"/>
    <w:rsid w:val="1BCDAC2C"/>
    <w:rsid w:val="1BDCC97E"/>
    <w:rsid w:val="1BE89052"/>
    <w:rsid w:val="1BF19081"/>
    <w:rsid w:val="1BFAE002"/>
    <w:rsid w:val="1C111CC0"/>
    <w:rsid w:val="1C12D7F2"/>
    <w:rsid w:val="1C172396"/>
    <w:rsid w:val="1C1E15F7"/>
    <w:rsid w:val="1C2962D0"/>
    <w:rsid w:val="1C3716A4"/>
    <w:rsid w:val="1C47544F"/>
    <w:rsid w:val="1C5041A0"/>
    <w:rsid w:val="1C5F8392"/>
    <w:rsid w:val="1C6A17CC"/>
    <w:rsid w:val="1C6B8119"/>
    <w:rsid w:val="1C6E10EC"/>
    <w:rsid w:val="1C732EC8"/>
    <w:rsid w:val="1C8684DE"/>
    <w:rsid w:val="1CA1CCAA"/>
    <w:rsid w:val="1CAC3F00"/>
    <w:rsid w:val="1CAD3543"/>
    <w:rsid w:val="1CB6A74D"/>
    <w:rsid w:val="1CD3D540"/>
    <w:rsid w:val="1CE0E907"/>
    <w:rsid w:val="1CE41733"/>
    <w:rsid w:val="1D44DF27"/>
    <w:rsid w:val="1D474399"/>
    <w:rsid w:val="1D47D98B"/>
    <w:rsid w:val="1D5D387B"/>
    <w:rsid w:val="1D6E8AF9"/>
    <w:rsid w:val="1D7C13F4"/>
    <w:rsid w:val="1D89D9AF"/>
    <w:rsid w:val="1DA6D897"/>
    <w:rsid w:val="1DA7FAEC"/>
    <w:rsid w:val="1DBDFD93"/>
    <w:rsid w:val="1DC13939"/>
    <w:rsid w:val="1DDDD9C8"/>
    <w:rsid w:val="1DE1BB25"/>
    <w:rsid w:val="1DFA0F4C"/>
    <w:rsid w:val="1E0BC779"/>
    <w:rsid w:val="1E1DD155"/>
    <w:rsid w:val="1E3442B7"/>
    <w:rsid w:val="1E3920D2"/>
    <w:rsid w:val="1E39F79F"/>
    <w:rsid w:val="1E45FEB6"/>
    <w:rsid w:val="1E494107"/>
    <w:rsid w:val="1E8125DD"/>
    <w:rsid w:val="1E8D5684"/>
    <w:rsid w:val="1EAD5586"/>
    <w:rsid w:val="1EB5BE12"/>
    <w:rsid w:val="1EB61578"/>
    <w:rsid w:val="1EC149DF"/>
    <w:rsid w:val="1EC27288"/>
    <w:rsid w:val="1ECC3CD0"/>
    <w:rsid w:val="1ED48EB4"/>
    <w:rsid w:val="1EDD7331"/>
    <w:rsid w:val="1EE93C3B"/>
    <w:rsid w:val="1F08E7ED"/>
    <w:rsid w:val="1F25B518"/>
    <w:rsid w:val="1F31F577"/>
    <w:rsid w:val="1F50DCB7"/>
    <w:rsid w:val="1F5AAAF1"/>
    <w:rsid w:val="1F5F218D"/>
    <w:rsid w:val="1F6058EC"/>
    <w:rsid w:val="1F7556D1"/>
    <w:rsid w:val="1F797566"/>
    <w:rsid w:val="1F7A7F8B"/>
    <w:rsid w:val="1F9AA23A"/>
    <w:rsid w:val="1F9EE885"/>
    <w:rsid w:val="1FA6E3B7"/>
    <w:rsid w:val="1FBA53A1"/>
    <w:rsid w:val="1FBCC7DC"/>
    <w:rsid w:val="1FBF5D95"/>
    <w:rsid w:val="1FC1F0C0"/>
    <w:rsid w:val="1FC22E8A"/>
    <w:rsid w:val="1FC8D71B"/>
    <w:rsid w:val="1FDE56CA"/>
    <w:rsid w:val="1FDF6C98"/>
    <w:rsid w:val="1FEA2B2F"/>
    <w:rsid w:val="20108129"/>
    <w:rsid w:val="201A7155"/>
    <w:rsid w:val="201BE8D4"/>
    <w:rsid w:val="202368EB"/>
    <w:rsid w:val="202AA99B"/>
    <w:rsid w:val="202D25C2"/>
    <w:rsid w:val="20389C31"/>
    <w:rsid w:val="2049F43E"/>
    <w:rsid w:val="204F2F36"/>
    <w:rsid w:val="204FF6A2"/>
    <w:rsid w:val="20510BF1"/>
    <w:rsid w:val="206D4398"/>
    <w:rsid w:val="208154D4"/>
    <w:rsid w:val="2081C40A"/>
    <w:rsid w:val="20860842"/>
    <w:rsid w:val="20ADEA81"/>
    <w:rsid w:val="20B520B0"/>
    <w:rsid w:val="20B64614"/>
    <w:rsid w:val="20BCADAD"/>
    <w:rsid w:val="20C53426"/>
    <w:rsid w:val="20EAF422"/>
    <w:rsid w:val="211AA2AA"/>
    <w:rsid w:val="213DDBAD"/>
    <w:rsid w:val="218B5285"/>
    <w:rsid w:val="21C0E1DB"/>
    <w:rsid w:val="21D51F58"/>
    <w:rsid w:val="21E727EC"/>
    <w:rsid w:val="21F0EE9C"/>
    <w:rsid w:val="220B9D55"/>
    <w:rsid w:val="22283F7D"/>
    <w:rsid w:val="222F91F3"/>
    <w:rsid w:val="223F434A"/>
    <w:rsid w:val="227761BB"/>
    <w:rsid w:val="2279F03C"/>
    <w:rsid w:val="22810A67"/>
    <w:rsid w:val="228433D1"/>
    <w:rsid w:val="228B8AFD"/>
    <w:rsid w:val="228EB471"/>
    <w:rsid w:val="22A33E34"/>
    <w:rsid w:val="22AEC523"/>
    <w:rsid w:val="22B1B583"/>
    <w:rsid w:val="22E9A678"/>
    <w:rsid w:val="22FD27CD"/>
    <w:rsid w:val="23026B72"/>
    <w:rsid w:val="2312CD4E"/>
    <w:rsid w:val="23212653"/>
    <w:rsid w:val="2327F2C9"/>
    <w:rsid w:val="2333FE5F"/>
    <w:rsid w:val="2356A748"/>
    <w:rsid w:val="235DB8BF"/>
    <w:rsid w:val="23732762"/>
    <w:rsid w:val="2385BF1E"/>
    <w:rsid w:val="23992E9F"/>
    <w:rsid w:val="239E59B3"/>
    <w:rsid w:val="23A2CFC4"/>
    <w:rsid w:val="23B7C08E"/>
    <w:rsid w:val="23BAB545"/>
    <w:rsid w:val="23BCF2FC"/>
    <w:rsid w:val="23D1AB1C"/>
    <w:rsid w:val="23E0D844"/>
    <w:rsid w:val="23F55A2B"/>
    <w:rsid w:val="23F883AE"/>
    <w:rsid w:val="2401B41E"/>
    <w:rsid w:val="242B3E9C"/>
    <w:rsid w:val="2432FA35"/>
    <w:rsid w:val="246AD11D"/>
    <w:rsid w:val="2483F09F"/>
    <w:rsid w:val="249209DC"/>
    <w:rsid w:val="249B5D62"/>
    <w:rsid w:val="24E47A06"/>
    <w:rsid w:val="253C0664"/>
    <w:rsid w:val="255A8C6D"/>
    <w:rsid w:val="255D101E"/>
    <w:rsid w:val="255F5697"/>
    <w:rsid w:val="256C153F"/>
    <w:rsid w:val="25784FF7"/>
    <w:rsid w:val="257918F2"/>
    <w:rsid w:val="257DB9ED"/>
    <w:rsid w:val="2585B6A0"/>
    <w:rsid w:val="2597E0AA"/>
    <w:rsid w:val="25A0407E"/>
    <w:rsid w:val="25B12594"/>
    <w:rsid w:val="25D86923"/>
    <w:rsid w:val="25DC523E"/>
    <w:rsid w:val="25DEC7BB"/>
    <w:rsid w:val="25E8CFC3"/>
    <w:rsid w:val="25EDC68D"/>
    <w:rsid w:val="260F6092"/>
    <w:rsid w:val="2646C123"/>
    <w:rsid w:val="26488726"/>
    <w:rsid w:val="266B9A44"/>
    <w:rsid w:val="268118CB"/>
    <w:rsid w:val="26955930"/>
    <w:rsid w:val="26CE0D48"/>
    <w:rsid w:val="26E9DC88"/>
    <w:rsid w:val="27062CD8"/>
    <w:rsid w:val="2709DE54"/>
    <w:rsid w:val="271A7EF6"/>
    <w:rsid w:val="2720D7F7"/>
    <w:rsid w:val="27247F56"/>
    <w:rsid w:val="272BA6AB"/>
    <w:rsid w:val="2737D1A3"/>
    <w:rsid w:val="2768460E"/>
    <w:rsid w:val="2789005F"/>
    <w:rsid w:val="278C3DD0"/>
    <w:rsid w:val="27CCFF54"/>
    <w:rsid w:val="27DD8C38"/>
    <w:rsid w:val="27ECF642"/>
    <w:rsid w:val="27ED4E4C"/>
    <w:rsid w:val="27FE571D"/>
    <w:rsid w:val="27FFD73A"/>
    <w:rsid w:val="2801DFCB"/>
    <w:rsid w:val="2808DD78"/>
    <w:rsid w:val="281448E2"/>
    <w:rsid w:val="2824B121"/>
    <w:rsid w:val="28357731"/>
    <w:rsid w:val="28595D2D"/>
    <w:rsid w:val="285B0CE8"/>
    <w:rsid w:val="285F1AAF"/>
    <w:rsid w:val="286AE5C2"/>
    <w:rsid w:val="286E4FDB"/>
    <w:rsid w:val="28719659"/>
    <w:rsid w:val="2871A932"/>
    <w:rsid w:val="287E2249"/>
    <w:rsid w:val="28825679"/>
    <w:rsid w:val="2895EE9E"/>
    <w:rsid w:val="2896B48C"/>
    <w:rsid w:val="289CD1ED"/>
    <w:rsid w:val="28A077EC"/>
    <w:rsid w:val="28A0C48D"/>
    <w:rsid w:val="28A2B496"/>
    <w:rsid w:val="28A854EA"/>
    <w:rsid w:val="28D2C289"/>
    <w:rsid w:val="28DA5B30"/>
    <w:rsid w:val="28EDE95D"/>
    <w:rsid w:val="2902E329"/>
    <w:rsid w:val="29056147"/>
    <w:rsid w:val="2910387A"/>
    <w:rsid w:val="2937ECF7"/>
    <w:rsid w:val="294A19A9"/>
    <w:rsid w:val="294A56D2"/>
    <w:rsid w:val="295A5493"/>
    <w:rsid w:val="296DDF85"/>
    <w:rsid w:val="297B73E6"/>
    <w:rsid w:val="297E1423"/>
    <w:rsid w:val="297FE98D"/>
    <w:rsid w:val="298991CF"/>
    <w:rsid w:val="29A481A5"/>
    <w:rsid w:val="29AB9D74"/>
    <w:rsid w:val="29ECD8BA"/>
    <w:rsid w:val="2A12E587"/>
    <w:rsid w:val="2A15B129"/>
    <w:rsid w:val="2A23EDCE"/>
    <w:rsid w:val="2A29177B"/>
    <w:rsid w:val="2A2A9717"/>
    <w:rsid w:val="2A4598EA"/>
    <w:rsid w:val="2A5C4245"/>
    <w:rsid w:val="2A6C186D"/>
    <w:rsid w:val="2A714FA5"/>
    <w:rsid w:val="2A756DC1"/>
    <w:rsid w:val="2A7A4A8D"/>
    <w:rsid w:val="2A935D65"/>
    <w:rsid w:val="2A97336E"/>
    <w:rsid w:val="2AA9334B"/>
    <w:rsid w:val="2AAC5674"/>
    <w:rsid w:val="2ACABE12"/>
    <w:rsid w:val="2ACC6307"/>
    <w:rsid w:val="2ADD4F54"/>
    <w:rsid w:val="2AEF777D"/>
    <w:rsid w:val="2B0B3B0C"/>
    <w:rsid w:val="2B1E4A7A"/>
    <w:rsid w:val="2B34BBC8"/>
    <w:rsid w:val="2B412768"/>
    <w:rsid w:val="2B49BA06"/>
    <w:rsid w:val="2B52BFEE"/>
    <w:rsid w:val="2B57830A"/>
    <w:rsid w:val="2B5A157B"/>
    <w:rsid w:val="2B61B291"/>
    <w:rsid w:val="2B79B41A"/>
    <w:rsid w:val="2B870E8B"/>
    <w:rsid w:val="2B8C5EFE"/>
    <w:rsid w:val="2BB65CD0"/>
    <w:rsid w:val="2BB6BA8A"/>
    <w:rsid w:val="2BC4A6FD"/>
    <w:rsid w:val="2BC6B1F1"/>
    <w:rsid w:val="2BC7E09F"/>
    <w:rsid w:val="2BD9B97A"/>
    <w:rsid w:val="2BE38B05"/>
    <w:rsid w:val="2BE47130"/>
    <w:rsid w:val="2BE590A5"/>
    <w:rsid w:val="2C118268"/>
    <w:rsid w:val="2C1847F8"/>
    <w:rsid w:val="2C19DD73"/>
    <w:rsid w:val="2C2AF96C"/>
    <w:rsid w:val="2C2BA8DE"/>
    <w:rsid w:val="2C619BB0"/>
    <w:rsid w:val="2C70F47D"/>
    <w:rsid w:val="2C7391FD"/>
    <w:rsid w:val="2C9601AE"/>
    <w:rsid w:val="2C998850"/>
    <w:rsid w:val="2CA41592"/>
    <w:rsid w:val="2CA7D6B3"/>
    <w:rsid w:val="2CA99D02"/>
    <w:rsid w:val="2CB82185"/>
    <w:rsid w:val="2CDE76E5"/>
    <w:rsid w:val="2CF2FAE8"/>
    <w:rsid w:val="2CF77BC8"/>
    <w:rsid w:val="2D336B73"/>
    <w:rsid w:val="2D35792F"/>
    <w:rsid w:val="2D45AF5A"/>
    <w:rsid w:val="2D9A119D"/>
    <w:rsid w:val="2D9E848F"/>
    <w:rsid w:val="2D9FB5D1"/>
    <w:rsid w:val="2DB0F333"/>
    <w:rsid w:val="2DB2FF9C"/>
    <w:rsid w:val="2DC7A14B"/>
    <w:rsid w:val="2DD4287A"/>
    <w:rsid w:val="2DD657C0"/>
    <w:rsid w:val="2DDBFC93"/>
    <w:rsid w:val="2E2C64B6"/>
    <w:rsid w:val="2E4427F8"/>
    <w:rsid w:val="2E47497A"/>
    <w:rsid w:val="2E6DE5F4"/>
    <w:rsid w:val="2E6F4D36"/>
    <w:rsid w:val="2E7080C2"/>
    <w:rsid w:val="2ECBB6B1"/>
    <w:rsid w:val="2ED6621E"/>
    <w:rsid w:val="2EE0FBDC"/>
    <w:rsid w:val="2F07311A"/>
    <w:rsid w:val="2F0AFD60"/>
    <w:rsid w:val="2F1A9FA3"/>
    <w:rsid w:val="2F1D330C"/>
    <w:rsid w:val="2F248A57"/>
    <w:rsid w:val="2F3257AA"/>
    <w:rsid w:val="2F643561"/>
    <w:rsid w:val="2F68E9C4"/>
    <w:rsid w:val="2F734BDE"/>
    <w:rsid w:val="2F87DC72"/>
    <w:rsid w:val="2F8F8D2A"/>
    <w:rsid w:val="2F96BD84"/>
    <w:rsid w:val="2FCAEF77"/>
    <w:rsid w:val="2FD8EE52"/>
    <w:rsid w:val="3002C811"/>
    <w:rsid w:val="3008B54E"/>
    <w:rsid w:val="3028C037"/>
    <w:rsid w:val="302B6469"/>
    <w:rsid w:val="3037D4E9"/>
    <w:rsid w:val="3045B443"/>
    <w:rsid w:val="30497EA1"/>
    <w:rsid w:val="304A6B27"/>
    <w:rsid w:val="305FD7A0"/>
    <w:rsid w:val="30674A7F"/>
    <w:rsid w:val="306807CD"/>
    <w:rsid w:val="30723307"/>
    <w:rsid w:val="30846DB6"/>
    <w:rsid w:val="3093660D"/>
    <w:rsid w:val="30A8C1B2"/>
    <w:rsid w:val="30B80A4F"/>
    <w:rsid w:val="30BD0671"/>
    <w:rsid w:val="30EA1110"/>
    <w:rsid w:val="30EE90F8"/>
    <w:rsid w:val="30F6BD86"/>
    <w:rsid w:val="30FA1AD3"/>
    <w:rsid w:val="3101ACE3"/>
    <w:rsid w:val="31080E4D"/>
    <w:rsid w:val="31106077"/>
    <w:rsid w:val="3110794B"/>
    <w:rsid w:val="312D3683"/>
    <w:rsid w:val="312FE436"/>
    <w:rsid w:val="313277A7"/>
    <w:rsid w:val="3136ED01"/>
    <w:rsid w:val="315729B5"/>
    <w:rsid w:val="3168093E"/>
    <w:rsid w:val="316B25B5"/>
    <w:rsid w:val="317D9C37"/>
    <w:rsid w:val="3188C26E"/>
    <w:rsid w:val="319EF98E"/>
    <w:rsid w:val="31C11B71"/>
    <w:rsid w:val="31C8FEC6"/>
    <w:rsid w:val="31CFE5C3"/>
    <w:rsid w:val="31E8146A"/>
    <w:rsid w:val="31E8E84F"/>
    <w:rsid w:val="31F38AF2"/>
    <w:rsid w:val="31FB52E7"/>
    <w:rsid w:val="31FE4EFD"/>
    <w:rsid w:val="32040B4F"/>
    <w:rsid w:val="3205EFDB"/>
    <w:rsid w:val="320C74A2"/>
    <w:rsid w:val="320F24B6"/>
    <w:rsid w:val="321535C1"/>
    <w:rsid w:val="3232E79C"/>
    <w:rsid w:val="323506DA"/>
    <w:rsid w:val="323E7C38"/>
    <w:rsid w:val="323F4022"/>
    <w:rsid w:val="3248B33D"/>
    <w:rsid w:val="325C2334"/>
    <w:rsid w:val="325D67C8"/>
    <w:rsid w:val="3280E0B5"/>
    <w:rsid w:val="328A24F7"/>
    <w:rsid w:val="329780CB"/>
    <w:rsid w:val="3298840B"/>
    <w:rsid w:val="32A0299A"/>
    <w:rsid w:val="32AABEFA"/>
    <w:rsid w:val="32D221DD"/>
    <w:rsid w:val="32D57737"/>
    <w:rsid w:val="32E2CACB"/>
    <w:rsid w:val="32EEAC08"/>
    <w:rsid w:val="33150C9A"/>
    <w:rsid w:val="331E12E2"/>
    <w:rsid w:val="331F342F"/>
    <w:rsid w:val="3333AB2B"/>
    <w:rsid w:val="333FDC6C"/>
    <w:rsid w:val="3341B593"/>
    <w:rsid w:val="334B9434"/>
    <w:rsid w:val="342F682B"/>
    <w:rsid w:val="343D045A"/>
    <w:rsid w:val="34513AFB"/>
    <w:rsid w:val="34647143"/>
    <w:rsid w:val="346E0D3E"/>
    <w:rsid w:val="34734D99"/>
    <w:rsid w:val="34735D25"/>
    <w:rsid w:val="34880AD5"/>
    <w:rsid w:val="34AA8634"/>
    <w:rsid w:val="34B35E8A"/>
    <w:rsid w:val="34D717DF"/>
    <w:rsid w:val="34FA5B70"/>
    <w:rsid w:val="3509761E"/>
    <w:rsid w:val="352C5F4C"/>
    <w:rsid w:val="354CCBC7"/>
    <w:rsid w:val="35533878"/>
    <w:rsid w:val="355D702A"/>
    <w:rsid w:val="35766CF7"/>
    <w:rsid w:val="3579BD83"/>
    <w:rsid w:val="357BBFAB"/>
    <w:rsid w:val="359B6B97"/>
    <w:rsid w:val="35A719CD"/>
    <w:rsid w:val="35A89325"/>
    <w:rsid w:val="35B4CECA"/>
    <w:rsid w:val="35C27EEF"/>
    <w:rsid w:val="35C7FB47"/>
    <w:rsid w:val="35C7FDE4"/>
    <w:rsid w:val="35CFE1FC"/>
    <w:rsid w:val="35D52282"/>
    <w:rsid w:val="35E0CEEC"/>
    <w:rsid w:val="35E18670"/>
    <w:rsid w:val="35E60A76"/>
    <w:rsid w:val="35F65830"/>
    <w:rsid w:val="35F7F3B3"/>
    <w:rsid w:val="3607816A"/>
    <w:rsid w:val="360B1328"/>
    <w:rsid w:val="36291A3A"/>
    <w:rsid w:val="362F4012"/>
    <w:rsid w:val="36304244"/>
    <w:rsid w:val="364C2AE0"/>
    <w:rsid w:val="364EE6E2"/>
    <w:rsid w:val="365CA6BE"/>
    <w:rsid w:val="3675BC85"/>
    <w:rsid w:val="369EC42E"/>
    <w:rsid w:val="36ACFFF6"/>
    <w:rsid w:val="36CDF03F"/>
    <w:rsid w:val="36D9AE80"/>
    <w:rsid w:val="36D9F9AB"/>
    <w:rsid w:val="36DADE0C"/>
    <w:rsid w:val="370BAF11"/>
    <w:rsid w:val="37125D49"/>
    <w:rsid w:val="371A5E2E"/>
    <w:rsid w:val="3723FFAF"/>
    <w:rsid w:val="37242650"/>
    <w:rsid w:val="37374C85"/>
    <w:rsid w:val="3744F4AF"/>
    <w:rsid w:val="376513E5"/>
    <w:rsid w:val="376E249A"/>
    <w:rsid w:val="379251D7"/>
    <w:rsid w:val="37DC9F82"/>
    <w:rsid w:val="38055E8A"/>
    <w:rsid w:val="38157DC9"/>
    <w:rsid w:val="381F6566"/>
    <w:rsid w:val="3824E540"/>
    <w:rsid w:val="38398C58"/>
    <w:rsid w:val="383DA146"/>
    <w:rsid w:val="38401526"/>
    <w:rsid w:val="384BD310"/>
    <w:rsid w:val="38512FFC"/>
    <w:rsid w:val="386BC432"/>
    <w:rsid w:val="386C9DCE"/>
    <w:rsid w:val="3876D60A"/>
    <w:rsid w:val="388EB53E"/>
    <w:rsid w:val="389E8909"/>
    <w:rsid w:val="38A449C2"/>
    <w:rsid w:val="38BE4ADF"/>
    <w:rsid w:val="38D8ECB4"/>
    <w:rsid w:val="38E627F7"/>
    <w:rsid w:val="38E83E5D"/>
    <w:rsid w:val="38EE9503"/>
    <w:rsid w:val="39078A5E"/>
    <w:rsid w:val="392020E5"/>
    <w:rsid w:val="394DB522"/>
    <w:rsid w:val="395C8EDC"/>
    <w:rsid w:val="3960A126"/>
    <w:rsid w:val="396BAAC1"/>
    <w:rsid w:val="3970F8DA"/>
    <w:rsid w:val="3995A11E"/>
    <w:rsid w:val="39A75FF1"/>
    <w:rsid w:val="39AB30E0"/>
    <w:rsid w:val="39CE0C2B"/>
    <w:rsid w:val="39F66033"/>
    <w:rsid w:val="3A02F991"/>
    <w:rsid w:val="3A5C654F"/>
    <w:rsid w:val="3A5CCBC7"/>
    <w:rsid w:val="3AA3F6CF"/>
    <w:rsid w:val="3AACFD7A"/>
    <w:rsid w:val="3AD2D9D5"/>
    <w:rsid w:val="3AE0CB9A"/>
    <w:rsid w:val="3AE6FB77"/>
    <w:rsid w:val="3AF50277"/>
    <w:rsid w:val="3AFA9D46"/>
    <w:rsid w:val="3B1E4BEE"/>
    <w:rsid w:val="3B2D30A7"/>
    <w:rsid w:val="3B322D8F"/>
    <w:rsid w:val="3B3AE81E"/>
    <w:rsid w:val="3B539A29"/>
    <w:rsid w:val="3B5D88D5"/>
    <w:rsid w:val="3B6348F0"/>
    <w:rsid w:val="3B6BB89B"/>
    <w:rsid w:val="3B6F112D"/>
    <w:rsid w:val="3B716005"/>
    <w:rsid w:val="3B816671"/>
    <w:rsid w:val="3B9B8488"/>
    <w:rsid w:val="3BA29E5B"/>
    <w:rsid w:val="3BA49805"/>
    <w:rsid w:val="3BBD761D"/>
    <w:rsid w:val="3BD8C3B9"/>
    <w:rsid w:val="3BDCE039"/>
    <w:rsid w:val="3C06277A"/>
    <w:rsid w:val="3C1121A3"/>
    <w:rsid w:val="3C178C54"/>
    <w:rsid w:val="3C257AFB"/>
    <w:rsid w:val="3C2D3E45"/>
    <w:rsid w:val="3C2FC9DD"/>
    <w:rsid w:val="3C347081"/>
    <w:rsid w:val="3C3D41FB"/>
    <w:rsid w:val="3C3F37D1"/>
    <w:rsid w:val="3C430301"/>
    <w:rsid w:val="3C6500CB"/>
    <w:rsid w:val="3C72016F"/>
    <w:rsid w:val="3CAD850A"/>
    <w:rsid w:val="3CBD54A3"/>
    <w:rsid w:val="3CBDA7F5"/>
    <w:rsid w:val="3CBE5EA8"/>
    <w:rsid w:val="3CCD65D4"/>
    <w:rsid w:val="3CDE3806"/>
    <w:rsid w:val="3CF82038"/>
    <w:rsid w:val="3D05A6E8"/>
    <w:rsid w:val="3D138B0B"/>
    <w:rsid w:val="3D16143B"/>
    <w:rsid w:val="3D1FC886"/>
    <w:rsid w:val="3D239955"/>
    <w:rsid w:val="3D27A242"/>
    <w:rsid w:val="3D4385CB"/>
    <w:rsid w:val="3D62E9B4"/>
    <w:rsid w:val="3D6A839C"/>
    <w:rsid w:val="3D83F97B"/>
    <w:rsid w:val="3DB33425"/>
    <w:rsid w:val="3DDA8B64"/>
    <w:rsid w:val="3E0063D8"/>
    <w:rsid w:val="3E0F2C43"/>
    <w:rsid w:val="3E272CF5"/>
    <w:rsid w:val="3E2D0366"/>
    <w:rsid w:val="3E30CC19"/>
    <w:rsid w:val="3E383186"/>
    <w:rsid w:val="3E51072F"/>
    <w:rsid w:val="3E526CB0"/>
    <w:rsid w:val="3E5F6FDC"/>
    <w:rsid w:val="3E713E80"/>
    <w:rsid w:val="3E744C31"/>
    <w:rsid w:val="3E7AA542"/>
    <w:rsid w:val="3EA06844"/>
    <w:rsid w:val="3EB72B98"/>
    <w:rsid w:val="3EDC2966"/>
    <w:rsid w:val="3EE2C444"/>
    <w:rsid w:val="3EF30F4D"/>
    <w:rsid w:val="3F28539F"/>
    <w:rsid w:val="3F33C1D2"/>
    <w:rsid w:val="3F447090"/>
    <w:rsid w:val="3F46430A"/>
    <w:rsid w:val="3F546C3B"/>
    <w:rsid w:val="3F58E116"/>
    <w:rsid w:val="3F598674"/>
    <w:rsid w:val="3F8574D1"/>
    <w:rsid w:val="3FA54E1C"/>
    <w:rsid w:val="3FB7CFE3"/>
    <w:rsid w:val="3FC0D0AF"/>
    <w:rsid w:val="3FD4F5E0"/>
    <w:rsid w:val="3FF7D30B"/>
    <w:rsid w:val="3FFA8591"/>
    <w:rsid w:val="4002FA31"/>
    <w:rsid w:val="4006097F"/>
    <w:rsid w:val="404B238B"/>
    <w:rsid w:val="4055CD16"/>
    <w:rsid w:val="405A6BD5"/>
    <w:rsid w:val="406ADAD7"/>
    <w:rsid w:val="40992A56"/>
    <w:rsid w:val="40A622D3"/>
    <w:rsid w:val="40B097C3"/>
    <w:rsid w:val="40B4141A"/>
    <w:rsid w:val="40B70374"/>
    <w:rsid w:val="40D489EE"/>
    <w:rsid w:val="40DF4194"/>
    <w:rsid w:val="40F94050"/>
    <w:rsid w:val="4102AF3A"/>
    <w:rsid w:val="4120E1BE"/>
    <w:rsid w:val="4120E6BB"/>
    <w:rsid w:val="412A639E"/>
    <w:rsid w:val="412F5C09"/>
    <w:rsid w:val="4137E501"/>
    <w:rsid w:val="41415E1D"/>
    <w:rsid w:val="41499D2E"/>
    <w:rsid w:val="41546CF9"/>
    <w:rsid w:val="415A1218"/>
    <w:rsid w:val="4166E3B2"/>
    <w:rsid w:val="416C7CC7"/>
    <w:rsid w:val="416D97E8"/>
    <w:rsid w:val="416EEAB6"/>
    <w:rsid w:val="417EEF90"/>
    <w:rsid w:val="4187EEFF"/>
    <w:rsid w:val="41BA910A"/>
    <w:rsid w:val="41C179A4"/>
    <w:rsid w:val="41C421B3"/>
    <w:rsid w:val="41C8B095"/>
    <w:rsid w:val="41C9C76C"/>
    <w:rsid w:val="42086B4F"/>
    <w:rsid w:val="42089C84"/>
    <w:rsid w:val="4208ED80"/>
    <w:rsid w:val="420B9A82"/>
    <w:rsid w:val="4211D824"/>
    <w:rsid w:val="42212A1B"/>
    <w:rsid w:val="422C7D38"/>
    <w:rsid w:val="42356A69"/>
    <w:rsid w:val="424A4E33"/>
    <w:rsid w:val="42510C32"/>
    <w:rsid w:val="4254171A"/>
    <w:rsid w:val="427001D3"/>
    <w:rsid w:val="429A2859"/>
    <w:rsid w:val="429CF17A"/>
    <w:rsid w:val="42A0C622"/>
    <w:rsid w:val="42ABAA4A"/>
    <w:rsid w:val="42B23EF9"/>
    <w:rsid w:val="42CD5429"/>
    <w:rsid w:val="42E10E2F"/>
    <w:rsid w:val="42F986BF"/>
    <w:rsid w:val="4301B807"/>
    <w:rsid w:val="430E40E8"/>
    <w:rsid w:val="433441A8"/>
    <w:rsid w:val="4334C869"/>
    <w:rsid w:val="433C1B86"/>
    <w:rsid w:val="43409907"/>
    <w:rsid w:val="434F8934"/>
    <w:rsid w:val="4361F1C4"/>
    <w:rsid w:val="43ABFBB0"/>
    <w:rsid w:val="43B0B4DD"/>
    <w:rsid w:val="43BDDBC6"/>
    <w:rsid w:val="43F4FFDF"/>
    <w:rsid w:val="441F0FEA"/>
    <w:rsid w:val="44303825"/>
    <w:rsid w:val="443BD10C"/>
    <w:rsid w:val="44447944"/>
    <w:rsid w:val="4444CACA"/>
    <w:rsid w:val="44465285"/>
    <w:rsid w:val="4448C8D9"/>
    <w:rsid w:val="445F230E"/>
    <w:rsid w:val="44794ECD"/>
    <w:rsid w:val="448887A6"/>
    <w:rsid w:val="4496F63D"/>
    <w:rsid w:val="4499D39A"/>
    <w:rsid w:val="449F3644"/>
    <w:rsid w:val="44B5346C"/>
    <w:rsid w:val="44BDA64C"/>
    <w:rsid w:val="44CC58C7"/>
    <w:rsid w:val="44DDCF5F"/>
    <w:rsid w:val="44E32E8B"/>
    <w:rsid w:val="44EA1D51"/>
    <w:rsid w:val="451787C9"/>
    <w:rsid w:val="451A35DE"/>
    <w:rsid w:val="45241D25"/>
    <w:rsid w:val="452649FD"/>
    <w:rsid w:val="4529D736"/>
    <w:rsid w:val="45468AB9"/>
    <w:rsid w:val="4546EE24"/>
    <w:rsid w:val="454DCEED"/>
    <w:rsid w:val="456079F2"/>
    <w:rsid w:val="45685705"/>
    <w:rsid w:val="45687F22"/>
    <w:rsid w:val="456EC14D"/>
    <w:rsid w:val="45875405"/>
    <w:rsid w:val="4595A399"/>
    <w:rsid w:val="4598250A"/>
    <w:rsid w:val="45A5153C"/>
    <w:rsid w:val="45BBF56E"/>
    <w:rsid w:val="45C5F178"/>
    <w:rsid w:val="45C9EC08"/>
    <w:rsid w:val="45F652DC"/>
    <w:rsid w:val="45F7B5EA"/>
    <w:rsid w:val="4605B343"/>
    <w:rsid w:val="461C5F3B"/>
    <w:rsid w:val="46345488"/>
    <w:rsid w:val="46449ACF"/>
    <w:rsid w:val="465298DF"/>
    <w:rsid w:val="465815D4"/>
    <w:rsid w:val="4666084F"/>
    <w:rsid w:val="4674A9B1"/>
    <w:rsid w:val="467AAFD3"/>
    <w:rsid w:val="468AC4C4"/>
    <w:rsid w:val="46AF5E18"/>
    <w:rsid w:val="46E13D81"/>
    <w:rsid w:val="472D6ADE"/>
    <w:rsid w:val="472DA7CF"/>
    <w:rsid w:val="47511281"/>
    <w:rsid w:val="475BF3CB"/>
    <w:rsid w:val="475E74DC"/>
    <w:rsid w:val="47648717"/>
    <w:rsid w:val="4767B1EF"/>
    <w:rsid w:val="4767DF59"/>
    <w:rsid w:val="476A6296"/>
    <w:rsid w:val="477CCD6E"/>
    <w:rsid w:val="47A944F0"/>
    <w:rsid w:val="47CA925D"/>
    <w:rsid w:val="47E488A6"/>
    <w:rsid w:val="48106B59"/>
    <w:rsid w:val="482295DA"/>
    <w:rsid w:val="48349785"/>
    <w:rsid w:val="4845E363"/>
    <w:rsid w:val="48578FEF"/>
    <w:rsid w:val="48684E69"/>
    <w:rsid w:val="48AF0906"/>
    <w:rsid w:val="48B557F7"/>
    <w:rsid w:val="48C3510D"/>
    <w:rsid w:val="48CCB73F"/>
    <w:rsid w:val="48DCC2B4"/>
    <w:rsid w:val="48F03D06"/>
    <w:rsid w:val="48F0A613"/>
    <w:rsid w:val="48F2CA77"/>
    <w:rsid w:val="4908E8F2"/>
    <w:rsid w:val="491E6E0E"/>
    <w:rsid w:val="491F856A"/>
    <w:rsid w:val="4921820C"/>
    <w:rsid w:val="492331DF"/>
    <w:rsid w:val="4948EBAF"/>
    <w:rsid w:val="494CE867"/>
    <w:rsid w:val="49517EA0"/>
    <w:rsid w:val="49565F1F"/>
    <w:rsid w:val="4961B995"/>
    <w:rsid w:val="49767F09"/>
    <w:rsid w:val="49A7208C"/>
    <w:rsid w:val="49EDD552"/>
    <w:rsid w:val="49FA17A7"/>
    <w:rsid w:val="49FC2FD2"/>
    <w:rsid w:val="4A0612A6"/>
    <w:rsid w:val="4A076936"/>
    <w:rsid w:val="4A0C919D"/>
    <w:rsid w:val="4A1411F4"/>
    <w:rsid w:val="4A25B9FD"/>
    <w:rsid w:val="4A506EA6"/>
    <w:rsid w:val="4A53D2BB"/>
    <w:rsid w:val="4A60A3F7"/>
    <w:rsid w:val="4A96C039"/>
    <w:rsid w:val="4AA06A82"/>
    <w:rsid w:val="4AC3C8F5"/>
    <w:rsid w:val="4AC7BDAE"/>
    <w:rsid w:val="4AD27118"/>
    <w:rsid w:val="4ADE4D04"/>
    <w:rsid w:val="4AE5921E"/>
    <w:rsid w:val="4AEE51B1"/>
    <w:rsid w:val="4AF5E067"/>
    <w:rsid w:val="4AFDA805"/>
    <w:rsid w:val="4B091AC1"/>
    <w:rsid w:val="4B2436B0"/>
    <w:rsid w:val="4B2514F0"/>
    <w:rsid w:val="4B260BC6"/>
    <w:rsid w:val="4B366962"/>
    <w:rsid w:val="4B3AF895"/>
    <w:rsid w:val="4B3B5B7D"/>
    <w:rsid w:val="4B5BE435"/>
    <w:rsid w:val="4B63CD64"/>
    <w:rsid w:val="4B678DEB"/>
    <w:rsid w:val="4B7918A9"/>
    <w:rsid w:val="4B813BEA"/>
    <w:rsid w:val="4B88F21C"/>
    <w:rsid w:val="4B932CC8"/>
    <w:rsid w:val="4B9F1688"/>
    <w:rsid w:val="4BA0D62F"/>
    <w:rsid w:val="4BB1E960"/>
    <w:rsid w:val="4BB5332F"/>
    <w:rsid w:val="4BCA1231"/>
    <w:rsid w:val="4BCF55CD"/>
    <w:rsid w:val="4BD0BD2B"/>
    <w:rsid w:val="4BDB3D49"/>
    <w:rsid w:val="4BE19542"/>
    <w:rsid w:val="4BF4477E"/>
    <w:rsid w:val="4C018AEB"/>
    <w:rsid w:val="4C034A65"/>
    <w:rsid w:val="4C1BE30D"/>
    <w:rsid w:val="4C39C19B"/>
    <w:rsid w:val="4C42E30C"/>
    <w:rsid w:val="4C45B0D3"/>
    <w:rsid w:val="4C5033CF"/>
    <w:rsid w:val="4C51B61F"/>
    <w:rsid w:val="4C64BB24"/>
    <w:rsid w:val="4C823F70"/>
    <w:rsid w:val="4C90B152"/>
    <w:rsid w:val="4C9807E0"/>
    <w:rsid w:val="4D0BDC32"/>
    <w:rsid w:val="4D31EC4C"/>
    <w:rsid w:val="4D3D4527"/>
    <w:rsid w:val="4D429A46"/>
    <w:rsid w:val="4D5A5C56"/>
    <w:rsid w:val="4D844A9B"/>
    <w:rsid w:val="4D846DD1"/>
    <w:rsid w:val="4D93B11D"/>
    <w:rsid w:val="4D9B1FC8"/>
    <w:rsid w:val="4D9B2038"/>
    <w:rsid w:val="4D9F53FE"/>
    <w:rsid w:val="4DAFDCCC"/>
    <w:rsid w:val="4DBC7DB3"/>
    <w:rsid w:val="4DBF48C1"/>
    <w:rsid w:val="4DD7557E"/>
    <w:rsid w:val="4DD834E2"/>
    <w:rsid w:val="4DF97AAB"/>
    <w:rsid w:val="4DFDE3BC"/>
    <w:rsid w:val="4DFEE3EF"/>
    <w:rsid w:val="4E1DDE94"/>
    <w:rsid w:val="4E1E619B"/>
    <w:rsid w:val="4E249082"/>
    <w:rsid w:val="4E43FE14"/>
    <w:rsid w:val="4E454238"/>
    <w:rsid w:val="4E4AEEDC"/>
    <w:rsid w:val="4E633CF3"/>
    <w:rsid w:val="4E673ABF"/>
    <w:rsid w:val="4E8B334D"/>
    <w:rsid w:val="4E916886"/>
    <w:rsid w:val="4E93F9BB"/>
    <w:rsid w:val="4EA29957"/>
    <w:rsid w:val="4EAFF64D"/>
    <w:rsid w:val="4EC9966A"/>
    <w:rsid w:val="4ECB2802"/>
    <w:rsid w:val="4ECBAC55"/>
    <w:rsid w:val="4EF577BF"/>
    <w:rsid w:val="4EF961B9"/>
    <w:rsid w:val="4EF9A53A"/>
    <w:rsid w:val="4F2F6FBE"/>
    <w:rsid w:val="4F3FD8C1"/>
    <w:rsid w:val="4F528D5B"/>
    <w:rsid w:val="4F5C9050"/>
    <w:rsid w:val="4F6E759C"/>
    <w:rsid w:val="4F769B53"/>
    <w:rsid w:val="4F78EB9E"/>
    <w:rsid w:val="4F79C909"/>
    <w:rsid w:val="4F7A4A27"/>
    <w:rsid w:val="4F86B303"/>
    <w:rsid w:val="4FA5B06E"/>
    <w:rsid w:val="4FAFFF61"/>
    <w:rsid w:val="4FB3303E"/>
    <w:rsid w:val="4FB508A8"/>
    <w:rsid w:val="4FB5979F"/>
    <w:rsid w:val="4FB63847"/>
    <w:rsid w:val="4FDA5198"/>
    <w:rsid w:val="4FED6637"/>
    <w:rsid w:val="4FF45341"/>
    <w:rsid w:val="4FF7064A"/>
    <w:rsid w:val="500C5248"/>
    <w:rsid w:val="5016771D"/>
    <w:rsid w:val="501FA42F"/>
    <w:rsid w:val="5029EF2A"/>
    <w:rsid w:val="50333C7E"/>
    <w:rsid w:val="504595DD"/>
    <w:rsid w:val="504A8AA2"/>
    <w:rsid w:val="504D9415"/>
    <w:rsid w:val="504F0899"/>
    <w:rsid w:val="505CF76E"/>
    <w:rsid w:val="5089D121"/>
    <w:rsid w:val="508CB1A3"/>
    <w:rsid w:val="508F935E"/>
    <w:rsid w:val="509332B8"/>
    <w:rsid w:val="509450C3"/>
    <w:rsid w:val="509585CD"/>
    <w:rsid w:val="50AA1BE6"/>
    <w:rsid w:val="50AC3EF5"/>
    <w:rsid w:val="50B72274"/>
    <w:rsid w:val="50D044E7"/>
    <w:rsid w:val="50D1BCE5"/>
    <w:rsid w:val="50D46A32"/>
    <w:rsid w:val="50E36D1C"/>
    <w:rsid w:val="50E92634"/>
    <w:rsid w:val="50F580FD"/>
    <w:rsid w:val="50FA0131"/>
    <w:rsid w:val="51130B7C"/>
    <w:rsid w:val="511492DB"/>
    <w:rsid w:val="5118B84F"/>
    <w:rsid w:val="511E6834"/>
    <w:rsid w:val="51203C5E"/>
    <w:rsid w:val="514D86E4"/>
    <w:rsid w:val="515AC32A"/>
    <w:rsid w:val="517540B4"/>
    <w:rsid w:val="51755EBD"/>
    <w:rsid w:val="517A7193"/>
    <w:rsid w:val="519EF5E1"/>
    <w:rsid w:val="51F0AF26"/>
    <w:rsid w:val="52025BC9"/>
    <w:rsid w:val="52095350"/>
    <w:rsid w:val="5215325B"/>
    <w:rsid w:val="5227AB46"/>
    <w:rsid w:val="522E4BE1"/>
    <w:rsid w:val="5234F6F3"/>
    <w:rsid w:val="5247499C"/>
    <w:rsid w:val="524844E8"/>
    <w:rsid w:val="5252FB2C"/>
    <w:rsid w:val="5254A393"/>
    <w:rsid w:val="525E2701"/>
    <w:rsid w:val="52BEF448"/>
    <w:rsid w:val="52E09BE2"/>
    <w:rsid w:val="52EBC991"/>
    <w:rsid w:val="52F9675D"/>
    <w:rsid w:val="533DDF93"/>
    <w:rsid w:val="5353DC0B"/>
    <w:rsid w:val="53562EA4"/>
    <w:rsid w:val="535C45A1"/>
    <w:rsid w:val="53661F41"/>
    <w:rsid w:val="5370394B"/>
    <w:rsid w:val="537087AA"/>
    <w:rsid w:val="5376323E"/>
    <w:rsid w:val="5377B91C"/>
    <w:rsid w:val="537A680C"/>
    <w:rsid w:val="53850459"/>
    <w:rsid w:val="53850CFD"/>
    <w:rsid w:val="53B9FF38"/>
    <w:rsid w:val="53C47CE3"/>
    <w:rsid w:val="53DF27C9"/>
    <w:rsid w:val="53DF2E42"/>
    <w:rsid w:val="53EAAE9F"/>
    <w:rsid w:val="53FE0D84"/>
    <w:rsid w:val="5400C92A"/>
    <w:rsid w:val="543A033F"/>
    <w:rsid w:val="5441AB71"/>
    <w:rsid w:val="54425A0F"/>
    <w:rsid w:val="54548F7B"/>
    <w:rsid w:val="54580172"/>
    <w:rsid w:val="545E22FB"/>
    <w:rsid w:val="545E9E42"/>
    <w:rsid w:val="5478C5E0"/>
    <w:rsid w:val="547F3D1E"/>
    <w:rsid w:val="549015D0"/>
    <w:rsid w:val="54BBE0F5"/>
    <w:rsid w:val="54C6606C"/>
    <w:rsid w:val="54C72F09"/>
    <w:rsid w:val="54FBB450"/>
    <w:rsid w:val="55028ED2"/>
    <w:rsid w:val="550449CE"/>
    <w:rsid w:val="55088D85"/>
    <w:rsid w:val="5514FD44"/>
    <w:rsid w:val="551699AB"/>
    <w:rsid w:val="553683FA"/>
    <w:rsid w:val="554BFF20"/>
    <w:rsid w:val="5553C59D"/>
    <w:rsid w:val="556C5966"/>
    <w:rsid w:val="5572B260"/>
    <w:rsid w:val="557F7632"/>
    <w:rsid w:val="55846600"/>
    <w:rsid w:val="559C4465"/>
    <w:rsid w:val="55A7C46D"/>
    <w:rsid w:val="55AC3E95"/>
    <w:rsid w:val="55BAED02"/>
    <w:rsid w:val="55C0D972"/>
    <w:rsid w:val="55C10F73"/>
    <w:rsid w:val="55CA7ED2"/>
    <w:rsid w:val="55EB1815"/>
    <w:rsid w:val="55FAFE32"/>
    <w:rsid w:val="55FCA412"/>
    <w:rsid w:val="56008DB8"/>
    <w:rsid w:val="560C3571"/>
    <w:rsid w:val="560E7D3E"/>
    <w:rsid w:val="560F6455"/>
    <w:rsid w:val="56105523"/>
    <w:rsid w:val="562CCE88"/>
    <w:rsid w:val="563D78BC"/>
    <w:rsid w:val="563FB3D3"/>
    <w:rsid w:val="565DB2B4"/>
    <w:rsid w:val="567FF4B1"/>
    <w:rsid w:val="568743B0"/>
    <w:rsid w:val="5692EC78"/>
    <w:rsid w:val="56AE84D2"/>
    <w:rsid w:val="56D31EC6"/>
    <w:rsid w:val="56FA3634"/>
    <w:rsid w:val="570050B4"/>
    <w:rsid w:val="571F3EC0"/>
    <w:rsid w:val="57304F04"/>
    <w:rsid w:val="573752A1"/>
    <w:rsid w:val="573A3BD6"/>
    <w:rsid w:val="57461654"/>
    <w:rsid w:val="5764EB35"/>
    <w:rsid w:val="5777D905"/>
    <w:rsid w:val="577ABB2A"/>
    <w:rsid w:val="577EAF8B"/>
    <w:rsid w:val="579AC86F"/>
    <w:rsid w:val="57AE2B19"/>
    <w:rsid w:val="57B77CD5"/>
    <w:rsid w:val="57BC1503"/>
    <w:rsid w:val="57CAF79A"/>
    <w:rsid w:val="57E7A031"/>
    <w:rsid w:val="57F038AF"/>
    <w:rsid w:val="5804EFCA"/>
    <w:rsid w:val="580BAE85"/>
    <w:rsid w:val="581B5CBD"/>
    <w:rsid w:val="5833BAFA"/>
    <w:rsid w:val="584BAFFB"/>
    <w:rsid w:val="58743D23"/>
    <w:rsid w:val="587D24FB"/>
    <w:rsid w:val="58819780"/>
    <w:rsid w:val="5887682D"/>
    <w:rsid w:val="589519F5"/>
    <w:rsid w:val="589AE55F"/>
    <w:rsid w:val="58ADB9E4"/>
    <w:rsid w:val="58B2B0EE"/>
    <w:rsid w:val="58BDC03D"/>
    <w:rsid w:val="58C9AABF"/>
    <w:rsid w:val="58CC0BFA"/>
    <w:rsid w:val="58CE1AE2"/>
    <w:rsid w:val="58E136FF"/>
    <w:rsid w:val="5904D078"/>
    <w:rsid w:val="59266346"/>
    <w:rsid w:val="593784CE"/>
    <w:rsid w:val="59422F90"/>
    <w:rsid w:val="5949E588"/>
    <w:rsid w:val="59687FD8"/>
    <w:rsid w:val="5972CCB9"/>
    <w:rsid w:val="5979975A"/>
    <w:rsid w:val="59818649"/>
    <w:rsid w:val="598FF4D5"/>
    <w:rsid w:val="5992373B"/>
    <w:rsid w:val="59A6C5EC"/>
    <w:rsid w:val="59D2C558"/>
    <w:rsid w:val="59E0E347"/>
    <w:rsid w:val="59F61CD4"/>
    <w:rsid w:val="5A022C7E"/>
    <w:rsid w:val="5A0DBD3D"/>
    <w:rsid w:val="5A1D4753"/>
    <w:rsid w:val="5A1FF904"/>
    <w:rsid w:val="5A516D57"/>
    <w:rsid w:val="5A52B278"/>
    <w:rsid w:val="5A6E75FA"/>
    <w:rsid w:val="5A794AC4"/>
    <w:rsid w:val="5A7DC724"/>
    <w:rsid w:val="5A834A14"/>
    <w:rsid w:val="5A843326"/>
    <w:rsid w:val="5AB69BF6"/>
    <w:rsid w:val="5AC5B638"/>
    <w:rsid w:val="5AD8A0ED"/>
    <w:rsid w:val="5AE5CCCF"/>
    <w:rsid w:val="5AE965AB"/>
    <w:rsid w:val="5AF1786F"/>
    <w:rsid w:val="5AFA9E5A"/>
    <w:rsid w:val="5B029507"/>
    <w:rsid w:val="5B036539"/>
    <w:rsid w:val="5B066A6C"/>
    <w:rsid w:val="5B1B66CE"/>
    <w:rsid w:val="5B23C179"/>
    <w:rsid w:val="5B2648C0"/>
    <w:rsid w:val="5B30DE76"/>
    <w:rsid w:val="5B34D022"/>
    <w:rsid w:val="5B38691C"/>
    <w:rsid w:val="5B501CD2"/>
    <w:rsid w:val="5B516B32"/>
    <w:rsid w:val="5B61615C"/>
    <w:rsid w:val="5B74E4F8"/>
    <w:rsid w:val="5B7ACE60"/>
    <w:rsid w:val="5BB16921"/>
    <w:rsid w:val="5BC8D3F6"/>
    <w:rsid w:val="5BD20D12"/>
    <w:rsid w:val="5BD68709"/>
    <w:rsid w:val="5BDDDAA5"/>
    <w:rsid w:val="5BEDAC6A"/>
    <w:rsid w:val="5C0F1F13"/>
    <w:rsid w:val="5C3883AB"/>
    <w:rsid w:val="5C3FEC73"/>
    <w:rsid w:val="5C606BC2"/>
    <w:rsid w:val="5C6C9338"/>
    <w:rsid w:val="5C7148C8"/>
    <w:rsid w:val="5C76E9C5"/>
    <w:rsid w:val="5C7C50B2"/>
    <w:rsid w:val="5C937C2D"/>
    <w:rsid w:val="5CA109CE"/>
    <w:rsid w:val="5CA9EC48"/>
    <w:rsid w:val="5CAD4BCE"/>
    <w:rsid w:val="5CB141A8"/>
    <w:rsid w:val="5CB5EA39"/>
    <w:rsid w:val="5CC3617B"/>
    <w:rsid w:val="5CD6F517"/>
    <w:rsid w:val="5CD8F781"/>
    <w:rsid w:val="5CE122E5"/>
    <w:rsid w:val="5CE61956"/>
    <w:rsid w:val="5CE6F8B2"/>
    <w:rsid w:val="5CEA073B"/>
    <w:rsid w:val="5CFAD671"/>
    <w:rsid w:val="5D010F50"/>
    <w:rsid w:val="5D1018A2"/>
    <w:rsid w:val="5D147FD0"/>
    <w:rsid w:val="5D18525C"/>
    <w:rsid w:val="5D1F4FD7"/>
    <w:rsid w:val="5D24177F"/>
    <w:rsid w:val="5D34ECA7"/>
    <w:rsid w:val="5D51948E"/>
    <w:rsid w:val="5D6633C0"/>
    <w:rsid w:val="5D72B263"/>
    <w:rsid w:val="5D836CC9"/>
    <w:rsid w:val="5D8D6033"/>
    <w:rsid w:val="5DA60548"/>
    <w:rsid w:val="5DA7EC13"/>
    <w:rsid w:val="5DA86F0C"/>
    <w:rsid w:val="5DB10BF7"/>
    <w:rsid w:val="5DB13F9F"/>
    <w:rsid w:val="5DE7DFA1"/>
    <w:rsid w:val="5DF7ED5F"/>
    <w:rsid w:val="5DFFF2D4"/>
    <w:rsid w:val="5E0F07CF"/>
    <w:rsid w:val="5E1815B0"/>
    <w:rsid w:val="5E2326BF"/>
    <w:rsid w:val="5E30A29F"/>
    <w:rsid w:val="5E3416F0"/>
    <w:rsid w:val="5E393BB9"/>
    <w:rsid w:val="5E39B899"/>
    <w:rsid w:val="5E3AD594"/>
    <w:rsid w:val="5E40D541"/>
    <w:rsid w:val="5E581B62"/>
    <w:rsid w:val="5E599864"/>
    <w:rsid w:val="5E60C13C"/>
    <w:rsid w:val="5E671B64"/>
    <w:rsid w:val="5E72F14F"/>
    <w:rsid w:val="5E739C11"/>
    <w:rsid w:val="5E8A7ECC"/>
    <w:rsid w:val="5E8CFBDD"/>
    <w:rsid w:val="5EA34305"/>
    <w:rsid w:val="5EB0A69A"/>
    <w:rsid w:val="5EB84EA0"/>
    <w:rsid w:val="5ED25F2B"/>
    <w:rsid w:val="5EF6CDE9"/>
    <w:rsid w:val="5F0D01B9"/>
    <w:rsid w:val="5F1DB3BE"/>
    <w:rsid w:val="5F365D2D"/>
    <w:rsid w:val="5F501E45"/>
    <w:rsid w:val="5F5B823F"/>
    <w:rsid w:val="5F627DC0"/>
    <w:rsid w:val="5F646A47"/>
    <w:rsid w:val="5F65728A"/>
    <w:rsid w:val="5F67828E"/>
    <w:rsid w:val="5F7AF188"/>
    <w:rsid w:val="5F81374D"/>
    <w:rsid w:val="5F92D148"/>
    <w:rsid w:val="5FA64257"/>
    <w:rsid w:val="5FA6B66F"/>
    <w:rsid w:val="602DF507"/>
    <w:rsid w:val="602FFD77"/>
    <w:rsid w:val="6064BF00"/>
    <w:rsid w:val="606CE78B"/>
    <w:rsid w:val="607B3850"/>
    <w:rsid w:val="607E5EB9"/>
    <w:rsid w:val="608ED622"/>
    <w:rsid w:val="6096D759"/>
    <w:rsid w:val="60A14F1C"/>
    <w:rsid w:val="60A62BE2"/>
    <w:rsid w:val="60B5280D"/>
    <w:rsid w:val="60CAA6BA"/>
    <w:rsid w:val="60D51516"/>
    <w:rsid w:val="60D72DB7"/>
    <w:rsid w:val="60F5F384"/>
    <w:rsid w:val="60F88C32"/>
    <w:rsid w:val="60FBA398"/>
    <w:rsid w:val="610AEEFB"/>
    <w:rsid w:val="611D9E33"/>
    <w:rsid w:val="6125E1C0"/>
    <w:rsid w:val="61359F49"/>
    <w:rsid w:val="614FDD22"/>
    <w:rsid w:val="6150322B"/>
    <w:rsid w:val="615A712E"/>
    <w:rsid w:val="6162CAC8"/>
    <w:rsid w:val="616AC578"/>
    <w:rsid w:val="61704266"/>
    <w:rsid w:val="6180B20B"/>
    <w:rsid w:val="6181C73C"/>
    <w:rsid w:val="618805DF"/>
    <w:rsid w:val="61965240"/>
    <w:rsid w:val="61CE3667"/>
    <w:rsid w:val="61D5B7BC"/>
    <w:rsid w:val="61D74BE5"/>
    <w:rsid w:val="61D9649F"/>
    <w:rsid w:val="61DB42D5"/>
    <w:rsid w:val="61E81C8E"/>
    <w:rsid w:val="61EB1B46"/>
    <w:rsid w:val="61ED8FAF"/>
    <w:rsid w:val="61F1C081"/>
    <w:rsid w:val="61FE8D6D"/>
    <w:rsid w:val="621324E8"/>
    <w:rsid w:val="621A9635"/>
    <w:rsid w:val="622375B8"/>
    <w:rsid w:val="6229B45D"/>
    <w:rsid w:val="6246B3C8"/>
    <w:rsid w:val="6249F616"/>
    <w:rsid w:val="62740A64"/>
    <w:rsid w:val="6285C836"/>
    <w:rsid w:val="6286D652"/>
    <w:rsid w:val="62928C31"/>
    <w:rsid w:val="62AC864C"/>
    <w:rsid w:val="62CE031A"/>
    <w:rsid w:val="62E2B25A"/>
    <w:rsid w:val="62FCDAAE"/>
    <w:rsid w:val="63079C83"/>
    <w:rsid w:val="6308E484"/>
    <w:rsid w:val="632942CC"/>
    <w:rsid w:val="632C8706"/>
    <w:rsid w:val="632ED7B2"/>
    <w:rsid w:val="63356D56"/>
    <w:rsid w:val="63366812"/>
    <w:rsid w:val="634BE092"/>
    <w:rsid w:val="634CCECA"/>
    <w:rsid w:val="6359DEFC"/>
    <w:rsid w:val="635B938A"/>
    <w:rsid w:val="635FFE69"/>
    <w:rsid w:val="63A9C9AB"/>
    <w:rsid w:val="63E67DE4"/>
    <w:rsid w:val="63EE7AD9"/>
    <w:rsid w:val="63F992CB"/>
    <w:rsid w:val="64001A4F"/>
    <w:rsid w:val="6424000B"/>
    <w:rsid w:val="6433ECBF"/>
    <w:rsid w:val="644B85FA"/>
    <w:rsid w:val="644BDFF6"/>
    <w:rsid w:val="64533718"/>
    <w:rsid w:val="646671CD"/>
    <w:rsid w:val="6481A463"/>
    <w:rsid w:val="649973D6"/>
    <w:rsid w:val="64D1C6A9"/>
    <w:rsid w:val="64D77B3D"/>
    <w:rsid w:val="64E13425"/>
    <w:rsid w:val="64F37B53"/>
    <w:rsid w:val="6506B5E3"/>
    <w:rsid w:val="6507E7AD"/>
    <w:rsid w:val="650D200B"/>
    <w:rsid w:val="651F9FCE"/>
    <w:rsid w:val="652B7647"/>
    <w:rsid w:val="6552C7F2"/>
    <w:rsid w:val="6569D30B"/>
    <w:rsid w:val="6584B77D"/>
    <w:rsid w:val="65882B1D"/>
    <w:rsid w:val="65948973"/>
    <w:rsid w:val="65CB8E76"/>
    <w:rsid w:val="65D6C2D8"/>
    <w:rsid w:val="66167DA5"/>
    <w:rsid w:val="661E9155"/>
    <w:rsid w:val="6620D698"/>
    <w:rsid w:val="662C122D"/>
    <w:rsid w:val="66347586"/>
    <w:rsid w:val="66521DDA"/>
    <w:rsid w:val="665CDDF8"/>
    <w:rsid w:val="665DA45E"/>
    <w:rsid w:val="665FA27B"/>
    <w:rsid w:val="6680BEC9"/>
    <w:rsid w:val="66895C76"/>
    <w:rsid w:val="668E2C73"/>
    <w:rsid w:val="669A2167"/>
    <w:rsid w:val="66C660D7"/>
    <w:rsid w:val="66D31707"/>
    <w:rsid w:val="66D90B0E"/>
    <w:rsid w:val="66E05AE1"/>
    <w:rsid w:val="66E86F7C"/>
    <w:rsid w:val="66ED4AB0"/>
    <w:rsid w:val="67020552"/>
    <w:rsid w:val="67041AA4"/>
    <w:rsid w:val="67072494"/>
    <w:rsid w:val="67112A39"/>
    <w:rsid w:val="671A3399"/>
    <w:rsid w:val="67311F37"/>
    <w:rsid w:val="67330BB9"/>
    <w:rsid w:val="67333C36"/>
    <w:rsid w:val="67496BAA"/>
    <w:rsid w:val="6784987D"/>
    <w:rsid w:val="67C1013B"/>
    <w:rsid w:val="67CBA40B"/>
    <w:rsid w:val="67D6DB90"/>
    <w:rsid w:val="67E1E216"/>
    <w:rsid w:val="67E3C74B"/>
    <w:rsid w:val="6803BB11"/>
    <w:rsid w:val="6839996B"/>
    <w:rsid w:val="688369B8"/>
    <w:rsid w:val="6898D625"/>
    <w:rsid w:val="68A43CB9"/>
    <w:rsid w:val="68C30076"/>
    <w:rsid w:val="68D6E07E"/>
    <w:rsid w:val="68D80164"/>
    <w:rsid w:val="68E10AD4"/>
    <w:rsid w:val="68E1C51D"/>
    <w:rsid w:val="68E9448C"/>
    <w:rsid w:val="69099D60"/>
    <w:rsid w:val="69115CC0"/>
    <w:rsid w:val="693773D8"/>
    <w:rsid w:val="696B5525"/>
    <w:rsid w:val="6987575F"/>
    <w:rsid w:val="698D5705"/>
    <w:rsid w:val="6992B772"/>
    <w:rsid w:val="6993FA7E"/>
    <w:rsid w:val="69B1A514"/>
    <w:rsid w:val="69BDAC14"/>
    <w:rsid w:val="69C2D582"/>
    <w:rsid w:val="69D29001"/>
    <w:rsid w:val="69D31148"/>
    <w:rsid w:val="69DEF737"/>
    <w:rsid w:val="6A10E934"/>
    <w:rsid w:val="6A31033A"/>
    <w:rsid w:val="6A8AF748"/>
    <w:rsid w:val="6A973458"/>
    <w:rsid w:val="6A9BF814"/>
    <w:rsid w:val="6AA5B33A"/>
    <w:rsid w:val="6AB14AE4"/>
    <w:rsid w:val="6AD10AAE"/>
    <w:rsid w:val="6AD6AFB5"/>
    <w:rsid w:val="6B25829D"/>
    <w:rsid w:val="6B2C3C40"/>
    <w:rsid w:val="6B30F4FD"/>
    <w:rsid w:val="6B478502"/>
    <w:rsid w:val="6B9130C4"/>
    <w:rsid w:val="6BB1E273"/>
    <w:rsid w:val="6BB3BEA9"/>
    <w:rsid w:val="6BC7B505"/>
    <w:rsid w:val="6BC86DFE"/>
    <w:rsid w:val="6BC91132"/>
    <w:rsid w:val="6BC9A99C"/>
    <w:rsid w:val="6BDAEA62"/>
    <w:rsid w:val="6BE7EB61"/>
    <w:rsid w:val="6C154C87"/>
    <w:rsid w:val="6C1F483C"/>
    <w:rsid w:val="6C285B06"/>
    <w:rsid w:val="6C2D3CD5"/>
    <w:rsid w:val="6C774B5D"/>
    <w:rsid w:val="6C8B95F3"/>
    <w:rsid w:val="6CA2081A"/>
    <w:rsid w:val="6CB11F82"/>
    <w:rsid w:val="6CCE010A"/>
    <w:rsid w:val="6CD68969"/>
    <w:rsid w:val="6CE5B280"/>
    <w:rsid w:val="6D23652D"/>
    <w:rsid w:val="6D29F495"/>
    <w:rsid w:val="6D3DF143"/>
    <w:rsid w:val="6D411EF9"/>
    <w:rsid w:val="6D4EC254"/>
    <w:rsid w:val="6D55E0C8"/>
    <w:rsid w:val="6D67133D"/>
    <w:rsid w:val="6D70112A"/>
    <w:rsid w:val="6D7573F2"/>
    <w:rsid w:val="6D7C86FA"/>
    <w:rsid w:val="6D83FA6B"/>
    <w:rsid w:val="6D8718B4"/>
    <w:rsid w:val="6D9B367F"/>
    <w:rsid w:val="6D9DB60B"/>
    <w:rsid w:val="6DC42B5F"/>
    <w:rsid w:val="6DCDD112"/>
    <w:rsid w:val="6DCF2D48"/>
    <w:rsid w:val="6DF3B1B3"/>
    <w:rsid w:val="6E13C63E"/>
    <w:rsid w:val="6E1F7D02"/>
    <w:rsid w:val="6E2D754A"/>
    <w:rsid w:val="6E3EB3DB"/>
    <w:rsid w:val="6E5110AD"/>
    <w:rsid w:val="6E53EA88"/>
    <w:rsid w:val="6E759D75"/>
    <w:rsid w:val="6E92C0F3"/>
    <w:rsid w:val="6E952269"/>
    <w:rsid w:val="6E9AA110"/>
    <w:rsid w:val="6EAB0AA3"/>
    <w:rsid w:val="6EB0ECCF"/>
    <w:rsid w:val="6EB7C7C5"/>
    <w:rsid w:val="6ECE044E"/>
    <w:rsid w:val="6ECF2FB7"/>
    <w:rsid w:val="6EF51233"/>
    <w:rsid w:val="6EF55D8F"/>
    <w:rsid w:val="6F187A22"/>
    <w:rsid w:val="6F20DD33"/>
    <w:rsid w:val="6F29AFC6"/>
    <w:rsid w:val="6F2EAB27"/>
    <w:rsid w:val="6F35D12D"/>
    <w:rsid w:val="6F3C2C93"/>
    <w:rsid w:val="6F3EB1F1"/>
    <w:rsid w:val="6F5C21B6"/>
    <w:rsid w:val="6F6B594B"/>
    <w:rsid w:val="6F756181"/>
    <w:rsid w:val="6F7B63B9"/>
    <w:rsid w:val="6F7BFE8D"/>
    <w:rsid w:val="6F90404F"/>
    <w:rsid w:val="6F90CCE9"/>
    <w:rsid w:val="6FBC008E"/>
    <w:rsid w:val="6FBF1D5F"/>
    <w:rsid w:val="6FCB649B"/>
    <w:rsid w:val="6FD66585"/>
    <w:rsid w:val="6FE84D42"/>
    <w:rsid w:val="6FEBBFA6"/>
    <w:rsid w:val="6FF1F2F4"/>
    <w:rsid w:val="6FFEB525"/>
    <w:rsid w:val="7006BDF0"/>
    <w:rsid w:val="700794A5"/>
    <w:rsid w:val="702BCBBB"/>
    <w:rsid w:val="703A71C9"/>
    <w:rsid w:val="704ACE1B"/>
    <w:rsid w:val="704D08AB"/>
    <w:rsid w:val="704E7376"/>
    <w:rsid w:val="7056CF2C"/>
    <w:rsid w:val="705CBC90"/>
    <w:rsid w:val="705CBE23"/>
    <w:rsid w:val="7073320E"/>
    <w:rsid w:val="707BED0B"/>
    <w:rsid w:val="7091F534"/>
    <w:rsid w:val="709AFA86"/>
    <w:rsid w:val="70A06240"/>
    <w:rsid w:val="70C6FA31"/>
    <w:rsid w:val="70C8C9C4"/>
    <w:rsid w:val="70D10D3E"/>
    <w:rsid w:val="70D82A97"/>
    <w:rsid w:val="70DEBA84"/>
    <w:rsid w:val="70E2DD3B"/>
    <w:rsid w:val="70EFDE47"/>
    <w:rsid w:val="70F54442"/>
    <w:rsid w:val="711D4312"/>
    <w:rsid w:val="711E5E1A"/>
    <w:rsid w:val="7130D30E"/>
    <w:rsid w:val="7134A136"/>
    <w:rsid w:val="71405266"/>
    <w:rsid w:val="7188CBD1"/>
    <w:rsid w:val="718A46E4"/>
    <w:rsid w:val="71AF6543"/>
    <w:rsid w:val="71B07D46"/>
    <w:rsid w:val="71EB0C6C"/>
    <w:rsid w:val="7200BCC0"/>
    <w:rsid w:val="7203A7D2"/>
    <w:rsid w:val="724E4F99"/>
    <w:rsid w:val="72603EA7"/>
    <w:rsid w:val="7262EF32"/>
    <w:rsid w:val="7288BDBC"/>
    <w:rsid w:val="7289810E"/>
    <w:rsid w:val="728C6DB5"/>
    <w:rsid w:val="73328AC6"/>
    <w:rsid w:val="7337CB1C"/>
    <w:rsid w:val="733A9A79"/>
    <w:rsid w:val="73498D76"/>
    <w:rsid w:val="734BC753"/>
    <w:rsid w:val="7362483B"/>
    <w:rsid w:val="7363895B"/>
    <w:rsid w:val="736D80D1"/>
    <w:rsid w:val="737155C0"/>
    <w:rsid w:val="7374ED24"/>
    <w:rsid w:val="737FDCED"/>
    <w:rsid w:val="73BB0B86"/>
    <w:rsid w:val="73D57F97"/>
    <w:rsid w:val="73DB4CC1"/>
    <w:rsid w:val="73DEEE03"/>
    <w:rsid w:val="73DF9853"/>
    <w:rsid w:val="73E6D2A8"/>
    <w:rsid w:val="73F0D90D"/>
    <w:rsid w:val="73FAEA87"/>
    <w:rsid w:val="73FDDB03"/>
    <w:rsid w:val="742027FB"/>
    <w:rsid w:val="744DF259"/>
    <w:rsid w:val="74610614"/>
    <w:rsid w:val="74685515"/>
    <w:rsid w:val="7474BE14"/>
    <w:rsid w:val="74BA4484"/>
    <w:rsid w:val="74BCE9F1"/>
    <w:rsid w:val="74DFBC92"/>
    <w:rsid w:val="74EEE9D5"/>
    <w:rsid w:val="74EF289C"/>
    <w:rsid w:val="74F43CAD"/>
    <w:rsid w:val="750500C2"/>
    <w:rsid w:val="750AFA57"/>
    <w:rsid w:val="7512ACFC"/>
    <w:rsid w:val="75169E3E"/>
    <w:rsid w:val="751F0A00"/>
    <w:rsid w:val="754FC6F4"/>
    <w:rsid w:val="75644D5D"/>
    <w:rsid w:val="756F9D7A"/>
    <w:rsid w:val="758A0883"/>
    <w:rsid w:val="75A5D4C3"/>
    <w:rsid w:val="75B474C2"/>
    <w:rsid w:val="75D597DB"/>
    <w:rsid w:val="75D9AC98"/>
    <w:rsid w:val="76130720"/>
    <w:rsid w:val="7615D18B"/>
    <w:rsid w:val="7615E695"/>
    <w:rsid w:val="76184A65"/>
    <w:rsid w:val="7627927B"/>
    <w:rsid w:val="762B79C3"/>
    <w:rsid w:val="76430231"/>
    <w:rsid w:val="76548D91"/>
    <w:rsid w:val="76570308"/>
    <w:rsid w:val="765C6943"/>
    <w:rsid w:val="767602F2"/>
    <w:rsid w:val="76857464"/>
    <w:rsid w:val="76A1C702"/>
    <w:rsid w:val="76A2C5D7"/>
    <w:rsid w:val="76AD7CE9"/>
    <w:rsid w:val="76D84BAB"/>
    <w:rsid w:val="76DDBB57"/>
    <w:rsid w:val="76DEE4A2"/>
    <w:rsid w:val="76E5EFD4"/>
    <w:rsid w:val="76F200DC"/>
    <w:rsid w:val="76F6CB11"/>
    <w:rsid w:val="770912A0"/>
    <w:rsid w:val="77599869"/>
    <w:rsid w:val="77727236"/>
    <w:rsid w:val="77731552"/>
    <w:rsid w:val="77A473FD"/>
    <w:rsid w:val="77B5BBD0"/>
    <w:rsid w:val="77C37012"/>
    <w:rsid w:val="77C9F472"/>
    <w:rsid w:val="77EC2CE2"/>
    <w:rsid w:val="78096FE5"/>
    <w:rsid w:val="780F5709"/>
    <w:rsid w:val="785DC4BD"/>
    <w:rsid w:val="786FE3C6"/>
    <w:rsid w:val="78723826"/>
    <w:rsid w:val="78BDECA3"/>
    <w:rsid w:val="78BE5067"/>
    <w:rsid w:val="78D08A4C"/>
    <w:rsid w:val="78D6296D"/>
    <w:rsid w:val="78EC6CE1"/>
    <w:rsid w:val="78F15294"/>
    <w:rsid w:val="78F3C569"/>
    <w:rsid w:val="78F3F65D"/>
    <w:rsid w:val="79102678"/>
    <w:rsid w:val="791B77E3"/>
    <w:rsid w:val="7927864A"/>
    <w:rsid w:val="793866F1"/>
    <w:rsid w:val="793914F6"/>
    <w:rsid w:val="7941A445"/>
    <w:rsid w:val="7955A9F5"/>
    <w:rsid w:val="7994DDD6"/>
    <w:rsid w:val="79BA0164"/>
    <w:rsid w:val="79BC86E7"/>
    <w:rsid w:val="79C295E1"/>
    <w:rsid w:val="79DB6348"/>
    <w:rsid w:val="79E0584B"/>
    <w:rsid w:val="7A06209A"/>
    <w:rsid w:val="7A088289"/>
    <w:rsid w:val="7A1E11BB"/>
    <w:rsid w:val="7A35E526"/>
    <w:rsid w:val="7A3B491B"/>
    <w:rsid w:val="7A3D7752"/>
    <w:rsid w:val="7A45F94C"/>
    <w:rsid w:val="7A487710"/>
    <w:rsid w:val="7AAB68C9"/>
    <w:rsid w:val="7AD85DBE"/>
    <w:rsid w:val="7ADBB46B"/>
    <w:rsid w:val="7AE7F0D7"/>
    <w:rsid w:val="7AEDDEE4"/>
    <w:rsid w:val="7B15AD20"/>
    <w:rsid w:val="7B30D87C"/>
    <w:rsid w:val="7B349C31"/>
    <w:rsid w:val="7B453AE6"/>
    <w:rsid w:val="7B5A6DD5"/>
    <w:rsid w:val="7B5BCFC5"/>
    <w:rsid w:val="7B73AB7D"/>
    <w:rsid w:val="7B9AD821"/>
    <w:rsid w:val="7BBAEF61"/>
    <w:rsid w:val="7BBF4AF3"/>
    <w:rsid w:val="7BCC00E2"/>
    <w:rsid w:val="7BCF2A98"/>
    <w:rsid w:val="7BEC8F2C"/>
    <w:rsid w:val="7C09FB84"/>
    <w:rsid w:val="7C1CF339"/>
    <w:rsid w:val="7C2A1F20"/>
    <w:rsid w:val="7C420A5F"/>
    <w:rsid w:val="7C458200"/>
    <w:rsid w:val="7C47E5F4"/>
    <w:rsid w:val="7C4A5FA8"/>
    <w:rsid w:val="7C509170"/>
    <w:rsid w:val="7C51634B"/>
    <w:rsid w:val="7C633BD2"/>
    <w:rsid w:val="7C822471"/>
    <w:rsid w:val="7C8DC04D"/>
    <w:rsid w:val="7C8E4905"/>
    <w:rsid w:val="7C919D3B"/>
    <w:rsid w:val="7CAFAACA"/>
    <w:rsid w:val="7CB14375"/>
    <w:rsid w:val="7CD29299"/>
    <w:rsid w:val="7CE53C4C"/>
    <w:rsid w:val="7CF1BCC9"/>
    <w:rsid w:val="7CF83A87"/>
    <w:rsid w:val="7D00FA65"/>
    <w:rsid w:val="7D20D1AF"/>
    <w:rsid w:val="7D3564AA"/>
    <w:rsid w:val="7D390CE6"/>
    <w:rsid w:val="7D5D57AC"/>
    <w:rsid w:val="7D6647CB"/>
    <w:rsid w:val="7D74B1B2"/>
    <w:rsid w:val="7D93F581"/>
    <w:rsid w:val="7D9D0A76"/>
    <w:rsid w:val="7DA471BB"/>
    <w:rsid w:val="7DBFEE78"/>
    <w:rsid w:val="7DC712CE"/>
    <w:rsid w:val="7DC809B0"/>
    <w:rsid w:val="7DC87DBD"/>
    <w:rsid w:val="7DCADBBE"/>
    <w:rsid w:val="7DCDD238"/>
    <w:rsid w:val="7DE315B0"/>
    <w:rsid w:val="7DF857D1"/>
    <w:rsid w:val="7DFA1E5D"/>
    <w:rsid w:val="7E259E21"/>
    <w:rsid w:val="7E2E3CE2"/>
    <w:rsid w:val="7E354D8C"/>
    <w:rsid w:val="7E4C1110"/>
    <w:rsid w:val="7E51682B"/>
    <w:rsid w:val="7E7156DD"/>
    <w:rsid w:val="7E724DDD"/>
    <w:rsid w:val="7E78E911"/>
    <w:rsid w:val="7E7E31B8"/>
    <w:rsid w:val="7E81A42E"/>
    <w:rsid w:val="7E95173D"/>
    <w:rsid w:val="7E985615"/>
    <w:rsid w:val="7EA15791"/>
    <w:rsid w:val="7EA969DA"/>
    <w:rsid w:val="7EDB51CD"/>
    <w:rsid w:val="7EEAEEA0"/>
    <w:rsid w:val="7EEDFA49"/>
    <w:rsid w:val="7EF1016D"/>
    <w:rsid w:val="7EF1625B"/>
    <w:rsid w:val="7EF630A7"/>
    <w:rsid w:val="7F1D8DB0"/>
    <w:rsid w:val="7F1E1B12"/>
    <w:rsid w:val="7F1F6C5B"/>
    <w:rsid w:val="7F391C8E"/>
    <w:rsid w:val="7F3B705B"/>
    <w:rsid w:val="7F602187"/>
    <w:rsid w:val="7F76AF08"/>
    <w:rsid w:val="7F7E0DCD"/>
    <w:rsid w:val="7F7E8343"/>
    <w:rsid w:val="7F7FA6FB"/>
    <w:rsid w:val="7F7FE58B"/>
    <w:rsid w:val="7FC21F72"/>
    <w:rsid w:val="7FDAF951"/>
    <w:rsid w:val="7FF51D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2F09"/>
  <w15:chartTrackingRefBased/>
  <w15:docId w15:val="{059360BC-4C15-455D-BBE5-6D0412A5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4E673ABF"/>
    <w:pPr>
      <w:spacing w:after="0"/>
    </w:pPr>
  </w:style>
  <w:style w:type="paragraph" w:styleId="ListParagraph">
    <w:name w:val="List Paragraph"/>
    <w:basedOn w:val="Normal"/>
    <w:uiPriority w:val="34"/>
    <w:qFormat/>
    <w:rsid w:val="4E673ABF"/>
    <w:pPr>
      <w:ind w:left="720"/>
      <w:contextualSpacing/>
    </w:pPr>
  </w:style>
  <w:style w:type="character" w:styleId="Hyperlink">
    <w:name w:val="Hyperlink"/>
    <w:basedOn w:val="DefaultParagraphFont"/>
    <w:uiPriority w:val="99"/>
    <w:unhideWhenUsed/>
    <w:rsid w:val="4E673ABF"/>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366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6677"/>
  </w:style>
  <w:style w:type="paragraph" w:styleId="Footer">
    <w:name w:val="footer"/>
    <w:basedOn w:val="Normal"/>
    <w:link w:val="FooterChar"/>
    <w:uiPriority w:val="99"/>
    <w:unhideWhenUsed/>
    <w:rsid w:val="001366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ss.copernicus.org/articles/26/4345/2022/" TargetMode="External"/><Relationship Id="rId13" Type="http://schemas.openxmlformats.org/officeDocument/2006/relationships/hyperlink" Target="https://www.theguardian.com/environment/2020/apr/23/flooding-double-number-people-worldwide-2030" TargetMode="External"/><Relationship Id="rId18" Type="http://schemas.openxmlformats.org/officeDocument/2006/relationships/hyperlink" Target="https://www.mdpi.com/2073-4441/10/11/1536" TargetMode="External"/><Relationship Id="rId26" Type="http://schemas.openxmlformats.org/officeDocument/2006/relationships/hyperlink" Target="https://www.mdpi.com/books/reprint/1151-flood-forecasting-using-machine-learning-methods"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researchgate.net/publication/336831403_Study_of_short_term_rain_forecasting_using_machine_learning_based_approach"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hyperlink" Target="mailto:nishantasmit@gmail.com" TargetMode="External"/><Relationship Id="rId12" Type="http://schemas.openxmlformats.org/officeDocument/2006/relationships/hyperlink" Target="https://www.sciencedirect.com/science/article/pii/S2212420923002315" TargetMode="External"/><Relationship Id="rId17" Type="http://schemas.openxmlformats.org/officeDocument/2006/relationships/hyperlink" Target="https://www.ijraset.com/research-paper/flood-prediction-using-machine-learning" TargetMode="External"/><Relationship Id="rId25" Type="http://schemas.openxmlformats.org/officeDocument/2006/relationships/hyperlink" Target="https://www.researchgate.net/publication/363766106_Prediction_of_Flash_Flood_using_Rainfall_by_MLP_Classifier" TargetMode="Externa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ui.adsabs.harvard.edu/abs/2020JHyd..59125216P/abstract" TargetMode="External"/><Relationship Id="rId20" Type="http://schemas.openxmlformats.org/officeDocument/2006/relationships/hyperlink" Target="https://www.sciencedirect.com/science/article/pii/S0309170819311601" TargetMode="External"/><Relationship Id="rId29" Type="http://schemas.openxmlformats.org/officeDocument/2006/relationships/hyperlink" Target="https://www.kaggle.com/datasets/naiyakhalid/flood-prediction-dataset"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tion.nationalgeographic.org/resource/flood/" TargetMode="External"/><Relationship Id="rId24" Type="http://schemas.openxmlformats.org/officeDocument/2006/relationships/hyperlink" Target="https://www.researchgate.net/publication/352242859_A_Real-Time_Flood_Detection_System_Based_on_Machine_Learning_Algorithms_with_Emphasis_on_Deep_Learning"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mdpi.com/2071-1050/12/19/7865" TargetMode="External"/><Relationship Id="rId23" Type="http://schemas.openxmlformats.org/officeDocument/2006/relationships/hyperlink" Target="https://www.irjet.net/volume8-issue03" TargetMode="External"/><Relationship Id="rId28" Type="http://schemas.openxmlformats.org/officeDocument/2006/relationships/image" Target="media/image1.png"/><Relationship Id="rId36" Type="http://schemas.openxmlformats.org/officeDocument/2006/relationships/image" Target="media/image8.png"/><Relationship Id="rId10" Type="http://schemas.openxmlformats.org/officeDocument/2006/relationships/hyperlink" Target="https://pubmed.ncbi.nlm.nih.gov/20534054/" TargetMode="External"/><Relationship Id="rId19" Type="http://schemas.openxmlformats.org/officeDocument/2006/relationships/hyperlink" Target="https://arxiv.org/abs/2208.01234" TargetMode="External"/><Relationship Id="rId31" Type="http://schemas.openxmlformats.org/officeDocument/2006/relationships/image" Target="media/image3.png"/><Relationship Id="rId44"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wri.org/insights/worlds-15-countries-most-people-exposed-river-floods" TargetMode="External"/><Relationship Id="rId14" Type="http://schemas.openxmlformats.org/officeDocument/2006/relationships/hyperlink" Target="https://issi.org.pk/issue-brief-on-urban-flooding-in-pakistan/" TargetMode="External"/><Relationship Id="rId22" Type="http://schemas.openxmlformats.org/officeDocument/2006/relationships/hyperlink" Target="https://www.researchgate.net/publication/357824114_Flood_Prediction_and_Analysis_on_the_Relevance_of_Features_using_Explainable_Artificial_Intelligence" TargetMode="External"/><Relationship Id="rId27" Type="http://schemas.openxmlformats.org/officeDocument/2006/relationships/hyperlink" Target="https://www.mdpi.com/2073-4441/13/12/1612"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4343</Words>
  <Characters>24760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Asmit Parida</dc:creator>
  <cp:keywords/>
  <dc:description/>
  <cp:lastModifiedBy>Nishant Asmit Parida</cp:lastModifiedBy>
  <cp:revision>3</cp:revision>
  <dcterms:created xsi:type="dcterms:W3CDTF">2025-05-15T15:25:00Z</dcterms:created>
  <dcterms:modified xsi:type="dcterms:W3CDTF">2025-05-15T15:26:00Z</dcterms:modified>
</cp:coreProperties>
</file>