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5A5A5" w14:textId="51880E95" w:rsidR="00E226A0" w:rsidRDefault="00E226A0" w:rsidP="00E226A0">
      <w:pPr>
        <w:pStyle w:val="paragraph"/>
        <w:spacing w:before="0" w:beforeAutospacing="0" w:after="0" w:afterAutospacing="0"/>
        <w:jc w:val="center"/>
        <w:textAlignment w:val="baseline"/>
        <w:rPr>
          <w:rStyle w:val="normaltextrun"/>
          <w:rFonts w:eastAsiaTheme="majorEastAsia"/>
          <w:b/>
          <w:bCs/>
        </w:rPr>
      </w:pPr>
      <w:r>
        <w:rPr>
          <w:rStyle w:val="normaltextrun"/>
          <w:rFonts w:eastAsiaTheme="majorEastAsia"/>
          <w:b/>
          <w:bCs/>
          <w:color w:val="000000"/>
          <w:shd w:val="clear" w:color="auto" w:fill="FFFFFF"/>
        </w:rPr>
        <w:t>Case Study: Modernizing Data Infrastructure at HCSC through Azure Cosmos DB Adoption</w:t>
      </w:r>
    </w:p>
    <w:p w14:paraId="6B1D2ED4" w14:textId="50C43016"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 Problem Statement:</w:t>
      </w:r>
      <w:r>
        <w:rPr>
          <w:rStyle w:val="eop"/>
          <w:rFonts w:eastAsiaTheme="majorEastAsia"/>
        </w:rPr>
        <w:t> </w:t>
      </w:r>
    </w:p>
    <w:p w14:paraId="157BD045" w14:textId="3F0061E8" w:rsidR="00CB381F" w:rsidRDefault="00CB381F" w:rsidP="00BF354D">
      <w:pPr>
        <w:pStyle w:val="paragraph"/>
        <w:spacing w:before="0" w:beforeAutospacing="0" w:after="0" w:afterAutospacing="0"/>
        <w:textAlignment w:val="baseline"/>
        <w:rPr>
          <w:rStyle w:val="eop"/>
          <w:rFonts w:eastAsiaTheme="majorEastAsia"/>
          <w:color w:val="000000"/>
        </w:rPr>
      </w:pPr>
      <w:r>
        <w:rPr>
          <w:rStyle w:val="normaltextrun"/>
          <w:rFonts w:eastAsiaTheme="majorEastAsia"/>
        </w:rPr>
        <w:t>Health</w:t>
      </w:r>
      <w:r>
        <w:rPr>
          <w:rStyle w:val="normaltextrun"/>
          <w:rFonts w:eastAsiaTheme="majorEastAsia"/>
          <w:color w:val="D13438"/>
          <w:u w:val="single"/>
        </w:rPr>
        <w:t xml:space="preserve"> </w:t>
      </w:r>
      <w:r>
        <w:rPr>
          <w:rStyle w:val="normaltextrun"/>
          <w:rFonts w:eastAsiaTheme="majorEastAsia"/>
        </w:rPr>
        <w:t xml:space="preserve">Care Service Corporation (HCSC) faced an urgent need </w:t>
      </w:r>
      <w:r w:rsidRPr="00CB381F">
        <w:rPr>
          <w:rStyle w:val="normaltextrun"/>
          <w:rFonts w:eastAsiaTheme="majorEastAsia"/>
        </w:rPr>
        <w:t>to</w:t>
      </w:r>
      <w:r>
        <w:rPr>
          <w:rStyle w:val="normaltextrun"/>
          <w:rFonts w:eastAsiaTheme="majorEastAsia"/>
        </w:rPr>
        <w:t xml:space="preserve"> replace its legacy in-memory data grid technology, Gemfire, due to increasing licensing costs, lack of enterprise support, and strategic misalignment with the broader digital transformation goals of the company. </w:t>
      </w:r>
      <w:r>
        <w:rPr>
          <w:rStyle w:val="normaltextrun"/>
          <w:rFonts w:eastAsiaTheme="majorEastAsia"/>
          <w:color w:val="000000"/>
        </w:rPr>
        <w:t>This urgency was compounded by the growing complexity and data volume of its flagship app handling over a terabyte of claims data, along with various other critical applications dependent on real-time data access and processing.</w:t>
      </w:r>
      <w:r>
        <w:rPr>
          <w:rStyle w:val="eop"/>
          <w:rFonts w:eastAsiaTheme="majorEastAsia"/>
          <w:color w:val="000000"/>
        </w:rPr>
        <w:t> </w:t>
      </w:r>
    </w:p>
    <w:p w14:paraId="4E3A08C0"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715D3E50" w14:textId="5EAEAECF" w:rsidR="00CB381F" w:rsidRDefault="00CB381F" w:rsidP="00BF354D">
      <w:pPr>
        <w:pStyle w:val="paragraph"/>
        <w:spacing w:before="0" w:beforeAutospacing="0" w:after="0" w:afterAutospacing="0"/>
        <w:textAlignment w:val="baseline"/>
        <w:rPr>
          <w:rStyle w:val="eop"/>
          <w:rFonts w:eastAsiaTheme="majorEastAsia"/>
        </w:rPr>
      </w:pPr>
      <w:r>
        <w:rPr>
          <w:rStyle w:val="normaltextrun"/>
          <w:rFonts w:eastAsiaTheme="majorEastAsia"/>
          <w:b/>
          <w:bCs/>
        </w:rPr>
        <w:t>Industr</w:t>
      </w:r>
      <w:r w:rsidRPr="00CB381F">
        <w:rPr>
          <w:rStyle w:val="normaltextrun"/>
          <w:rFonts w:eastAsiaTheme="majorEastAsia"/>
          <w:b/>
          <w:bCs/>
        </w:rPr>
        <w:t>y</w:t>
      </w:r>
      <w:r w:rsidRPr="00CB381F">
        <w:rPr>
          <w:rStyle w:val="eop"/>
          <w:rFonts w:eastAsiaTheme="majorEastAsia"/>
          <w:b/>
          <w:bCs/>
        </w:rPr>
        <w:t>:</w:t>
      </w:r>
      <w:r>
        <w:rPr>
          <w:rFonts w:ascii="Segoe UI" w:hAnsi="Segoe UI" w:cs="Segoe UI"/>
          <w:sz w:val="18"/>
          <w:szCs w:val="18"/>
        </w:rPr>
        <w:t xml:space="preserve"> </w:t>
      </w:r>
      <w:r>
        <w:rPr>
          <w:rStyle w:val="normaltextrun"/>
          <w:rFonts w:eastAsiaTheme="majorEastAsia"/>
        </w:rPr>
        <w:t>Healthcare/Health Insurance</w:t>
      </w:r>
      <w:r w:rsidR="007E60FA">
        <w:rPr>
          <w:rStyle w:val="normaltextrun"/>
          <w:rFonts w:eastAsiaTheme="majorEastAsia"/>
        </w:rPr>
        <w:t>.</w:t>
      </w:r>
    </w:p>
    <w:p w14:paraId="605D7428"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7151AC8F" w14:textId="762403B2" w:rsidR="00CB381F" w:rsidRDefault="00CB381F" w:rsidP="00BF354D">
      <w:pPr>
        <w:pStyle w:val="paragraph"/>
        <w:spacing w:before="0" w:beforeAutospacing="0" w:after="0" w:afterAutospacing="0"/>
        <w:textAlignment w:val="baseline"/>
        <w:rPr>
          <w:rStyle w:val="eop"/>
          <w:rFonts w:eastAsiaTheme="majorEastAsia"/>
        </w:rPr>
      </w:pPr>
      <w:r>
        <w:rPr>
          <w:rStyle w:val="normaltextrun"/>
          <w:rFonts w:eastAsiaTheme="majorEastAsia"/>
          <w:b/>
          <w:bCs/>
        </w:rPr>
        <w:t>Domain/Department:</w:t>
      </w:r>
      <w:r>
        <w:rPr>
          <w:rStyle w:val="eop"/>
          <w:rFonts w:eastAsiaTheme="majorEastAsia"/>
        </w:rPr>
        <w:t> </w:t>
      </w:r>
      <w:r>
        <w:rPr>
          <w:rStyle w:val="normaltextrun"/>
          <w:rFonts w:eastAsiaTheme="majorEastAsia"/>
        </w:rPr>
        <w:t>Digital Department – focused on supporting web and mobile experiences for policyholders</w:t>
      </w:r>
      <w:r w:rsidR="007E60FA">
        <w:rPr>
          <w:rStyle w:val="eop"/>
          <w:rFonts w:eastAsiaTheme="majorEastAsia"/>
        </w:rPr>
        <w:t>.</w:t>
      </w:r>
    </w:p>
    <w:p w14:paraId="758E0610"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25667483" w14:textId="44DAA5BF" w:rsidR="00CB381F" w:rsidRDefault="00CB381F" w:rsidP="00BF354D">
      <w:pPr>
        <w:pStyle w:val="paragraph"/>
        <w:spacing w:before="0" w:beforeAutospacing="0" w:after="0" w:afterAutospacing="0"/>
        <w:textAlignment w:val="baseline"/>
        <w:rPr>
          <w:rStyle w:val="eop"/>
          <w:rFonts w:eastAsiaTheme="majorEastAsia"/>
        </w:rPr>
      </w:pPr>
      <w:r>
        <w:rPr>
          <w:rStyle w:val="normaltextrun"/>
          <w:rFonts w:eastAsiaTheme="majorEastAsia"/>
          <w:b/>
          <w:bCs/>
        </w:rPr>
        <w:t>The Person Interviewed</w:t>
      </w:r>
      <w:r w:rsidR="001E7870" w:rsidRPr="001E7870">
        <w:rPr>
          <w:rStyle w:val="eop"/>
          <w:rFonts w:eastAsiaTheme="majorEastAsia"/>
          <w:b/>
          <w:bCs/>
        </w:rPr>
        <w:t>:</w:t>
      </w:r>
      <w:r>
        <w:rPr>
          <w:rFonts w:ascii="Segoe UI" w:hAnsi="Segoe UI" w:cs="Segoe UI"/>
          <w:sz w:val="18"/>
          <w:szCs w:val="18"/>
        </w:rPr>
        <w:t xml:space="preserve"> </w:t>
      </w:r>
      <w:r w:rsidRPr="00CB381F">
        <w:rPr>
          <w:rStyle w:val="normaltextrun"/>
          <w:rFonts w:eastAsiaTheme="majorEastAsia"/>
        </w:rPr>
        <w:t>Michael LaBrot,</w:t>
      </w:r>
      <w:r>
        <w:rPr>
          <w:rStyle w:val="normaltextrun"/>
          <w:rFonts w:eastAsiaTheme="majorEastAsia"/>
        </w:rPr>
        <w:t xml:space="preserve"> Senior Software Developer / Architect</w:t>
      </w:r>
      <w:r>
        <w:rPr>
          <w:rStyle w:val="scxw205067603"/>
          <w:rFonts w:eastAsiaTheme="majorEastAsia"/>
        </w:rPr>
        <w:t> </w:t>
      </w:r>
      <w:r>
        <w:br/>
      </w:r>
      <w:r>
        <w:rPr>
          <w:rStyle w:val="normaltextrun"/>
          <w:rFonts w:eastAsiaTheme="majorEastAsia"/>
        </w:rPr>
        <w:t>Key role: Lead contributor to the Center for Enablement (C4E) for Cosmos DB at HCSC</w:t>
      </w:r>
      <w:r w:rsidR="007E60FA">
        <w:rPr>
          <w:rStyle w:val="normaltextrun"/>
          <w:rFonts w:eastAsiaTheme="majorEastAsia"/>
        </w:rPr>
        <w:t>.</w:t>
      </w:r>
      <w:r>
        <w:rPr>
          <w:rStyle w:val="eop"/>
          <w:rFonts w:eastAsiaTheme="majorEastAsia"/>
        </w:rPr>
        <w:t> </w:t>
      </w:r>
    </w:p>
    <w:p w14:paraId="57FF831D"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669094A3" w14:textId="7630DD35"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Background: </w:t>
      </w:r>
      <w:r>
        <w:rPr>
          <w:rStyle w:val="eop"/>
          <w:rFonts w:eastAsiaTheme="majorEastAsia"/>
        </w:rPr>
        <w:t> </w:t>
      </w:r>
    </w:p>
    <w:p w14:paraId="53A32341" w14:textId="77777777"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HCSC’s digital ecosystem included a suite of applications with varying sizes and complexities. The flagship application, central to member experience, served claims information history by presenting the most effective (i.e., most recent) adjustment. The database exceeded over a terabyte in size. </w:t>
      </w:r>
      <w:r>
        <w:rPr>
          <w:rStyle w:val="eop"/>
          <w:rFonts w:eastAsiaTheme="majorEastAsia"/>
        </w:rPr>
        <w:t> </w:t>
      </w:r>
    </w:p>
    <w:p w14:paraId="348C5FFD" w14:textId="77777777"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A smaller application referred to as the “hello-cosmos” app was also used. It was a few megabytes in size and served 800 (toll-free) numbers. </w:t>
      </w:r>
      <w:r>
        <w:rPr>
          <w:rStyle w:val="eop"/>
          <w:rFonts w:eastAsiaTheme="majorEastAsia"/>
        </w:rPr>
        <w:t> </w:t>
      </w:r>
    </w:p>
    <w:p w14:paraId="084B2B8E" w14:textId="77777777"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Several other mid-sized applications (in gigabytes) played a critical role in delivering information related to:</w:t>
      </w:r>
      <w:r>
        <w:rPr>
          <w:rStyle w:val="eop"/>
          <w:rFonts w:eastAsiaTheme="majorEastAsia"/>
        </w:rPr>
        <w:t> </w:t>
      </w:r>
    </w:p>
    <w:p w14:paraId="117CC92F" w14:textId="12143D29" w:rsidR="00CB381F" w:rsidRDefault="00CB381F" w:rsidP="00BF354D">
      <w:pPr>
        <w:pStyle w:val="paragraph"/>
        <w:numPr>
          <w:ilvl w:val="0"/>
          <w:numId w:val="115"/>
        </w:numPr>
        <w:spacing w:before="0" w:beforeAutospacing="0" w:after="0" w:afterAutospacing="0"/>
        <w:textAlignment w:val="baseline"/>
      </w:pPr>
      <w:r>
        <w:rPr>
          <w:rStyle w:val="normaltextrun"/>
          <w:rFonts w:eastAsiaTheme="majorEastAsia"/>
        </w:rPr>
        <w:t>Primary Care Providers (PCPs)</w:t>
      </w:r>
    </w:p>
    <w:p w14:paraId="15CDC698" w14:textId="4487B308" w:rsidR="00CB381F" w:rsidRDefault="00CB381F" w:rsidP="00BF354D">
      <w:pPr>
        <w:pStyle w:val="paragraph"/>
        <w:numPr>
          <w:ilvl w:val="0"/>
          <w:numId w:val="115"/>
        </w:numPr>
        <w:spacing w:before="0" w:beforeAutospacing="0" w:after="0" w:afterAutospacing="0"/>
        <w:textAlignment w:val="baseline"/>
      </w:pPr>
      <w:r w:rsidRPr="00CB381F">
        <w:rPr>
          <w:rStyle w:val="normaltextrun"/>
          <w:rFonts w:eastAsiaTheme="majorEastAsia"/>
        </w:rPr>
        <w:t>Coverage Benefit Codes</w:t>
      </w:r>
    </w:p>
    <w:p w14:paraId="71F5E3BE" w14:textId="07137F91" w:rsidR="00CB381F" w:rsidRDefault="00CB381F" w:rsidP="00BF354D">
      <w:pPr>
        <w:pStyle w:val="paragraph"/>
        <w:numPr>
          <w:ilvl w:val="0"/>
          <w:numId w:val="115"/>
        </w:numPr>
        <w:spacing w:before="0" w:beforeAutospacing="0" w:after="0" w:afterAutospacing="0"/>
        <w:textAlignment w:val="baseline"/>
      </w:pPr>
      <w:r w:rsidRPr="00CB381F">
        <w:rPr>
          <w:rStyle w:val="normaltextrun"/>
          <w:rFonts w:eastAsiaTheme="majorEastAsia"/>
        </w:rPr>
        <w:t>Coverage Code Customization</w:t>
      </w:r>
      <w:r w:rsidRPr="00CB381F">
        <w:rPr>
          <w:rStyle w:val="eop"/>
          <w:rFonts w:eastAsiaTheme="majorEastAsia"/>
        </w:rPr>
        <w:t> </w:t>
      </w:r>
    </w:p>
    <w:p w14:paraId="012EEE82" w14:textId="77777777" w:rsidR="00CB381F" w:rsidRDefault="00CB381F" w:rsidP="00BF354D">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14:paraId="008095B9" w14:textId="77777777" w:rsidR="00CB381F" w:rsidRDefault="00CB381F" w:rsidP="00BF354D">
      <w:pPr>
        <w:pStyle w:val="paragraph"/>
        <w:spacing w:before="0" w:beforeAutospacing="0" w:after="0" w:afterAutospacing="0"/>
        <w:textAlignment w:val="baseline"/>
        <w:rPr>
          <w:rStyle w:val="eop"/>
          <w:rFonts w:eastAsiaTheme="majorEastAsia"/>
        </w:rPr>
      </w:pPr>
      <w:r>
        <w:rPr>
          <w:rStyle w:val="normaltextrun"/>
          <w:rFonts w:eastAsiaTheme="majorEastAsia"/>
        </w:rPr>
        <w:t>While most applications used Azure Databricks to write documents to the database, the flagship app utilized Talend to feed documents via Kafka into Spring Boot apps. These Spring Boot apps then transformed the data and loaded it into Cosmos DB (which is the targeted replacement for the aging Gemfire system). This migration effort was essential not just to reduce costs and improve support, but also to ensure scalability and alignment with HCSC’s long-term cloud and data modernization strategies.</w:t>
      </w:r>
      <w:r>
        <w:rPr>
          <w:rStyle w:val="eop"/>
          <w:rFonts w:eastAsiaTheme="majorEastAsia"/>
        </w:rPr>
        <w:t> </w:t>
      </w:r>
    </w:p>
    <w:p w14:paraId="7A346A57"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0A3E65C9" w14:textId="4BA34266"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Business Objectives:</w:t>
      </w:r>
      <w:r>
        <w:rPr>
          <w:rStyle w:val="eop"/>
          <w:rFonts w:eastAsiaTheme="majorEastAsia"/>
        </w:rPr>
        <w:t> </w:t>
      </w:r>
    </w:p>
    <w:p w14:paraId="3C187E3B" w14:textId="38A28266" w:rsidR="00CB381F" w:rsidRDefault="00CB381F" w:rsidP="00BF354D">
      <w:pPr>
        <w:pStyle w:val="paragraph"/>
        <w:numPr>
          <w:ilvl w:val="0"/>
          <w:numId w:val="117"/>
        </w:numPr>
        <w:spacing w:before="0" w:beforeAutospacing="0" w:after="0" w:afterAutospacing="0"/>
        <w:textAlignment w:val="baseline"/>
      </w:pPr>
      <w:r>
        <w:rPr>
          <w:rStyle w:val="normaltextrun"/>
          <w:rFonts w:eastAsiaTheme="majorEastAsia"/>
          <w:b/>
          <w:bCs/>
        </w:rPr>
        <w:t>Eliminate licensing costs</w:t>
      </w:r>
      <w:r>
        <w:rPr>
          <w:rStyle w:val="normaltextrun"/>
          <w:rFonts w:eastAsiaTheme="majorEastAsia"/>
        </w:rPr>
        <w:t xml:space="preserve"> associated with Gemfire</w:t>
      </w:r>
      <w:r w:rsidR="007E60FA">
        <w:rPr>
          <w:rStyle w:val="normaltextrun"/>
          <w:rFonts w:eastAsiaTheme="majorEastAsia"/>
        </w:rPr>
        <w:t>.</w:t>
      </w:r>
      <w:r>
        <w:rPr>
          <w:rStyle w:val="normaltextrun"/>
          <w:rFonts w:eastAsiaTheme="majorEastAsia"/>
        </w:rPr>
        <w:t> </w:t>
      </w:r>
      <w:r>
        <w:rPr>
          <w:rStyle w:val="eop"/>
          <w:rFonts w:eastAsiaTheme="majorEastAsia"/>
        </w:rPr>
        <w:t> </w:t>
      </w:r>
    </w:p>
    <w:p w14:paraId="3271C59E" w14:textId="4D716356" w:rsidR="00CB381F" w:rsidRDefault="00CB381F" w:rsidP="00BF354D">
      <w:pPr>
        <w:pStyle w:val="paragraph"/>
        <w:numPr>
          <w:ilvl w:val="0"/>
          <w:numId w:val="117"/>
        </w:numPr>
        <w:spacing w:before="0" w:beforeAutospacing="0" w:after="0" w:afterAutospacing="0"/>
        <w:textAlignment w:val="baseline"/>
      </w:pPr>
      <w:r w:rsidRPr="00CB381F">
        <w:rPr>
          <w:rStyle w:val="normaltextrun"/>
          <w:rFonts w:eastAsiaTheme="majorEastAsia"/>
          <w:b/>
          <w:bCs/>
        </w:rPr>
        <w:t>Increase system resilience and availability</w:t>
      </w:r>
      <w:r w:rsidRPr="00CB381F">
        <w:rPr>
          <w:rStyle w:val="normaltextrun"/>
          <w:rFonts w:eastAsiaTheme="majorEastAsia"/>
        </w:rPr>
        <w:t xml:space="preserve"> by moving to cloud-native solutions</w:t>
      </w:r>
      <w:r w:rsidR="007E60FA">
        <w:rPr>
          <w:rStyle w:val="normaltextrun"/>
          <w:rFonts w:eastAsiaTheme="majorEastAsia"/>
        </w:rPr>
        <w:t>.</w:t>
      </w:r>
      <w:r w:rsidRPr="00CB381F">
        <w:rPr>
          <w:rStyle w:val="eop"/>
          <w:rFonts w:eastAsiaTheme="majorEastAsia"/>
        </w:rPr>
        <w:t> </w:t>
      </w:r>
    </w:p>
    <w:p w14:paraId="1C1895A0" w14:textId="11FCC3BF" w:rsidR="00CB381F" w:rsidRDefault="00CB381F" w:rsidP="00BF354D">
      <w:pPr>
        <w:pStyle w:val="paragraph"/>
        <w:numPr>
          <w:ilvl w:val="0"/>
          <w:numId w:val="117"/>
        </w:numPr>
        <w:spacing w:before="0" w:beforeAutospacing="0" w:after="0" w:afterAutospacing="0"/>
        <w:textAlignment w:val="baseline"/>
      </w:pPr>
      <w:r w:rsidRPr="00CB381F">
        <w:rPr>
          <w:rStyle w:val="normaltextrun"/>
          <w:rFonts w:eastAsiaTheme="majorEastAsia"/>
          <w:b/>
          <w:bCs/>
        </w:rPr>
        <w:t>Enable developer agility</w:t>
      </w:r>
      <w:r w:rsidRPr="00CB381F">
        <w:rPr>
          <w:rStyle w:val="normaltextrun"/>
          <w:rFonts w:eastAsiaTheme="majorEastAsia"/>
        </w:rPr>
        <w:t xml:space="preserve"> with better access to cloud-native databases</w:t>
      </w:r>
      <w:r w:rsidR="007E60FA">
        <w:rPr>
          <w:rStyle w:val="normaltextrun"/>
          <w:rFonts w:eastAsiaTheme="majorEastAsia"/>
        </w:rPr>
        <w:t>.</w:t>
      </w:r>
      <w:r w:rsidRPr="00CB381F">
        <w:rPr>
          <w:rStyle w:val="eop"/>
          <w:rFonts w:eastAsiaTheme="majorEastAsia"/>
        </w:rPr>
        <w:t> </w:t>
      </w:r>
    </w:p>
    <w:p w14:paraId="7859F684" w14:textId="28EE2046" w:rsidR="00CB381F" w:rsidRDefault="00CB381F" w:rsidP="00BF354D">
      <w:pPr>
        <w:pStyle w:val="paragraph"/>
        <w:numPr>
          <w:ilvl w:val="0"/>
          <w:numId w:val="117"/>
        </w:numPr>
        <w:spacing w:before="0" w:beforeAutospacing="0" w:after="0" w:afterAutospacing="0"/>
        <w:textAlignment w:val="baseline"/>
      </w:pPr>
      <w:r w:rsidRPr="00CB381F">
        <w:rPr>
          <w:rStyle w:val="normaltextrun"/>
          <w:rFonts w:eastAsiaTheme="majorEastAsia"/>
          <w:b/>
          <w:bCs/>
        </w:rPr>
        <w:t>Standardize tech stack</w:t>
      </w:r>
      <w:r w:rsidRPr="00CB381F">
        <w:rPr>
          <w:rStyle w:val="normaltextrun"/>
          <w:rFonts w:eastAsiaTheme="majorEastAsia"/>
        </w:rPr>
        <w:t xml:space="preserve"> to align with enterprise-supported tools</w:t>
      </w:r>
      <w:r w:rsidR="007E60FA">
        <w:rPr>
          <w:rStyle w:val="normaltextrun"/>
          <w:rFonts w:eastAsiaTheme="majorEastAsia"/>
        </w:rPr>
        <w:t>.</w:t>
      </w:r>
      <w:r w:rsidRPr="00CB381F">
        <w:rPr>
          <w:rStyle w:val="eop"/>
          <w:rFonts w:eastAsiaTheme="majorEastAsia"/>
        </w:rPr>
        <w:t> </w:t>
      </w:r>
    </w:p>
    <w:p w14:paraId="2E531C1E" w14:textId="77777777" w:rsidR="00CB381F" w:rsidRDefault="00CB381F" w:rsidP="00BF354D">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14:paraId="456A6F9C" w14:textId="18391381"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w:t>
      </w:r>
      <w:r>
        <w:rPr>
          <w:rStyle w:val="normaltextrun"/>
          <w:rFonts w:eastAsiaTheme="majorEastAsia"/>
          <w:b/>
          <w:bCs/>
          <w:color w:val="D13438"/>
        </w:rPr>
        <w:t xml:space="preserve"> </w:t>
      </w:r>
      <w:r w:rsidRPr="00CB381F">
        <w:rPr>
          <w:rStyle w:val="normaltextrun"/>
          <w:rFonts w:eastAsiaTheme="majorEastAsia"/>
          <w:b/>
          <w:bCs/>
        </w:rPr>
        <w:t>C</w:t>
      </w:r>
      <w:r>
        <w:rPr>
          <w:rStyle w:val="normaltextrun"/>
          <w:rFonts w:eastAsiaTheme="majorEastAsia"/>
          <w:b/>
          <w:bCs/>
        </w:rPr>
        <w:t>hallenge</w:t>
      </w:r>
      <w:r w:rsidRPr="00CB381F">
        <w:rPr>
          <w:rStyle w:val="normaltextrun"/>
          <w:rFonts w:eastAsiaTheme="majorEastAsia"/>
          <w:b/>
          <w:bCs/>
        </w:rPr>
        <w:t>s</w:t>
      </w:r>
      <w:r w:rsidRPr="002A6DD4">
        <w:rPr>
          <w:rStyle w:val="eop"/>
          <w:rFonts w:eastAsiaTheme="majorEastAsia"/>
          <w:b/>
          <w:bCs/>
        </w:rPr>
        <w:t>:</w:t>
      </w:r>
    </w:p>
    <w:p w14:paraId="3A6FCD0F" w14:textId="4A048E4E" w:rsidR="00CB381F" w:rsidRDefault="00CB381F" w:rsidP="00BF354D">
      <w:pPr>
        <w:pStyle w:val="paragraph"/>
        <w:numPr>
          <w:ilvl w:val="0"/>
          <w:numId w:val="116"/>
        </w:numPr>
        <w:spacing w:before="0" w:beforeAutospacing="0" w:after="0" w:afterAutospacing="0"/>
        <w:textAlignment w:val="baseline"/>
      </w:pPr>
      <w:r>
        <w:rPr>
          <w:rStyle w:val="normaltextrun"/>
          <w:rFonts w:eastAsiaTheme="majorEastAsia"/>
        </w:rPr>
        <w:t>Avoid steep licensing fees from Broadcom post-acquisition of Gemfire</w:t>
      </w:r>
      <w:r>
        <w:rPr>
          <w:rStyle w:val="eop"/>
          <w:rFonts w:eastAsiaTheme="majorEastAsia"/>
        </w:rPr>
        <w:t>.</w:t>
      </w:r>
    </w:p>
    <w:p w14:paraId="3FB42B15" w14:textId="03B53218"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t>Migrate legacy systems without disrupting mission-critical web and mobile services</w:t>
      </w:r>
      <w:r>
        <w:rPr>
          <w:rStyle w:val="eop"/>
          <w:rFonts w:eastAsiaTheme="majorEastAsia"/>
        </w:rPr>
        <w:t>.</w:t>
      </w:r>
    </w:p>
    <w:p w14:paraId="113BE431" w14:textId="594F6AF4"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lastRenderedPageBreak/>
        <w:t>Operationalize a new cloud-native NoSQL database (Azure Cosmos DB) for enterprise-scale use</w:t>
      </w:r>
      <w:r>
        <w:rPr>
          <w:rStyle w:val="normaltextrun"/>
          <w:rFonts w:eastAsiaTheme="majorEastAsia"/>
        </w:rPr>
        <w:t>.</w:t>
      </w:r>
      <w:r w:rsidRPr="00CB381F">
        <w:rPr>
          <w:rStyle w:val="eop"/>
          <w:rFonts w:eastAsiaTheme="majorEastAsia"/>
        </w:rPr>
        <w:t> </w:t>
      </w:r>
    </w:p>
    <w:p w14:paraId="65DD53C3" w14:textId="5258E583"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t>Gemfire did not support data replication which made it hard to recover quickly if something went wrong (hindered recovery and resiliency)</w:t>
      </w:r>
      <w:r w:rsidR="007E60FA">
        <w:rPr>
          <w:rStyle w:val="normaltextrun"/>
          <w:rFonts w:eastAsiaTheme="majorEastAsia"/>
        </w:rPr>
        <w:t>.</w:t>
      </w:r>
      <w:r w:rsidRPr="00CB381F">
        <w:rPr>
          <w:rStyle w:val="normaltextrun"/>
          <w:rFonts w:eastAsiaTheme="majorEastAsia"/>
        </w:rPr>
        <w:t> </w:t>
      </w:r>
      <w:r w:rsidRPr="00CB381F">
        <w:rPr>
          <w:rStyle w:val="eop"/>
          <w:rFonts w:eastAsiaTheme="majorEastAsia"/>
        </w:rPr>
        <w:t> </w:t>
      </w:r>
    </w:p>
    <w:p w14:paraId="7BC01073" w14:textId="06AB8E95"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t>Gemfire would at times lock-up, the team in some cases would need to re-import the full data causing delays, disruptions, and increased maintenance overhead</w:t>
      </w:r>
      <w:r w:rsidR="007E60FA">
        <w:rPr>
          <w:rStyle w:val="eop"/>
          <w:rFonts w:eastAsiaTheme="majorEastAsia"/>
        </w:rPr>
        <w:t>.</w:t>
      </w:r>
    </w:p>
    <w:p w14:paraId="52A922BF" w14:textId="77777777"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t>HCSC’s onshore developers use Macs (AVMs for offshore), but Microsoft’s Cosmos DB Emulator is only available in GA for the Windows version. Attempts to run the Linux version via Docker on MacOS (using Rancher) were unsuccessful, making it difficult for developers to test locally.</w:t>
      </w:r>
      <w:r w:rsidRPr="00CB381F">
        <w:rPr>
          <w:rStyle w:val="eop"/>
          <w:rFonts w:eastAsiaTheme="majorEastAsia"/>
        </w:rPr>
        <w:t> </w:t>
      </w:r>
    </w:p>
    <w:p w14:paraId="29CDEC06" w14:textId="77777777" w:rsidR="00CB381F" w:rsidRDefault="00CB381F" w:rsidP="00BF354D">
      <w:pPr>
        <w:pStyle w:val="paragraph"/>
        <w:numPr>
          <w:ilvl w:val="0"/>
          <w:numId w:val="116"/>
        </w:numPr>
        <w:spacing w:before="0" w:beforeAutospacing="0" w:after="0" w:afterAutospacing="0"/>
        <w:textAlignment w:val="baseline"/>
      </w:pPr>
      <w:r w:rsidRPr="00CB381F">
        <w:rPr>
          <w:rStyle w:val="normaltextrun"/>
          <w:rFonts w:eastAsiaTheme="majorEastAsia"/>
        </w:rPr>
        <w:t>To support the development workflow, the team provisioned “sandbox” accounts in Cosmos DB as an alternative, enabling developers to build and test effectively without a local emulator.</w:t>
      </w:r>
      <w:r w:rsidRPr="00CB381F">
        <w:rPr>
          <w:rStyle w:val="eop"/>
          <w:rFonts w:eastAsiaTheme="majorEastAsia"/>
        </w:rPr>
        <w:t> </w:t>
      </w:r>
    </w:p>
    <w:p w14:paraId="28679474" w14:textId="25C5A168" w:rsidR="00CB381F" w:rsidRPr="00BF354D" w:rsidRDefault="00CB381F" w:rsidP="00BF354D">
      <w:pPr>
        <w:pStyle w:val="paragraph"/>
        <w:numPr>
          <w:ilvl w:val="0"/>
          <w:numId w:val="116"/>
        </w:numPr>
        <w:spacing w:before="0" w:beforeAutospacing="0" w:after="0" w:afterAutospacing="0"/>
        <w:textAlignment w:val="baseline"/>
        <w:rPr>
          <w:rStyle w:val="eop"/>
        </w:rPr>
      </w:pPr>
      <w:r w:rsidRPr="00CB381F">
        <w:rPr>
          <w:rStyle w:val="normaltextrun"/>
          <w:rFonts w:eastAsiaTheme="majorEastAsia"/>
        </w:rPr>
        <w:t>Overcome process bottlenecks in the development-to-testing pipeline.</w:t>
      </w:r>
      <w:r w:rsidRPr="00CB381F">
        <w:rPr>
          <w:rStyle w:val="eop"/>
          <w:rFonts w:eastAsiaTheme="majorEastAsia"/>
        </w:rPr>
        <w:t> </w:t>
      </w:r>
    </w:p>
    <w:p w14:paraId="0B1B92E0" w14:textId="77777777" w:rsidR="00BF354D" w:rsidRDefault="00BF354D" w:rsidP="00BF354D">
      <w:pPr>
        <w:pStyle w:val="paragraph"/>
        <w:spacing w:before="0" w:beforeAutospacing="0" w:after="0" w:afterAutospacing="0"/>
        <w:ind w:left="720"/>
        <w:textAlignment w:val="baseline"/>
      </w:pPr>
    </w:p>
    <w:p w14:paraId="1B5EC69B" w14:textId="3813BF9E"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 Approach</w:t>
      </w:r>
      <w:r w:rsidR="002A6DD4" w:rsidRPr="002A6DD4">
        <w:rPr>
          <w:rStyle w:val="eop"/>
          <w:rFonts w:eastAsiaTheme="majorEastAsia"/>
          <w:b/>
          <w:bCs/>
        </w:rPr>
        <w:t>:</w:t>
      </w:r>
    </w:p>
    <w:p w14:paraId="1DF5E946" w14:textId="77777777"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Michael was brought in to operationalize the use of Cosmos DB by:</w:t>
      </w:r>
      <w:r>
        <w:rPr>
          <w:rStyle w:val="eop"/>
          <w:rFonts w:eastAsiaTheme="majorEastAsia"/>
          <w:color w:val="D13438"/>
        </w:rPr>
        <w:t> </w:t>
      </w:r>
    </w:p>
    <w:p w14:paraId="56103FE6" w14:textId="77777777" w:rsidR="002A6DD4" w:rsidRDefault="00CB381F" w:rsidP="00BF354D">
      <w:pPr>
        <w:pStyle w:val="paragraph"/>
        <w:numPr>
          <w:ilvl w:val="0"/>
          <w:numId w:val="118"/>
        </w:numPr>
        <w:spacing w:before="0" w:beforeAutospacing="0" w:after="0" w:afterAutospacing="0"/>
        <w:textAlignment w:val="baseline"/>
      </w:pPr>
      <w:r>
        <w:rPr>
          <w:rStyle w:val="normaltextrun"/>
          <w:rFonts w:eastAsiaTheme="majorEastAsia"/>
        </w:rPr>
        <w:t>Establishing best practices, documentation, and governance frameworks.</w:t>
      </w:r>
      <w:r>
        <w:rPr>
          <w:rStyle w:val="eop"/>
          <w:rFonts w:eastAsiaTheme="majorEastAsia"/>
        </w:rPr>
        <w:t> </w:t>
      </w:r>
    </w:p>
    <w:p w14:paraId="486F8882" w14:textId="77777777" w:rsidR="002A6DD4" w:rsidRDefault="00CB381F" w:rsidP="00BF354D">
      <w:pPr>
        <w:pStyle w:val="paragraph"/>
        <w:numPr>
          <w:ilvl w:val="0"/>
          <w:numId w:val="119"/>
        </w:numPr>
        <w:spacing w:before="0" w:beforeAutospacing="0" w:after="0" w:afterAutospacing="0"/>
        <w:textAlignment w:val="baseline"/>
      </w:pPr>
      <w:r w:rsidRPr="002A6DD4">
        <w:rPr>
          <w:rStyle w:val="normaltextrun"/>
          <w:rFonts w:eastAsiaTheme="majorEastAsia"/>
        </w:rPr>
        <w:t>The core focus of this initiative was not just getting a single application into production, but using that process to shape repeatable, scalable operational patterns for broader enterprise adoption of Cosmos DB i.e., determining how to live with and support it effectively in a large-scale enterprise environment. </w:t>
      </w:r>
      <w:r w:rsidRPr="002A6DD4">
        <w:rPr>
          <w:rStyle w:val="eop"/>
          <w:rFonts w:eastAsiaTheme="majorEastAsia"/>
        </w:rPr>
        <w:t> </w:t>
      </w:r>
    </w:p>
    <w:p w14:paraId="6402F319" w14:textId="79D4BC8A" w:rsidR="00CB381F" w:rsidRDefault="00CB381F" w:rsidP="00BF354D">
      <w:pPr>
        <w:pStyle w:val="paragraph"/>
        <w:numPr>
          <w:ilvl w:val="0"/>
          <w:numId w:val="119"/>
        </w:numPr>
        <w:spacing w:before="0" w:beforeAutospacing="0" w:after="0" w:afterAutospacing="0"/>
        <w:textAlignment w:val="baseline"/>
      </w:pPr>
      <w:r w:rsidRPr="002A6DD4">
        <w:rPr>
          <w:rStyle w:val="normaltextrun"/>
          <w:rFonts w:eastAsiaTheme="majorEastAsia"/>
        </w:rPr>
        <w:t>Best practices refer to the creation and refinement of proven, repeatable methods that ensure consistent, secure, and efficient implementation. These were derived directly from the experience of getting the first application into production and included:</w:t>
      </w:r>
      <w:r w:rsidRPr="002A6DD4">
        <w:rPr>
          <w:rStyle w:val="eop"/>
          <w:rFonts w:eastAsiaTheme="majorEastAsia"/>
        </w:rPr>
        <w:t> </w:t>
      </w:r>
    </w:p>
    <w:p w14:paraId="6034EB15" w14:textId="77777777" w:rsidR="00CB381F" w:rsidRDefault="00CB381F" w:rsidP="00BF354D">
      <w:pPr>
        <w:pStyle w:val="paragraph"/>
        <w:numPr>
          <w:ilvl w:val="0"/>
          <w:numId w:val="19"/>
        </w:numPr>
        <w:spacing w:before="0" w:beforeAutospacing="0" w:after="0" w:afterAutospacing="0"/>
        <w:ind w:left="1800" w:firstLine="0"/>
        <w:textAlignment w:val="baseline"/>
      </w:pPr>
      <w:r>
        <w:rPr>
          <w:rStyle w:val="normaltextrun"/>
          <w:rFonts w:eastAsiaTheme="majorEastAsia"/>
        </w:rPr>
        <w:t>Implementing role-based access control (RBAC) </w:t>
      </w:r>
      <w:r>
        <w:rPr>
          <w:rStyle w:val="eop"/>
          <w:rFonts w:eastAsiaTheme="majorEastAsia"/>
        </w:rPr>
        <w:t> </w:t>
      </w:r>
    </w:p>
    <w:p w14:paraId="692B7F22" w14:textId="77777777" w:rsidR="00CB381F" w:rsidRDefault="00CB381F" w:rsidP="00BF354D">
      <w:pPr>
        <w:pStyle w:val="paragraph"/>
        <w:numPr>
          <w:ilvl w:val="0"/>
          <w:numId w:val="20"/>
        </w:numPr>
        <w:spacing w:before="0" w:beforeAutospacing="0" w:after="0" w:afterAutospacing="0"/>
        <w:ind w:left="1800" w:firstLine="0"/>
        <w:textAlignment w:val="baseline"/>
      </w:pPr>
      <w:r>
        <w:rPr>
          <w:rStyle w:val="normaltextrun"/>
          <w:rFonts w:eastAsiaTheme="majorEastAsia"/>
        </w:rPr>
        <w:t>Securing access using firewall policies </w:t>
      </w:r>
      <w:r>
        <w:rPr>
          <w:rStyle w:val="eop"/>
          <w:rFonts w:eastAsiaTheme="majorEastAsia"/>
        </w:rPr>
        <w:t> </w:t>
      </w:r>
    </w:p>
    <w:p w14:paraId="44B93AE1" w14:textId="77777777" w:rsidR="00CB381F" w:rsidRDefault="00CB381F" w:rsidP="00BF354D">
      <w:pPr>
        <w:pStyle w:val="paragraph"/>
        <w:numPr>
          <w:ilvl w:val="0"/>
          <w:numId w:val="21"/>
        </w:numPr>
        <w:spacing w:before="0" w:beforeAutospacing="0" w:after="0" w:afterAutospacing="0"/>
        <w:ind w:left="1800" w:firstLine="0"/>
        <w:textAlignment w:val="baseline"/>
      </w:pPr>
      <w:r>
        <w:rPr>
          <w:rStyle w:val="normaltextrun"/>
          <w:rFonts w:eastAsiaTheme="majorEastAsia"/>
        </w:rPr>
        <w:t>Establishing the correct way to connect Spring Boot applications to Cosmos DB,</w:t>
      </w:r>
      <w:r>
        <w:rPr>
          <w:rStyle w:val="eop"/>
          <w:rFonts w:eastAsiaTheme="majorEastAsia"/>
        </w:rPr>
        <w:t> </w:t>
      </w:r>
    </w:p>
    <w:p w14:paraId="41F420A0" w14:textId="77777777" w:rsidR="002A6DD4" w:rsidRDefault="00CB381F" w:rsidP="00BF354D">
      <w:pPr>
        <w:pStyle w:val="paragraph"/>
        <w:numPr>
          <w:ilvl w:val="0"/>
          <w:numId w:val="22"/>
        </w:numPr>
        <w:spacing w:before="0" w:beforeAutospacing="0" w:after="0" w:afterAutospacing="0"/>
        <w:ind w:left="1800" w:firstLine="0"/>
        <w:textAlignment w:val="baseline"/>
      </w:pPr>
      <w:r>
        <w:rPr>
          <w:rStyle w:val="normaltextrun"/>
          <w:rFonts w:eastAsiaTheme="majorEastAsia"/>
        </w:rPr>
        <w:t>Developing methods to monitor both Cosmos DB health and application health, ensuring observability and responsiveness to potential issues.  </w:t>
      </w:r>
      <w:r>
        <w:rPr>
          <w:rStyle w:val="eop"/>
          <w:rFonts w:eastAsiaTheme="majorEastAsia"/>
        </w:rPr>
        <w:t> </w:t>
      </w:r>
    </w:p>
    <w:p w14:paraId="60B46C59" w14:textId="4AE4AE00" w:rsidR="00CB381F" w:rsidRDefault="00CB381F" w:rsidP="00BF354D">
      <w:pPr>
        <w:pStyle w:val="paragraph"/>
        <w:numPr>
          <w:ilvl w:val="0"/>
          <w:numId w:val="22"/>
        </w:numPr>
        <w:spacing w:before="0" w:beforeAutospacing="0" w:after="0" w:afterAutospacing="0"/>
        <w:ind w:left="1800" w:firstLine="0"/>
        <w:textAlignment w:val="baseline"/>
      </w:pPr>
      <w:r w:rsidRPr="002A6DD4">
        <w:rPr>
          <w:rStyle w:val="normaltextrun"/>
          <w:rFonts w:eastAsiaTheme="majorEastAsia"/>
        </w:rPr>
        <w:t>These practical insights fed into a governance framework which is a structured approach to overseeing the use of Cosmos DB across the enterprise. This framework ensured that all future applications would follow the same high standards for security, connectivity, observability, and maintainability.</w:t>
      </w:r>
      <w:r w:rsidRPr="002A6DD4">
        <w:rPr>
          <w:rStyle w:val="eop"/>
          <w:rFonts w:eastAsiaTheme="majorEastAsia"/>
        </w:rPr>
        <w:t> </w:t>
      </w:r>
    </w:p>
    <w:p w14:paraId="10877369" w14:textId="725BD8A4" w:rsidR="007E60FA" w:rsidRDefault="00CB381F" w:rsidP="007E60FA">
      <w:pPr>
        <w:pStyle w:val="paragraph"/>
        <w:numPr>
          <w:ilvl w:val="0"/>
          <w:numId w:val="118"/>
        </w:numPr>
        <w:spacing w:before="0" w:beforeAutospacing="0" w:after="0" w:afterAutospacing="0"/>
        <w:textAlignment w:val="baseline"/>
        <w:rPr>
          <w:rFonts w:ascii="Segoe UI" w:hAnsi="Segoe UI" w:cs="Segoe UI"/>
        </w:rPr>
      </w:pPr>
      <w:r>
        <w:rPr>
          <w:rStyle w:val="normaltextrun"/>
          <w:rFonts w:eastAsiaTheme="majorEastAsia"/>
        </w:rPr>
        <w:t>Collaborating across security, support, and architecture teams to make Cosmos DB compliant and usable</w:t>
      </w:r>
      <w:r w:rsidR="007E60FA">
        <w:rPr>
          <w:rStyle w:val="normaltextrun"/>
          <w:rFonts w:eastAsiaTheme="majorEastAsia"/>
        </w:rPr>
        <w:t>.</w:t>
      </w:r>
      <w:r>
        <w:rPr>
          <w:rStyle w:val="eop"/>
          <w:rFonts w:eastAsiaTheme="majorEastAsia"/>
        </w:rPr>
        <w:t> </w:t>
      </w:r>
    </w:p>
    <w:p w14:paraId="0F9C7D4F" w14:textId="6C017F8F" w:rsidR="00CB381F" w:rsidRPr="007E60FA" w:rsidRDefault="00BF354D" w:rsidP="007E60FA">
      <w:pPr>
        <w:pStyle w:val="paragraph"/>
        <w:numPr>
          <w:ilvl w:val="0"/>
          <w:numId w:val="118"/>
        </w:numPr>
        <w:spacing w:before="0" w:beforeAutospacing="0" w:after="0" w:afterAutospacing="0"/>
        <w:textAlignment w:val="baseline"/>
        <w:rPr>
          <w:rFonts w:ascii="Segoe UI" w:hAnsi="Segoe UI" w:cs="Segoe UI"/>
        </w:rPr>
      </w:pPr>
      <w:r w:rsidRPr="007E60FA">
        <w:rPr>
          <w:rStyle w:val="normaltextrun"/>
          <w:rFonts w:eastAsiaTheme="majorEastAsia"/>
          <w:color w:val="000000"/>
          <w:shd w:val="clear" w:color="auto" w:fill="FFFFFF"/>
        </w:rPr>
        <w:t>Michael authored a simple and easy to understand reference app known as “good code” that future developers could run for themselves, and copy/paste</w:t>
      </w:r>
      <w:r w:rsidRPr="007E60FA">
        <w:rPr>
          <w:rStyle w:val="normaltextrun"/>
          <w:rFonts w:ascii="Segoe UI" w:eastAsiaTheme="majorEastAsia" w:hAnsi="Segoe UI" w:cs="Segoe UI"/>
          <w:color w:val="000000"/>
          <w:sz w:val="18"/>
          <w:szCs w:val="18"/>
          <w:shd w:val="clear" w:color="auto" w:fill="FFFFFF"/>
        </w:rPr>
        <w:t>.</w:t>
      </w:r>
      <w:r w:rsidRPr="007E60FA">
        <w:rPr>
          <w:rStyle w:val="normaltextrun"/>
          <w:rFonts w:eastAsiaTheme="majorEastAsia"/>
          <w:color w:val="000000"/>
          <w:shd w:val="clear" w:color="auto" w:fill="FFFFFF"/>
        </w:rPr>
        <w:t xml:space="preserve"> This was a</w:t>
      </w:r>
      <w:r w:rsidRPr="007E60FA">
        <w:rPr>
          <w:rStyle w:val="normaltextrun"/>
          <w:rFonts w:ascii="Segoe UI" w:eastAsiaTheme="majorEastAsia" w:hAnsi="Segoe UI" w:cs="Segoe UI"/>
          <w:color w:val="000000"/>
          <w:sz w:val="18"/>
          <w:szCs w:val="18"/>
          <w:shd w:val="clear" w:color="auto" w:fill="FFFFFF"/>
        </w:rPr>
        <w:t xml:space="preserve"> </w:t>
      </w:r>
      <w:r w:rsidRPr="007E60FA">
        <w:rPr>
          <w:rStyle w:val="normaltextrun"/>
          <w:rFonts w:eastAsiaTheme="majorEastAsia"/>
          <w:color w:val="000000"/>
          <w:shd w:val="clear" w:color="auto" w:fill="FFFFFF"/>
        </w:rPr>
        <w:t>working example of Cosmos DB integration for developers for future projects.</w:t>
      </w:r>
      <w:r w:rsidRPr="007E60FA">
        <w:rPr>
          <w:rStyle w:val="eop"/>
          <w:rFonts w:eastAsiaTheme="majorEastAsia"/>
          <w:color w:val="000000"/>
          <w:shd w:val="clear" w:color="auto" w:fill="FFFFFF"/>
        </w:rPr>
        <w:t> </w:t>
      </w:r>
    </w:p>
    <w:p w14:paraId="4C3F0257" w14:textId="77777777" w:rsidR="002A6DD4" w:rsidRPr="002A6DD4" w:rsidRDefault="00CB381F" w:rsidP="00BF354D">
      <w:pPr>
        <w:pStyle w:val="paragraph"/>
        <w:numPr>
          <w:ilvl w:val="0"/>
          <w:numId w:val="118"/>
        </w:numPr>
        <w:spacing w:before="0" w:beforeAutospacing="0" w:after="0" w:afterAutospacing="0"/>
        <w:textAlignment w:val="baseline"/>
        <w:rPr>
          <w:rStyle w:val="eop"/>
        </w:rPr>
      </w:pPr>
      <w:r>
        <w:rPr>
          <w:rStyle w:val="normaltextrun"/>
          <w:rFonts w:eastAsiaTheme="majorEastAsia"/>
        </w:rPr>
        <w:t>Prototyping environments for developers to enable experimentation and local development</w:t>
      </w:r>
      <w:r w:rsidR="002A6DD4">
        <w:rPr>
          <w:rStyle w:val="eop"/>
          <w:rFonts w:eastAsiaTheme="majorEastAsia"/>
        </w:rPr>
        <w:t>.</w:t>
      </w:r>
    </w:p>
    <w:p w14:paraId="1C56C336" w14:textId="49F32387" w:rsidR="00BF354D" w:rsidRDefault="00CB381F" w:rsidP="00BF354D">
      <w:pPr>
        <w:pStyle w:val="paragraph"/>
        <w:numPr>
          <w:ilvl w:val="0"/>
          <w:numId w:val="118"/>
        </w:numPr>
        <w:spacing w:before="0" w:beforeAutospacing="0" w:after="0" w:afterAutospacing="0"/>
        <w:textAlignment w:val="baseline"/>
      </w:pPr>
      <w:r w:rsidRPr="002A6DD4">
        <w:rPr>
          <w:rStyle w:val="normaltextrun"/>
          <w:rFonts w:eastAsiaTheme="majorEastAsia"/>
        </w:rPr>
        <w:t>Innovating around emulator issues by proposing sandbox environments with elevated privileges</w:t>
      </w:r>
      <w:r w:rsidR="007E60FA">
        <w:rPr>
          <w:rStyle w:val="eop"/>
          <w:rFonts w:eastAsiaTheme="majorEastAsia"/>
        </w:rPr>
        <w:t>.</w:t>
      </w:r>
    </w:p>
    <w:p w14:paraId="6C21667A" w14:textId="77777777" w:rsidR="00BF354D" w:rsidRDefault="00CB381F" w:rsidP="00BF354D">
      <w:pPr>
        <w:pStyle w:val="paragraph"/>
        <w:numPr>
          <w:ilvl w:val="0"/>
          <w:numId w:val="118"/>
        </w:numPr>
        <w:spacing w:before="0" w:beforeAutospacing="0" w:after="0" w:afterAutospacing="0"/>
        <w:textAlignment w:val="baseline"/>
      </w:pPr>
      <w:r w:rsidRPr="00BF354D">
        <w:rPr>
          <w:rStyle w:val="normaltextrun"/>
          <w:rFonts w:eastAsiaTheme="majorEastAsia"/>
        </w:rPr>
        <w:lastRenderedPageBreak/>
        <w:t>As application teams migrated from Gemfire to Cosmos DB, certain recurring architectural patterns and operational needs began to surface particularly around data lifecycle management. One significant theme was data retention.</w:t>
      </w:r>
      <w:r w:rsidRPr="00BF354D">
        <w:rPr>
          <w:rStyle w:val="eop"/>
          <w:rFonts w:eastAsiaTheme="majorEastAsia"/>
          <w:color w:val="D13438"/>
        </w:rPr>
        <w:t> </w:t>
      </w:r>
    </w:p>
    <w:p w14:paraId="7CDEDF59" w14:textId="730C6089" w:rsidR="00CB381F" w:rsidRPr="00BF354D" w:rsidRDefault="00CB381F" w:rsidP="00BF354D">
      <w:pPr>
        <w:pStyle w:val="paragraph"/>
        <w:numPr>
          <w:ilvl w:val="0"/>
          <w:numId w:val="118"/>
        </w:numPr>
        <w:spacing w:before="0" w:beforeAutospacing="0" w:after="0" w:afterAutospacing="0"/>
        <w:textAlignment w:val="baseline"/>
        <w:rPr>
          <w:rStyle w:val="eop"/>
        </w:rPr>
      </w:pPr>
      <w:r w:rsidRPr="00BF354D">
        <w:rPr>
          <w:rStyle w:val="normaltextrun"/>
          <w:rFonts w:eastAsiaTheme="majorEastAsia"/>
        </w:rPr>
        <w:t>In Gemfire, the team previously followed a “Fill &amp; Kill” strategy, where a new container was filled</w:t>
      </w:r>
      <w:r w:rsidRPr="00BF354D">
        <w:rPr>
          <w:rStyle w:val="normaltextrun"/>
          <w:rFonts w:eastAsiaTheme="majorEastAsia"/>
          <w:color w:val="D13438"/>
        </w:rPr>
        <w:t xml:space="preserve"> </w:t>
      </w:r>
      <w:r w:rsidR="00BF354D" w:rsidRPr="00BF354D">
        <w:rPr>
          <w:rStyle w:val="normaltextrun"/>
          <w:rFonts w:eastAsiaTheme="majorEastAsia"/>
        </w:rPr>
        <w:t>annually,</w:t>
      </w:r>
      <w:r w:rsidRPr="00BF354D">
        <w:rPr>
          <w:rStyle w:val="normaltextrun"/>
          <w:rFonts w:eastAsiaTheme="majorEastAsia"/>
        </w:rPr>
        <w:t xml:space="preserve"> and the old one was discarded. However, with Cosmos DB, this approach evolved. The team began exploring Time-to-Live (TTL) policies native to Cosmos DB, which offered a more granular and automated mechanism for managing data expiration, therefore, highlighting how platform-native capabilities (like Cosmos DB’s TTL support) could lead to leaner, more efficient data architectures when fully leveraged.</w:t>
      </w:r>
      <w:r w:rsidRPr="00BF354D">
        <w:rPr>
          <w:rStyle w:val="eop"/>
          <w:rFonts w:eastAsiaTheme="majorEastAsia"/>
        </w:rPr>
        <w:t>  </w:t>
      </w:r>
    </w:p>
    <w:p w14:paraId="5A86B2BD" w14:textId="77777777" w:rsidR="00BF354D" w:rsidRPr="00BF354D" w:rsidRDefault="00BF354D" w:rsidP="00BF354D">
      <w:pPr>
        <w:pStyle w:val="paragraph"/>
        <w:spacing w:before="0" w:beforeAutospacing="0" w:after="0" w:afterAutospacing="0"/>
        <w:ind w:left="720"/>
        <w:textAlignment w:val="baseline"/>
      </w:pPr>
    </w:p>
    <w:p w14:paraId="0D2B63F4" w14:textId="3DBB9C2F"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 Implementation</w:t>
      </w:r>
      <w:r w:rsidR="001E7870">
        <w:rPr>
          <w:rStyle w:val="normaltextrun"/>
          <w:rFonts w:eastAsiaTheme="majorEastAsia"/>
          <w:b/>
          <w:bCs/>
        </w:rPr>
        <w:t>:</w:t>
      </w:r>
      <w:r>
        <w:rPr>
          <w:rStyle w:val="eop"/>
          <w:rFonts w:eastAsiaTheme="majorEastAsia"/>
        </w:rPr>
        <w:t> </w:t>
      </w:r>
    </w:p>
    <w:p w14:paraId="5F6F82E9" w14:textId="77777777" w:rsidR="007F6EFB" w:rsidRDefault="00CB381F" w:rsidP="007F6EFB">
      <w:pPr>
        <w:pStyle w:val="paragraph"/>
        <w:numPr>
          <w:ilvl w:val="0"/>
          <w:numId w:val="143"/>
        </w:numPr>
        <w:spacing w:before="0" w:beforeAutospacing="0" w:after="0" w:afterAutospacing="0"/>
        <w:textAlignment w:val="baseline"/>
      </w:pPr>
      <w:r>
        <w:rPr>
          <w:rStyle w:val="normaltextrun"/>
          <w:rFonts w:eastAsiaTheme="majorEastAsia"/>
        </w:rPr>
        <w:t>Created a developer-friendly sandbox environment for each application team to provision and test Cosmos DB usage</w:t>
      </w:r>
      <w:r w:rsidR="007E60FA">
        <w:rPr>
          <w:rStyle w:val="eop"/>
          <w:rFonts w:eastAsiaTheme="majorEastAsia"/>
        </w:rPr>
        <w:t>.</w:t>
      </w:r>
    </w:p>
    <w:p w14:paraId="35BD30BB" w14:textId="77777777" w:rsid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Collaborated with security and infrastructure teams to define firewall and access protocols</w:t>
      </w:r>
      <w:r w:rsidR="007E60FA" w:rsidRPr="007F6EFB">
        <w:rPr>
          <w:rStyle w:val="normaltextrun"/>
          <w:rFonts w:eastAsiaTheme="majorEastAsia"/>
        </w:rPr>
        <w:t>.</w:t>
      </w:r>
      <w:r w:rsidRPr="007F6EFB">
        <w:rPr>
          <w:rStyle w:val="eop"/>
          <w:rFonts w:eastAsiaTheme="majorEastAsia"/>
        </w:rPr>
        <w:t> </w:t>
      </w:r>
    </w:p>
    <w:p w14:paraId="3BC93362" w14:textId="77777777" w:rsid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Conducted resiliency testing to ensure the new infrastructure met availability and reliability standards</w:t>
      </w:r>
      <w:r w:rsidR="007E60FA" w:rsidRPr="007F6EFB">
        <w:rPr>
          <w:rStyle w:val="normaltextrun"/>
          <w:rFonts w:eastAsiaTheme="majorEastAsia"/>
        </w:rPr>
        <w:t>.</w:t>
      </w:r>
      <w:r w:rsidRPr="007F6EFB">
        <w:rPr>
          <w:rStyle w:val="eop"/>
          <w:rFonts w:eastAsiaTheme="majorEastAsia"/>
        </w:rPr>
        <w:t> </w:t>
      </w:r>
    </w:p>
    <w:p w14:paraId="0CA60E05" w14:textId="77777777" w:rsid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Supported phased migration of applications from Gemfire to Cosmos DB</w:t>
      </w:r>
      <w:r w:rsidR="007E60FA" w:rsidRPr="007F6EFB">
        <w:rPr>
          <w:rStyle w:val="normaltextrun"/>
          <w:rFonts w:eastAsiaTheme="majorEastAsia"/>
        </w:rPr>
        <w:t>.</w:t>
      </w:r>
      <w:r w:rsidRPr="007F6EFB">
        <w:rPr>
          <w:rStyle w:val="eop"/>
          <w:rFonts w:eastAsiaTheme="majorEastAsia"/>
        </w:rPr>
        <w:t> </w:t>
      </w:r>
    </w:p>
    <w:p w14:paraId="574B4D58" w14:textId="77777777" w:rsid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Instrumented applications with additional metrics for better observability of integration with Cosmos DB</w:t>
      </w:r>
      <w:r w:rsidR="007E60FA" w:rsidRPr="007F6EFB">
        <w:rPr>
          <w:rStyle w:val="normaltextrun"/>
          <w:rFonts w:eastAsiaTheme="majorEastAsia"/>
        </w:rPr>
        <w:t>.</w:t>
      </w:r>
      <w:r w:rsidRPr="007F6EFB">
        <w:rPr>
          <w:rStyle w:val="eop"/>
          <w:rFonts w:eastAsiaTheme="majorEastAsia"/>
        </w:rPr>
        <w:t> </w:t>
      </w:r>
    </w:p>
    <w:p w14:paraId="6C5B3E6A" w14:textId="77777777" w:rsid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The reference application developed during the flagship migration effort effectively served as an archetype for future Cosmos DB integrations. It provided reusable patterns for establishing connections and implementing custom metrics, with much of the code intentionally written to be copy-pasted by other application teams. This approach streamlined early adoption by offering a tested, developer-friendly foundation.</w:t>
      </w:r>
      <w:r w:rsidRPr="007F6EFB">
        <w:rPr>
          <w:rStyle w:val="eop"/>
          <w:rFonts w:eastAsiaTheme="majorEastAsia"/>
          <w:color w:val="D13438"/>
        </w:rPr>
        <w:t> </w:t>
      </w:r>
    </w:p>
    <w:p w14:paraId="3C4C3144" w14:textId="349FAA76" w:rsidR="00CB381F" w:rsidRPr="007F6EFB" w:rsidRDefault="00CB381F" w:rsidP="007F6EFB">
      <w:pPr>
        <w:pStyle w:val="paragraph"/>
        <w:numPr>
          <w:ilvl w:val="0"/>
          <w:numId w:val="143"/>
        </w:numPr>
        <w:spacing w:before="0" w:beforeAutospacing="0" w:after="0" w:afterAutospacing="0"/>
        <w:textAlignment w:val="baseline"/>
      </w:pPr>
      <w:r w:rsidRPr="007F6EFB">
        <w:rPr>
          <w:rStyle w:val="normaltextrun"/>
          <w:rFonts w:eastAsiaTheme="majorEastAsia"/>
        </w:rPr>
        <w:t>In terms of automation:</w:t>
      </w:r>
      <w:r w:rsidRPr="007F6EFB">
        <w:rPr>
          <w:rStyle w:val="eop"/>
          <w:rFonts w:eastAsiaTheme="majorEastAsia"/>
          <w:color w:val="D13438"/>
        </w:rPr>
        <w:t> </w:t>
      </w:r>
    </w:p>
    <w:p w14:paraId="45EC53BD" w14:textId="77777777" w:rsidR="007E60FA" w:rsidRDefault="00CB381F" w:rsidP="007E60FA">
      <w:pPr>
        <w:pStyle w:val="paragraph"/>
        <w:numPr>
          <w:ilvl w:val="0"/>
          <w:numId w:val="134"/>
        </w:numPr>
        <w:spacing w:before="0" w:beforeAutospacing="0" w:after="0" w:afterAutospacing="0"/>
        <w:textAlignment w:val="baseline"/>
      </w:pPr>
      <w:r>
        <w:rPr>
          <w:rStyle w:val="normaltextrun"/>
          <w:rFonts w:eastAsiaTheme="majorEastAsia"/>
        </w:rPr>
        <w:t>No generic scripts were created to automate the transformation of applications from Gemfire to Cosmos DB, as the migration often required tailored changes based on application specific requirements.</w:t>
      </w:r>
      <w:r>
        <w:rPr>
          <w:rStyle w:val="eop"/>
          <w:rFonts w:eastAsiaTheme="majorEastAsia"/>
          <w:color w:val="D13438"/>
        </w:rPr>
        <w:t> </w:t>
      </w:r>
    </w:p>
    <w:p w14:paraId="68B55D90" w14:textId="77777777" w:rsidR="00B315AD" w:rsidRPr="00B315AD" w:rsidRDefault="00CB381F" w:rsidP="00B315AD">
      <w:pPr>
        <w:pStyle w:val="paragraph"/>
        <w:numPr>
          <w:ilvl w:val="0"/>
          <w:numId w:val="134"/>
        </w:numPr>
        <w:spacing w:before="0" w:beforeAutospacing="0" w:after="0" w:afterAutospacing="0"/>
        <w:textAlignment w:val="baseline"/>
        <w:rPr>
          <w:rStyle w:val="eop"/>
        </w:rPr>
      </w:pPr>
      <w:r w:rsidRPr="007E60FA">
        <w:rPr>
          <w:rStyle w:val="normaltextrun"/>
          <w:rFonts w:eastAsiaTheme="majorEastAsia"/>
        </w:rPr>
        <w:t>However, automation did emerge within the Databricks ETL pipelines, where scripts were developed to handle data ingestion and transformation tasks feeding into Cosmos DB. These scripts contributed to consistency and efficiency across data engineering workflows.</w:t>
      </w:r>
      <w:r w:rsidRPr="007E60FA">
        <w:rPr>
          <w:rStyle w:val="eop"/>
          <w:rFonts w:eastAsiaTheme="majorEastAsia"/>
        </w:rPr>
        <w:t> </w:t>
      </w:r>
    </w:p>
    <w:p w14:paraId="0A7F0D93" w14:textId="77777777" w:rsidR="00B315AD" w:rsidRDefault="00B315AD" w:rsidP="00B315AD">
      <w:pPr>
        <w:pStyle w:val="paragraph"/>
        <w:spacing w:before="0" w:beforeAutospacing="0" w:after="0" w:afterAutospacing="0"/>
        <w:textAlignment w:val="baseline"/>
        <w:rPr>
          <w:rStyle w:val="eop"/>
          <w:rFonts w:eastAsiaTheme="majorEastAsia"/>
        </w:rPr>
      </w:pPr>
    </w:p>
    <w:p w14:paraId="7E89E0B9" w14:textId="0186CF63" w:rsidR="00B315AD" w:rsidRPr="00B315AD" w:rsidRDefault="00B315AD" w:rsidP="00B315AD">
      <w:pPr>
        <w:pStyle w:val="paragraph"/>
        <w:spacing w:before="0" w:beforeAutospacing="0" w:after="0" w:afterAutospacing="0"/>
        <w:textAlignment w:val="baseline"/>
        <w:rPr>
          <w:rStyle w:val="eop"/>
          <w:rFonts w:ascii="Segoe UI" w:hAnsi="Segoe UI" w:cs="Segoe UI"/>
          <w:sz w:val="18"/>
          <w:szCs w:val="18"/>
        </w:rPr>
      </w:pPr>
      <w:r>
        <w:rPr>
          <w:rStyle w:val="normaltextrun"/>
          <w:rFonts w:eastAsiaTheme="majorEastAsia"/>
          <w:b/>
          <w:bCs/>
        </w:rPr>
        <w:t>The Tech Stack</w:t>
      </w:r>
      <w:r w:rsidRPr="00B315AD">
        <w:rPr>
          <w:rStyle w:val="eop"/>
          <w:rFonts w:eastAsiaTheme="majorEastAsia"/>
          <w:b/>
          <w:bCs/>
        </w:rPr>
        <w:t>:</w:t>
      </w:r>
    </w:p>
    <w:p w14:paraId="2C7E3A14" w14:textId="77777777" w:rsidR="00B315AD" w:rsidRDefault="00CB381F" w:rsidP="00B315AD">
      <w:pPr>
        <w:pStyle w:val="paragraph"/>
        <w:numPr>
          <w:ilvl w:val="0"/>
          <w:numId w:val="147"/>
        </w:numPr>
        <w:spacing w:before="0" w:beforeAutospacing="0" w:after="0" w:afterAutospacing="0"/>
        <w:textAlignment w:val="baseline"/>
        <w:rPr>
          <w:rStyle w:val="eop"/>
        </w:rPr>
      </w:pPr>
      <w:r w:rsidRPr="00B315AD">
        <w:rPr>
          <w:rStyle w:val="normaltextrun"/>
          <w:rFonts w:eastAsiaTheme="majorEastAsia"/>
          <w:b/>
          <w:bCs/>
        </w:rPr>
        <w:t>Old Tech Stack:</w:t>
      </w:r>
      <w:r w:rsidRPr="00B315AD">
        <w:rPr>
          <w:rStyle w:val="eop"/>
          <w:rFonts w:eastAsiaTheme="majorEastAsia"/>
        </w:rPr>
        <w:t> </w:t>
      </w:r>
      <w:r w:rsidRPr="00B315AD">
        <w:rPr>
          <w:rStyle w:val="normaltextrun"/>
          <w:rFonts w:eastAsiaTheme="majorEastAsia"/>
        </w:rPr>
        <w:t>Gemfire (in-memory data grid)</w:t>
      </w:r>
      <w:r w:rsidR="00B315AD" w:rsidRPr="00B315AD">
        <w:rPr>
          <w:rFonts w:ascii="Segoe UI" w:hAnsi="Segoe UI" w:cs="Segoe UI"/>
          <w:sz w:val="18"/>
          <w:szCs w:val="18"/>
        </w:rPr>
        <w:t xml:space="preserve">, </w:t>
      </w:r>
      <w:r w:rsidRPr="00B315AD">
        <w:rPr>
          <w:rStyle w:val="normaltextrun"/>
          <w:rFonts w:eastAsiaTheme="majorEastAsia"/>
        </w:rPr>
        <w:t>Java (older versions</w:t>
      </w:r>
      <w:r w:rsidR="006512D4" w:rsidRPr="00B315AD">
        <w:rPr>
          <w:rStyle w:val="normaltextrun"/>
          <w:rFonts w:eastAsiaTheme="majorEastAsia"/>
        </w:rPr>
        <w:t>)</w:t>
      </w:r>
      <w:r w:rsidR="00B315AD" w:rsidRPr="00B315AD">
        <w:rPr>
          <w:rFonts w:ascii="Segoe UI" w:hAnsi="Segoe UI" w:cs="Segoe UI"/>
          <w:sz w:val="18"/>
          <w:szCs w:val="18"/>
        </w:rPr>
        <w:t xml:space="preserve">, </w:t>
      </w:r>
      <w:r w:rsidRPr="00B315AD">
        <w:rPr>
          <w:rStyle w:val="normaltextrun"/>
          <w:rFonts w:eastAsiaTheme="majorEastAsia"/>
        </w:rPr>
        <w:t>Spring Boot (legacy versions)</w:t>
      </w:r>
    </w:p>
    <w:p w14:paraId="0BFD0F99" w14:textId="71462ECC" w:rsidR="00CB381F" w:rsidRPr="00B315AD" w:rsidRDefault="006A25F1" w:rsidP="00B315AD">
      <w:pPr>
        <w:pStyle w:val="paragraph"/>
        <w:numPr>
          <w:ilvl w:val="0"/>
          <w:numId w:val="147"/>
        </w:numPr>
        <w:spacing w:before="0" w:beforeAutospacing="0" w:after="0" w:afterAutospacing="0"/>
        <w:textAlignment w:val="baseline"/>
        <w:rPr>
          <w:rStyle w:val="eop"/>
        </w:rPr>
      </w:pPr>
      <w:r w:rsidRPr="00B315AD">
        <w:rPr>
          <w:rStyle w:val="normaltextrun"/>
          <w:rFonts w:eastAsiaTheme="majorEastAsia"/>
          <w:b/>
          <w:bCs/>
        </w:rPr>
        <w:t>New Tech Stack:</w:t>
      </w:r>
      <w:r w:rsidRPr="00B315AD">
        <w:rPr>
          <w:rStyle w:val="eop"/>
          <w:rFonts w:eastAsiaTheme="majorEastAsia"/>
        </w:rPr>
        <w:t> </w:t>
      </w:r>
      <w:r w:rsidR="00CB381F" w:rsidRPr="00B315AD">
        <w:rPr>
          <w:rStyle w:val="normaltextrun"/>
          <w:rFonts w:eastAsiaTheme="majorEastAsia"/>
        </w:rPr>
        <w:t>Azure Cosmos DB</w:t>
      </w:r>
      <w:r w:rsidR="00B315AD" w:rsidRPr="00B315AD">
        <w:rPr>
          <w:rFonts w:ascii="Segoe UI" w:hAnsi="Segoe UI" w:cs="Segoe UI"/>
          <w:sz w:val="18"/>
          <w:szCs w:val="18"/>
        </w:rPr>
        <w:t xml:space="preserve">, </w:t>
      </w:r>
      <w:r w:rsidR="00CB381F" w:rsidRPr="00B315AD">
        <w:rPr>
          <w:rStyle w:val="normaltextrun"/>
          <w:rFonts w:eastAsiaTheme="majorEastAsia"/>
        </w:rPr>
        <w:t>Java (upgraded versions)</w:t>
      </w:r>
      <w:r w:rsidR="00B315AD" w:rsidRPr="00B315AD">
        <w:rPr>
          <w:rFonts w:ascii="Segoe UI" w:hAnsi="Segoe UI" w:cs="Segoe UI"/>
          <w:sz w:val="18"/>
          <w:szCs w:val="18"/>
        </w:rPr>
        <w:t xml:space="preserve">, </w:t>
      </w:r>
      <w:r w:rsidR="00CB381F" w:rsidRPr="00B315AD">
        <w:rPr>
          <w:rStyle w:val="normaltextrun"/>
          <w:rFonts w:eastAsiaTheme="majorEastAsia"/>
        </w:rPr>
        <w:t>Spring Boot (upgraded)</w:t>
      </w:r>
      <w:r w:rsidR="00B315AD" w:rsidRPr="00B315AD">
        <w:rPr>
          <w:rFonts w:ascii="Segoe UI" w:hAnsi="Segoe UI" w:cs="Segoe UI"/>
          <w:sz w:val="18"/>
          <w:szCs w:val="18"/>
        </w:rPr>
        <w:t xml:space="preserve">, </w:t>
      </w:r>
      <w:r w:rsidR="00CB381F" w:rsidRPr="00B315AD">
        <w:rPr>
          <w:rStyle w:val="normaltextrun"/>
          <w:rFonts w:eastAsiaTheme="majorEastAsia"/>
        </w:rPr>
        <w:t xml:space="preserve">Azure </w:t>
      </w:r>
      <w:r w:rsidRPr="00B315AD">
        <w:rPr>
          <w:rStyle w:val="normaltextrun"/>
          <w:rFonts w:eastAsiaTheme="majorEastAsia"/>
        </w:rPr>
        <w:t>I</w:t>
      </w:r>
      <w:r w:rsidR="00CB381F" w:rsidRPr="00B315AD">
        <w:rPr>
          <w:rStyle w:val="normaltextrun"/>
          <w:rFonts w:eastAsiaTheme="majorEastAsia"/>
        </w:rPr>
        <w:t>nfrastructure</w:t>
      </w:r>
      <w:r w:rsidR="00CB381F" w:rsidRPr="00B315AD">
        <w:rPr>
          <w:rStyle w:val="eop"/>
          <w:rFonts w:eastAsiaTheme="majorEastAsia"/>
        </w:rPr>
        <w:t> </w:t>
      </w:r>
    </w:p>
    <w:p w14:paraId="6819660F" w14:textId="77777777" w:rsidR="00BF354D" w:rsidRPr="00BF354D" w:rsidRDefault="00BF354D" w:rsidP="00BF354D">
      <w:pPr>
        <w:pStyle w:val="paragraph"/>
        <w:spacing w:before="0" w:beforeAutospacing="0" w:after="0" w:afterAutospacing="0"/>
        <w:ind w:left="1080"/>
        <w:textAlignment w:val="baseline"/>
      </w:pPr>
    </w:p>
    <w:p w14:paraId="064C28AB" w14:textId="1A8002EE" w:rsidR="00CB381F" w:rsidRDefault="00CB381F" w:rsidP="007F6E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 Impact</w:t>
      </w:r>
      <w:r w:rsidR="007D2A24" w:rsidRPr="008D7369">
        <w:rPr>
          <w:rStyle w:val="eop"/>
          <w:rFonts w:eastAsiaTheme="majorEastAsia"/>
          <w:b/>
          <w:bCs/>
        </w:rPr>
        <w:t>:</w:t>
      </w:r>
    </w:p>
    <w:p w14:paraId="232BC432" w14:textId="00BEDF4F" w:rsidR="006A25F1"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A25F1">
        <w:rPr>
          <w:rFonts w:ascii="Times New Roman" w:eastAsia="Times New Roman" w:hAnsi="Times New Roman" w:cs="Times New Roman"/>
          <w:b/>
          <w:bCs/>
          <w:kern w:val="0"/>
          <w14:ligatures w14:val="none"/>
        </w:rPr>
        <w:t>Cost Reduction &amp; Licensing Elimination</w:t>
      </w:r>
      <w:r w:rsidRPr="006A25F1">
        <w:rPr>
          <w:rFonts w:ascii="Times New Roman" w:eastAsia="Times New Roman" w:hAnsi="Times New Roman" w:cs="Times New Roman"/>
          <w:kern w:val="0"/>
          <w14:ligatures w14:val="none"/>
        </w:rPr>
        <w:t>:</w:t>
      </w:r>
      <w:r w:rsidR="00B315AD">
        <w:rPr>
          <w:rFonts w:ascii="Times New Roman" w:eastAsia="Times New Roman" w:hAnsi="Times New Roman" w:cs="Times New Roman"/>
          <w:kern w:val="0"/>
          <w14:ligatures w14:val="none"/>
        </w:rPr>
        <w:t xml:space="preserve"> </w:t>
      </w:r>
      <w:r w:rsidRPr="006A25F1">
        <w:rPr>
          <w:rFonts w:ascii="Times New Roman" w:eastAsia="Times New Roman" w:hAnsi="Times New Roman" w:cs="Times New Roman"/>
          <w:kern w:val="0"/>
          <w14:ligatures w14:val="none"/>
        </w:rPr>
        <w:t>Successfully replaced Gemfire, avoiding steep licensing fees and long-term vendor lock-in, generating substantial cost savings for the enterprise.</w:t>
      </w:r>
    </w:p>
    <w:p w14:paraId="28206A5A" w14:textId="763988B4" w:rsidR="006619EA"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A25F1">
        <w:rPr>
          <w:rFonts w:ascii="Times New Roman" w:eastAsia="Times New Roman" w:hAnsi="Times New Roman" w:cs="Times New Roman"/>
          <w:kern w:val="0"/>
          <w14:ligatures w14:val="none"/>
        </w:rPr>
        <w:lastRenderedPageBreak/>
        <w:t xml:space="preserve"> </w:t>
      </w:r>
      <w:r w:rsidRPr="006A25F1">
        <w:rPr>
          <w:rFonts w:ascii="Times New Roman" w:eastAsia="Times New Roman" w:hAnsi="Times New Roman" w:cs="Times New Roman"/>
          <w:b/>
          <w:bCs/>
          <w:kern w:val="0"/>
          <w14:ligatures w14:val="none"/>
        </w:rPr>
        <w:t>Increased System Resilience &amp; Availability</w:t>
      </w:r>
      <w:r w:rsidRPr="006A25F1">
        <w:rPr>
          <w:rFonts w:ascii="Times New Roman" w:eastAsia="Times New Roman" w:hAnsi="Times New Roman" w:cs="Times New Roman"/>
          <w:kern w:val="0"/>
          <w14:ligatures w14:val="none"/>
        </w:rPr>
        <w:t>: By moving to a cloud-native, geo-distributed NoSQL platform, HCSC improved fault tolerance, eliminated single points of failure, and enhanced disaster recovery capabilities</w:t>
      </w:r>
      <w:r w:rsidR="00B315AD">
        <w:rPr>
          <w:rFonts w:ascii="Times New Roman" w:eastAsia="Times New Roman" w:hAnsi="Times New Roman" w:cs="Times New Roman"/>
          <w:kern w:val="0"/>
          <w14:ligatures w14:val="none"/>
        </w:rPr>
        <w:t xml:space="preserve"> </w:t>
      </w:r>
      <w:r w:rsidRPr="006A25F1">
        <w:rPr>
          <w:rFonts w:ascii="Times New Roman" w:eastAsia="Times New Roman" w:hAnsi="Times New Roman" w:cs="Times New Roman"/>
          <w:kern w:val="0"/>
          <w14:ligatures w14:val="none"/>
        </w:rPr>
        <w:t>addressing Gemfire’s replication and recovery limitations.</w:t>
      </w:r>
    </w:p>
    <w:p w14:paraId="29EE3017" w14:textId="77777777" w:rsidR="00B315AD"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619EA">
        <w:rPr>
          <w:rFonts w:ascii="Times New Roman" w:eastAsia="Times New Roman" w:hAnsi="Times New Roman" w:cs="Times New Roman"/>
          <w:kern w:val="0"/>
          <w14:ligatures w14:val="none"/>
        </w:rPr>
        <w:t xml:space="preserve"> </w:t>
      </w:r>
      <w:r w:rsidRPr="006619EA">
        <w:rPr>
          <w:rFonts w:ascii="Times New Roman" w:eastAsia="Times New Roman" w:hAnsi="Times New Roman" w:cs="Times New Roman"/>
          <w:b/>
          <w:bCs/>
          <w:kern w:val="0"/>
          <w14:ligatures w14:val="none"/>
        </w:rPr>
        <w:t>Standardized and Future-Proofed Data Architecture</w:t>
      </w:r>
      <w:r w:rsidRPr="006619EA">
        <w:rPr>
          <w:rFonts w:ascii="Times New Roman" w:eastAsia="Times New Roman" w:hAnsi="Times New Roman" w:cs="Times New Roman"/>
          <w:kern w:val="0"/>
          <w14:ligatures w14:val="none"/>
        </w:rPr>
        <w:t>: Established repeatable best practices and governance frameworks that enabled consistent, secure, and scalable Cosmos DB adoption across multiple applications. These included role-based access controls, firewall policy definitions, and observability strategies.</w:t>
      </w:r>
    </w:p>
    <w:p w14:paraId="6AA66F5B" w14:textId="183E5276" w:rsidR="006619EA"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619EA">
        <w:rPr>
          <w:rFonts w:ascii="Times New Roman" w:eastAsia="Times New Roman" w:hAnsi="Times New Roman" w:cs="Times New Roman"/>
          <w:b/>
          <w:bCs/>
          <w:kern w:val="0"/>
          <w14:ligatures w14:val="none"/>
        </w:rPr>
        <w:t>Accelerated Developer Productivity</w:t>
      </w:r>
      <w:r w:rsidRPr="006619EA">
        <w:rPr>
          <w:rFonts w:ascii="Times New Roman" w:eastAsia="Times New Roman" w:hAnsi="Times New Roman" w:cs="Times New Roman"/>
          <w:kern w:val="0"/>
          <w14:ligatures w14:val="none"/>
        </w:rPr>
        <w:t>: Created developer-friendly sandbox environments and a reusable reference application that significantly reduced onboarding time and improved code quality across teams. This hands-on approach enabled faster iteration and experimentation, overcoming emulator limitations on MacOS.</w:t>
      </w:r>
    </w:p>
    <w:p w14:paraId="71ADE1EC" w14:textId="373A738A" w:rsidR="006619EA"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619EA">
        <w:rPr>
          <w:rFonts w:ascii="Times New Roman" w:eastAsia="Times New Roman" w:hAnsi="Times New Roman" w:cs="Times New Roman"/>
          <w:b/>
          <w:bCs/>
          <w:kern w:val="0"/>
          <w14:ligatures w14:val="none"/>
        </w:rPr>
        <w:t>Improved Operational Efficiency</w:t>
      </w:r>
      <w:r w:rsidRPr="006619EA">
        <w:rPr>
          <w:rFonts w:ascii="Times New Roman" w:eastAsia="Times New Roman" w:hAnsi="Times New Roman" w:cs="Times New Roman"/>
          <w:kern w:val="0"/>
          <w14:ligatures w14:val="none"/>
        </w:rPr>
        <w:t>: Transitioned from manual data container management (“Fill &amp; Kill”) to automated, policy-driven retention using Cosmos DB’s native TTL features</w:t>
      </w:r>
      <w:r w:rsidR="00B315AD">
        <w:rPr>
          <w:rFonts w:ascii="Times New Roman" w:eastAsia="Times New Roman" w:hAnsi="Times New Roman" w:cs="Times New Roman"/>
          <w:kern w:val="0"/>
          <w14:ligatures w14:val="none"/>
        </w:rPr>
        <w:t xml:space="preserve">, </w:t>
      </w:r>
      <w:r w:rsidRPr="006619EA">
        <w:rPr>
          <w:rFonts w:ascii="Times New Roman" w:eastAsia="Times New Roman" w:hAnsi="Times New Roman" w:cs="Times New Roman"/>
          <w:kern w:val="0"/>
          <w14:ligatures w14:val="none"/>
        </w:rPr>
        <w:t>streamlining data lifecycle management.</w:t>
      </w:r>
    </w:p>
    <w:p w14:paraId="3215C5A5" w14:textId="77777777" w:rsidR="006619EA"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619EA">
        <w:rPr>
          <w:rFonts w:ascii="Times New Roman" w:eastAsia="Times New Roman" w:hAnsi="Times New Roman" w:cs="Times New Roman"/>
          <w:b/>
          <w:bCs/>
          <w:kern w:val="0"/>
          <w14:ligatures w14:val="none"/>
        </w:rPr>
        <w:t>Enhanced Collaboration &amp; Enterprise Readiness</w:t>
      </w:r>
      <w:r w:rsidRPr="006619EA">
        <w:rPr>
          <w:rFonts w:ascii="Times New Roman" w:eastAsia="Times New Roman" w:hAnsi="Times New Roman" w:cs="Times New Roman"/>
          <w:kern w:val="0"/>
          <w14:ligatures w14:val="none"/>
        </w:rPr>
        <w:t>: Fostered cross-functional collaboration across architecture, security, and infrastructure teams, ensuring Cosmos DB integration aligned with enterprise standards and compliance requirements.</w:t>
      </w:r>
    </w:p>
    <w:p w14:paraId="2FF547A7" w14:textId="77777777" w:rsidR="006619EA" w:rsidRDefault="006A25F1" w:rsidP="007F6EFB">
      <w:pPr>
        <w:pStyle w:val="ListParagraph"/>
        <w:numPr>
          <w:ilvl w:val="0"/>
          <w:numId w:val="138"/>
        </w:numPr>
        <w:spacing w:after="0" w:line="240" w:lineRule="auto"/>
        <w:rPr>
          <w:rFonts w:ascii="Times New Roman" w:eastAsia="Times New Roman" w:hAnsi="Times New Roman" w:cs="Times New Roman"/>
          <w:kern w:val="0"/>
          <w14:ligatures w14:val="none"/>
        </w:rPr>
      </w:pPr>
      <w:r w:rsidRPr="006619EA">
        <w:rPr>
          <w:rFonts w:ascii="Times New Roman" w:eastAsia="Times New Roman" w:hAnsi="Times New Roman" w:cs="Times New Roman"/>
          <w:kern w:val="0"/>
          <w14:ligatures w14:val="none"/>
        </w:rPr>
        <w:t xml:space="preserve"> </w:t>
      </w:r>
      <w:r w:rsidRPr="006619EA">
        <w:rPr>
          <w:rFonts w:ascii="Times New Roman" w:eastAsia="Times New Roman" w:hAnsi="Times New Roman" w:cs="Times New Roman"/>
          <w:b/>
          <w:bCs/>
          <w:kern w:val="0"/>
          <w14:ligatures w14:val="none"/>
        </w:rPr>
        <w:t>Informed Future Migrations</w:t>
      </w:r>
      <w:r w:rsidRPr="006619EA">
        <w:rPr>
          <w:rFonts w:ascii="Times New Roman" w:eastAsia="Times New Roman" w:hAnsi="Times New Roman" w:cs="Times New Roman"/>
          <w:kern w:val="0"/>
          <w14:ligatures w14:val="none"/>
        </w:rPr>
        <w:t>: The flagship application served as a critical proof of concept, informing smoother and faster migrations for other enterprise applications through reusable code patterns, lessons learned, and improved data modeling strategies.</w:t>
      </w:r>
    </w:p>
    <w:p w14:paraId="2A3A868E" w14:textId="77777777" w:rsidR="007F6EFB" w:rsidRPr="007F6EFB" w:rsidRDefault="007F6EFB" w:rsidP="007F6EFB">
      <w:pPr>
        <w:pStyle w:val="ListParagraph"/>
        <w:spacing w:after="0" w:line="240" w:lineRule="auto"/>
        <w:rPr>
          <w:rFonts w:ascii="Times New Roman" w:eastAsia="Times New Roman" w:hAnsi="Times New Roman" w:cs="Times New Roman"/>
          <w:kern w:val="0"/>
          <w14:ligatures w14:val="none"/>
        </w:rPr>
      </w:pPr>
    </w:p>
    <w:p w14:paraId="4393036A" w14:textId="5F6C87FD"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The Project Timeline (From Prototype to Full Adoption of Cosmos DB)</w:t>
      </w:r>
      <w:r w:rsidR="007D2A24">
        <w:rPr>
          <w:rStyle w:val="normaltextrun"/>
          <w:rFonts w:eastAsiaTheme="majorEastAsia"/>
          <w:b/>
          <w:bCs/>
        </w:rPr>
        <w:t>:</w:t>
      </w:r>
      <w:r>
        <w:rPr>
          <w:rStyle w:val="normaltextrun"/>
          <w:rFonts w:eastAsiaTheme="majorEastAsia"/>
          <w:b/>
          <w:bCs/>
        </w:rPr>
        <w:t> </w:t>
      </w:r>
      <w:r>
        <w:rPr>
          <w:rStyle w:val="eop"/>
          <w:rFonts w:eastAsiaTheme="majorEastAsia"/>
        </w:rPr>
        <w:t> </w:t>
      </w:r>
    </w:p>
    <w:p w14:paraId="79F6DF08" w14:textId="15F4F856"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Prototype Phase (Pre-Engagement)</w:t>
      </w:r>
      <w:r>
        <w:rPr>
          <w:rStyle w:val="eop"/>
          <w:rFonts w:eastAsiaTheme="majorEastAsia"/>
        </w:rPr>
        <w:t> </w:t>
      </w:r>
    </w:p>
    <w:p w14:paraId="7EEC9FAE" w14:textId="77777777" w:rsidR="00BF354D" w:rsidRDefault="00CB381F" w:rsidP="00BF354D">
      <w:pPr>
        <w:pStyle w:val="paragraph"/>
        <w:numPr>
          <w:ilvl w:val="0"/>
          <w:numId w:val="122"/>
        </w:numPr>
        <w:spacing w:before="0" w:beforeAutospacing="0" w:after="0" w:afterAutospacing="0"/>
        <w:textAlignment w:val="baseline"/>
      </w:pPr>
      <w:r>
        <w:rPr>
          <w:rStyle w:val="normaltextrun"/>
          <w:rFonts w:eastAsiaTheme="majorEastAsia"/>
        </w:rPr>
        <w:t>A prototype was delivered by Microsoft before Michael LaBrot joined the project.</w:t>
      </w:r>
      <w:r>
        <w:rPr>
          <w:rStyle w:val="eop"/>
          <w:rFonts w:eastAsiaTheme="majorEastAsia"/>
        </w:rPr>
        <w:t> </w:t>
      </w:r>
    </w:p>
    <w:p w14:paraId="5840297D" w14:textId="77777777" w:rsidR="00BF354D" w:rsidRDefault="00CB381F" w:rsidP="00BF354D">
      <w:pPr>
        <w:pStyle w:val="paragraph"/>
        <w:numPr>
          <w:ilvl w:val="0"/>
          <w:numId w:val="122"/>
        </w:numPr>
        <w:spacing w:before="0" w:beforeAutospacing="0" w:after="0" w:afterAutospacing="0"/>
        <w:textAlignment w:val="baseline"/>
      </w:pPr>
      <w:r w:rsidRPr="00BF354D">
        <w:rPr>
          <w:rStyle w:val="normaltextrun"/>
          <w:rFonts w:eastAsiaTheme="majorEastAsia"/>
        </w:rPr>
        <w:t>This prototype failed to meet enterprise requirements, especially around data modeling, API access patterns, and performance tuning.</w:t>
      </w:r>
      <w:r w:rsidRPr="00BF354D">
        <w:rPr>
          <w:rStyle w:val="eop"/>
          <w:rFonts w:eastAsiaTheme="majorEastAsia"/>
        </w:rPr>
        <w:t> </w:t>
      </w:r>
    </w:p>
    <w:p w14:paraId="6DFE83B5" w14:textId="607DE17C" w:rsidR="00CB381F" w:rsidRDefault="00CB381F" w:rsidP="00BF354D">
      <w:pPr>
        <w:pStyle w:val="paragraph"/>
        <w:numPr>
          <w:ilvl w:val="0"/>
          <w:numId w:val="122"/>
        </w:numPr>
        <w:spacing w:before="0" w:beforeAutospacing="0" w:after="0" w:afterAutospacing="0"/>
        <w:textAlignment w:val="baseline"/>
      </w:pPr>
      <w:r w:rsidRPr="00BF354D">
        <w:rPr>
          <w:rStyle w:val="normaltextrun"/>
          <w:rFonts w:eastAsiaTheme="majorEastAsia"/>
        </w:rPr>
        <w:t>Management assumed this work would provide a sufficient foundation, but it became evident that key architectural and operational gaps remained.</w:t>
      </w:r>
      <w:r w:rsidRPr="00BF354D">
        <w:rPr>
          <w:rStyle w:val="eop"/>
          <w:rFonts w:eastAsiaTheme="majorEastAsia"/>
        </w:rPr>
        <w:t> </w:t>
      </w:r>
    </w:p>
    <w:p w14:paraId="580FBADA" w14:textId="77777777" w:rsidR="00CB381F" w:rsidRDefault="00CB381F" w:rsidP="00BF354D">
      <w:pPr>
        <w:pStyle w:val="paragraph"/>
        <w:spacing w:before="0" w:beforeAutospacing="0" w:after="0" w:afterAutospacing="0"/>
        <w:ind w:left="720" w:hanging="360"/>
        <w:textAlignment w:val="baseline"/>
        <w:rPr>
          <w:rFonts w:ascii="Segoe UI" w:hAnsi="Segoe UI" w:cs="Segoe UI"/>
          <w:sz w:val="18"/>
          <w:szCs w:val="18"/>
        </w:rPr>
      </w:pPr>
      <w:r>
        <w:rPr>
          <w:rStyle w:val="eop"/>
          <w:rFonts w:eastAsiaTheme="majorEastAsia"/>
        </w:rPr>
        <w:t> </w:t>
      </w:r>
    </w:p>
    <w:p w14:paraId="6E802006" w14:textId="02C1AB62"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Integration Phase (6 Months)</w:t>
      </w:r>
      <w:r>
        <w:rPr>
          <w:rStyle w:val="eop"/>
          <w:rFonts w:eastAsiaTheme="majorEastAsia"/>
        </w:rPr>
        <w:t> </w:t>
      </w:r>
    </w:p>
    <w:p w14:paraId="4459766C" w14:textId="77777777" w:rsidR="00CB381F" w:rsidRDefault="00CB381F" w:rsidP="00BF354D">
      <w:pPr>
        <w:pStyle w:val="paragraph"/>
        <w:numPr>
          <w:ilvl w:val="0"/>
          <w:numId w:val="123"/>
        </w:numPr>
        <w:spacing w:before="0" w:beforeAutospacing="0" w:after="0" w:afterAutospacing="0"/>
        <w:textAlignment w:val="baseline"/>
      </w:pPr>
      <w:r>
        <w:rPr>
          <w:rStyle w:val="normaltextrun"/>
          <w:rFonts w:eastAsiaTheme="majorEastAsia"/>
        </w:rPr>
        <w:t>A dedicated six-month effort was launched to integrate Cosmos DB into the flagship application.</w:t>
      </w:r>
      <w:r>
        <w:rPr>
          <w:rStyle w:val="eop"/>
          <w:rFonts w:eastAsiaTheme="majorEastAsia"/>
        </w:rPr>
        <w:t> </w:t>
      </w:r>
    </w:p>
    <w:p w14:paraId="6ACA8DE9" w14:textId="77777777" w:rsidR="00BF354D" w:rsidRDefault="00CB381F" w:rsidP="00BF354D">
      <w:pPr>
        <w:pStyle w:val="paragraph"/>
        <w:numPr>
          <w:ilvl w:val="0"/>
          <w:numId w:val="123"/>
        </w:numPr>
        <w:spacing w:before="0" w:beforeAutospacing="0" w:after="0" w:afterAutospacing="0"/>
        <w:textAlignment w:val="baseline"/>
      </w:pPr>
      <w:r>
        <w:rPr>
          <w:rStyle w:val="normaltextrun"/>
          <w:rFonts w:eastAsiaTheme="majorEastAsia"/>
        </w:rPr>
        <w:t>This phase exposed a range of “known unknowns”, including:</w:t>
      </w:r>
      <w:r>
        <w:rPr>
          <w:rStyle w:val="eop"/>
          <w:rFonts w:eastAsiaTheme="majorEastAsia"/>
        </w:rPr>
        <w:t> </w:t>
      </w:r>
    </w:p>
    <w:p w14:paraId="46B3426F" w14:textId="77777777" w:rsidR="00BF354D" w:rsidRDefault="00CB381F" w:rsidP="00BF354D">
      <w:pPr>
        <w:pStyle w:val="paragraph"/>
        <w:numPr>
          <w:ilvl w:val="0"/>
          <w:numId w:val="124"/>
        </w:numPr>
        <w:spacing w:before="0" w:beforeAutospacing="0" w:after="0" w:afterAutospacing="0"/>
        <w:textAlignment w:val="baseline"/>
      </w:pPr>
      <w:r w:rsidRPr="00BF354D">
        <w:rPr>
          <w:rStyle w:val="normaltextrun"/>
          <w:rFonts w:eastAsiaTheme="majorEastAsia"/>
        </w:rPr>
        <w:t>How to structure the data model.</w:t>
      </w:r>
      <w:r w:rsidRPr="00BF354D">
        <w:rPr>
          <w:rStyle w:val="eop"/>
          <w:rFonts w:eastAsiaTheme="majorEastAsia"/>
        </w:rPr>
        <w:t> </w:t>
      </w:r>
    </w:p>
    <w:p w14:paraId="13369F6F" w14:textId="77777777" w:rsidR="00BF354D" w:rsidRDefault="00CB381F" w:rsidP="00BF354D">
      <w:pPr>
        <w:pStyle w:val="paragraph"/>
        <w:numPr>
          <w:ilvl w:val="0"/>
          <w:numId w:val="124"/>
        </w:numPr>
        <w:spacing w:before="0" w:beforeAutospacing="0" w:after="0" w:afterAutospacing="0"/>
        <w:textAlignment w:val="baseline"/>
      </w:pPr>
      <w:r w:rsidRPr="00BF354D">
        <w:rPr>
          <w:rStyle w:val="normaltextrun"/>
          <w:rFonts w:eastAsiaTheme="majorEastAsia"/>
        </w:rPr>
        <w:t>How to optimize REST API access based on expected access patterns.</w:t>
      </w:r>
      <w:r w:rsidRPr="00BF354D">
        <w:rPr>
          <w:rStyle w:val="eop"/>
          <w:rFonts w:eastAsiaTheme="majorEastAsia"/>
        </w:rPr>
        <w:t> </w:t>
      </w:r>
    </w:p>
    <w:p w14:paraId="7A914838" w14:textId="77777777" w:rsidR="00BF354D" w:rsidRDefault="00CB381F" w:rsidP="00BF354D">
      <w:pPr>
        <w:pStyle w:val="paragraph"/>
        <w:numPr>
          <w:ilvl w:val="0"/>
          <w:numId w:val="124"/>
        </w:numPr>
        <w:spacing w:before="0" w:beforeAutospacing="0" w:after="0" w:afterAutospacing="0"/>
        <w:textAlignment w:val="baseline"/>
      </w:pPr>
      <w:r w:rsidRPr="00BF354D">
        <w:rPr>
          <w:rStyle w:val="normaltextrun"/>
          <w:rFonts w:eastAsiaTheme="majorEastAsia"/>
        </w:rPr>
        <w:t>Gaps in the previous assumptions around data architecture.</w:t>
      </w:r>
      <w:r w:rsidRPr="00BF354D">
        <w:rPr>
          <w:rStyle w:val="eop"/>
          <w:rFonts w:eastAsiaTheme="majorEastAsia"/>
        </w:rPr>
        <w:t> </w:t>
      </w:r>
    </w:p>
    <w:p w14:paraId="6BB55965" w14:textId="26432FE6" w:rsidR="00CB381F" w:rsidRDefault="00CB381F" w:rsidP="00BF354D">
      <w:pPr>
        <w:pStyle w:val="paragraph"/>
        <w:numPr>
          <w:ilvl w:val="0"/>
          <w:numId w:val="124"/>
        </w:numPr>
        <w:spacing w:before="0" w:beforeAutospacing="0" w:after="0" w:afterAutospacing="0"/>
        <w:textAlignment w:val="baseline"/>
      </w:pPr>
      <w:r w:rsidRPr="00BF354D">
        <w:rPr>
          <w:rStyle w:val="normaltextrun"/>
          <w:rFonts w:eastAsiaTheme="majorEastAsia"/>
        </w:rPr>
        <w:t>The team gathered critical insights but did not reach full readiness, especially regarding performance and consistency during writes.</w:t>
      </w:r>
      <w:r w:rsidRPr="00BF354D">
        <w:rPr>
          <w:rStyle w:val="eop"/>
          <w:rFonts w:eastAsiaTheme="majorEastAsia"/>
          <w:color w:val="D13438"/>
        </w:rPr>
        <w:t> </w:t>
      </w:r>
    </w:p>
    <w:p w14:paraId="7ADF1148" w14:textId="328C78FE" w:rsidR="00CB381F" w:rsidRDefault="00CB381F" w:rsidP="00BF354D">
      <w:pPr>
        <w:pStyle w:val="paragraph"/>
        <w:spacing w:before="0" w:beforeAutospacing="0" w:after="0" w:afterAutospacing="0"/>
        <w:ind w:left="1170"/>
        <w:textAlignment w:val="baseline"/>
        <w:rPr>
          <w:rFonts w:ascii="Segoe UI" w:hAnsi="Segoe UI" w:cs="Segoe UI"/>
          <w:sz w:val="18"/>
          <w:szCs w:val="18"/>
        </w:rPr>
      </w:pPr>
      <w:r>
        <w:rPr>
          <w:rStyle w:val="eop"/>
          <w:rFonts w:eastAsiaTheme="majorEastAsia"/>
        </w:rPr>
        <w:t>  </w:t>
      </w:r>
    </w:p>
    <w:p w14:paraId="5AA6DEB5" w14:textId="541D4F6B"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Summer Planning &amp; Refactoring (Phase 2)</w:t>
      </w:r>
      <w:r>
        <w:rPr>
          <w:rStyle w:val="eop"/>
          <w:rFonts w:eastAsiaTheme="majorEastAsia"/>
        </w:rPr>
        <w:t> </w:t>
      </w:r>
    </w:p>
    <w:p w14:paraId="6358EF07" w14:textId="77777777" w:rsidR="00BF354D" w:rsidRDefault="00CB381F" w:rsidP="00BF354D">
      <w:pPr>
        <w:pStyle w:val="paragraph"/>
        <w:numPr>
          <w:ilvl w:val="0"/>
          <w:numId w:val="126"/>
        </w:numPr>
        <w:spacing w:before="0" w:beforeAutospacing="0" w:after="0" w:afterAutospacing="0"/>
        <w:textAlignment w:val="baseline"/>
      </w:pPr>
      <w:r>
        <w:rPr>
          <w:rStyle w:val="normaltextrun"/>
          <w:rFonts w:eastAsiaTheme="majorEastAsia"/>
        </w:rPr>
        <w:t>The official final implementation phase was delayed by a summer-long debate over:</w:t>
      </w:r>
    </w:p>
    <w:p w14:paraId="205C5BD3" w14:textId="77777777" w:rsidR="00BF354D" w:rsidRDefault="00CB381F" w:rsidP="00BF354D">
      <w:pPr>
        <w:pStyle w:val="paragraph"/>
        <w:numPr>
          <w:ilvl w:val="0"/>
          <w:numId w:val="127"/>
        </w:numPr>
        <w:spacing w:before="0" w:beforeAutospacing="0" w:after="0" w:afterAutospacing="0"/>
        <w:textAlignment w:val="baseline"/>
      </w:pPr>
      <w:r w:rsidRPr="00BF354D">
        <w:rPr>
          <w:rStyle w:val="normaltextrun"/>
          <w:rFonts w:eastAsiaTheme="majorEastAsia"/>
        </w:rPr>
        <w:t>The best data modeling strategy.</w:t>
      </w:r>
      <w:r w:rsidRPr="00BF354D">
        <w:rPr>
          <w:rStyle w:val="eop"/>
          <w:rFonts w:eastAsiaTheme="majorEastAsia"/>
        </w:rPr>
        <w:t> </w:t>
      </w:r>
    </w:p>
    <w:p w14:paraId="1F6669E4" w14:textId="77777777" w:rsidR="00BF354D" w:rsidRDefault="00CB381F" w:rsidP="00BF354D">
      <w:pPr>
        <w:pStyle w:val="paragraph"/>
        <w:numPr>
          <w:ilvl w:val="0"/>
          <w:numId w:val="127"/>
        </w:numPr>
        <w:spacing w:before="0" w:beforeAutospacing="0" w:after="0" w:afterAutospacing="0"/>
        <w:textAlignment w:val="baseline"/>
      </w:pPr>
      <w:r w:rsidRPr="00BF354D">
        <w:rPr>
          <w:rStyle w:val="normaltextrun"/>
          <w:rFonts w:eastAsiaTheme="majorEastAsia"/>
        </w:rPr>
        <w:t>How to avoid race conditions during writes.</w:t>
      </w:r>
      <w:r w:rsidRPr="00BF354D">
        <w:rPr>
          <w:rStyle w:val="eop"/>
          <w:rFonts w:eastAsiaTheme="majorEastAsia"/>
        </w:rPr>
        <w:t> </w:t>
      </w:r>
    </w:p>
    <w:p w14:paraId="7AC8BCDB" w14:textId="77777777" w:rsidR="00BF354D" w:rsidRDefault="00CB381F" w:rsidP="00BF354D">
      <w:pPr>
        <w:pStyle w:val="paragraph"/>
        <w:numPr>
          <w:ilvl w:val="0"/>
          <w:numId w:val="126"/>
        </w:numPr>
        <w:spacing w:before="0" w:beforeAutospacing="0" w:after="0" w:afterAutospacing="0"/>
        <w:textAlignment w:val="baseline"/>
      </w:pPr>
      <w:r w:rsidRPr="00BF354D">
        <w:rPr>
          <w:rStyle w:val="normaltextrun"/>
          <w:rFonts w:eastAsiaTheme="majorEastAsia"/>
        </w:rPr>
        <w:t>The solution involved “materializing views” by creating additional containers to better align with different application access patterns.</w:t>
      </w:r>
      <w:r w:rsidRPr="00BF354D">
        <w:rPr>
          <w:rStyle w:val="eop"/>
          <w:rFonts w:eastAsiaTheme="majorEastAsia"/>
        </w:rPr>
        <w:t> </w:t>
      </w:r>
    </w:p>
    <w:p w14:paraId="65F437B2" w14:textId="35EDB1BF" w:rsidR="00CB381F" w:rsidRDefault="00CB381F" w:rsidP="00BF354D">
      <w:pPr>
        <w:pStyle w:val="paragraph"/>
        <w:numPr>
          <w:ilvl w:val="0"/>
          <w:numId w:val="126"/>
        </w:numPr>
        <w:spacing w:before="0" w:beforeAutospacing="0" w:after="0" w:afterAutospacing="0"/>
        <w:textAlignment w:val="baseline"/>
      </w:pPr>
      <w:r w:rsidRPr="00BF354D">
        <w:rPr>
          <w:rStyle w:val="normaltextrun"/>
          <w:rFonts w:eastAsiaTheme="majorEastAsia"/>
        </w:rPr>
        <w:lastRenderedPageBreak/>
        <w:t>This period was pivotal, reinforcing the importance of getting data strategy right early: modeling, performance, API integration, and cost optimization.</w:t>
      </w:r>
      <w:r w:rsidRPr="00BF354D">
        <w:rPr>
          <w:rStyle w:val="scxw205067603"/>
          <w:rFonts w:eastAsiaTheme="majorEastAsia"/>
        </w:rPr>
        <w:t> </w:t>
      </w:r>
      <w:r>
        <w:br/>
      </w:r>
      <w:r w:rsidRPr="00BF354D">
        <w:rPr>
          <w:rStyle w:val="normaltextrun"/>
          <w:rFonts w:eastAsiaTheme="majorEastAsia"/>
        </w:rPr>
        <w:t> </w:t>
      </w:r>
      <w:r w:rsidRPr="00BF354D">
        <w:rPr>
          <w:rStyle w:val="eop"/>
          <w:rFonts w:eastAsiaTheme="majorEastAsia"/>
        </w:rPr>
        <w:t> </w:t>
      </w:r>
    </w:p>
    <w:p w14:paraId="65098339" w14:textId="5514A2B3"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Initial Planning &amp; Design Activities (Concurrent with Phases 2 &amp; 3)</w:t>
      </w:r>
      <w:r>
        <w:rPr>
          <w:rStyle w:val="eop"/>
          <w:rFonts w:eastAsiaTheme="majorEastAsia"/>
        </w:rPr>
        <w:t> </w:t>
      </w:r>
    </w:p>
    <w:p w14:paraId="38FC2090" w14:textId="77777777" w:rsidR="00CB381F" w:rsidRDefault="00CB381F" w:rsidP="00BF354D">
      <w:pPr>
        <w:pStyle w:val="paragraph"/>
        <w:numPr>
          <w:ilvl w:val="0"/>
          <w:numId w:val="128"/>
        </w:numPr>
        <w:spacing w:before="0" w:beforeAutospacing="0" w:after="0" w:afterAutospacing="0"/>
        <w:textAlignment w:val="baseline"/>
      </w:pPr>
      <w:r>
        <w:rPr>
          <w:rStyle w:val="normaltextrun"/>
          <w:rFonts w:eastAsiaTheme="majorEastAsia"/>
        </w:rPr>
        <w:t>Developed an understanding of application access patterns to inform data modeling.</w:t>
      </w:r>
      <w:r>
        <w:rPr>
          <w:rStyle w:val="eop"/>
          <w:rFonts w:eastAsiaTheme="majorEastAsia"/>
        </w:rPr>
        <w:t> </w:t>
      </w:r>
    </w:p>
    <w:p w14:paraId="3B79FBA5" w14:textId="77777777" w:rsidR="00CB381F" w:rsidRDefault="00CB381F" w:rsidP="00BF354D">
      <w:pPr>
        <w:pStyle w:val="paragraph"/>
        <w:numPr>
          <w:ilvl w:val="0"/>
          <w:numId w:val="128"/>
        </w:numPr>
        <w:spacing w:before="0" w:beforeAutospacing="0" w:after="0" w:afterAutospacing="0"/>
        <w:textAlignment w:val="baseline"/>
      </w:pPr>
      <w:r>
        <w:rPr>
          <w:rStyle w:val="normaltextrun"/>
          <w:rFonts w:eastAsiaTheme="majorEastAsia"/>
        </w:rPr>
        <w:t>Enterprise architects defined the integration points and flow between systems.</w:t>
      </w:r>
      <w:r>
        <w:rPr>
          <w:rStyle w:val="eop"/>
          <w:rFonts w:eastAsiaTheme="majorEastAsia"/>
        </w:rPr>
        <w:t> </w:t>
      </w:r>
    </w:p>
    <w:p w14:paraId="51B7BFC8" w14:textId="77777777" w:rsidR="00CB381F" w:rsidRDefault="00CB381F" w:rsidP="00BF354D">
      <w:pPr>
        <w:pStyle w:val="paragraph"/>
        <w:numPr>
          <w:ilvl w:val="0"/>
          <w:numId w:val="128"/>
        </w:numPr>
        <w:spacing w:before="0" w:beforeAutospacing="0" w:after="0" w:afterAutospacing="0"/>
        <w:textAlignment w:val="baseline"/>
      </w:pPr>
      <w:r>
        <w:rPr>
          <w:rStyle w:val="normaltextrun"/>
          <w:rFonts w:eastAsiaTheme="majorEastAsia"/>
        </w:rPr>
        <w:t>The Solution Design &amp; Delivery (SDD) team created comprehensive documentation:</w:t>
      </w:r>
      <w:r>
        <w:rPr>
          <w:rStyle w:val="eop"/>
          <w:rFonts w:eastAsiaTheme="majorEastAsia"/>
        </w:rPr>
        <w:t> </w:t>
      </w:r>
    </w:p>
    <w:p w14:paraId="11454981" w14:textId="77777777" w:rsidR="00CB381F" w:rsidRDefault="00CB381F" w:rsidP="007E60FA">
      <w:pPr>
        <w:pStyle w:val="paragraph"/>
        <w:numPr>
          <w:ilvl w:val="0"/>
          <w:numId w:val="135"/>
        </w:numPr>
        <w:spacing w:before="0" w:beforeAutospacing="0" w:after="0" w:afterAutospacing="0"/>
        <w:textAlignment w:val="baseline"/>
      </w:pPr>
      <w:r>
        <w:rPr>
          <w:rStyle w:val="normaltextrun"/>
          <w:rFonts w:eastAsiaTheme="majorEastAsia"/>
        </w:rPr>
        <w:t>Spreadsheets outlining RBAC roles, firewall rules, integration governance (IG), and MuleSoft interfaces.</w:t>
      </w:r>
      <w:r>
        <w:rPr>
          <w:rStyle w:val="eop"/>
          <w:rFonts w:eastAsiaTheme="majorEastAsia"/>
        </w:rPr>
        <w:t> </w:t>
      </w:r>
    </w:p>
    <w:p w14:paraId="2A219848" w14:textId="77777777" w:rsidR="00CB381F" w:rsidRDefault="00CB381F" w:rsidP="00BF354D">
      <w:pPr>
        <w:pStyle w:val="paragraph"/>
        <w:spacing w:before="0" w:beforeAutospacing="0" w:after="0" w:afterAutospacing="0"/>
        <w:ind w:left="720" w:hanging="360"/>
        <w:textAlignment w:val="baseline"/>
        <w:rPr>
          <w:rFonts w:ascii="Segoe UI" w:hAnsi="Segoe UI" w:cs="Segoe UI"/>
          <w:sz w:val="18"/>
          <w:szCs w:val="18"/>
        </w:rPr>
      </w:pPr>
      <w:r>
        <w:rPr>
          <w:rStyle w:val="eop"/>
          <w:rFonts w:eastAsiaTheme="majorEastAsia"/>
        </w:rPr>
        <w:t> </w:t>
      </w:r>
    </w:p>
    <w:p w14:paraId="65DBC165" w14:textId="558ABF56"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Migration of Application</w:t>
      </w:r>
      <w:r>
        <w:rPr>
          <w:rStyle w:val="eop"/>
          <w:rFonts w:eastAsiaTheme="majorEastAsia"/>
        </w:rPr>
        <w:t> </w:t>
      </w:r>
    </w:p>
    <w:p w14:paraId="3A972538" w14:textId="77777777" w:rsidR="00CB381F" w:rsidRDefault="00CB381F" w:rsidP="00BF354D">
      <w:pPr>
        <w:pStyle w:val="paragraph"/>
        <w:numPr>
          <w:ilvl w:val="0"/>
          <w:numId w:val="129"/>
        </w:numPr>
        <w:spacing w:before="0" w:beforeAutospacing="0" w:after="0" w:afterAutospacing="0"/>
        <w:textAlignment w:val="baseline"/>
      </w:pPr>
      <w:r>
        <w:rPr>
          <w:rStyle w:val="normaltextrun"/>
          <w:rFonts w:eastAsiaTheme="majorEastAsia"/>
        </w:rPr>
        <w:t>Migration followed a standard software development lifecycle (SDLC).</w:t>
      </w:r>
      <w:r>
        <w:rPr>
          <w:rStyle w:val="eop"/>
          <w:rFonts w:eastAsiaTheme="majorEastAsia"/>
        </w:rPr>
        <w:t> </w:t>
      </w:r>
    </w:p>
    <w:p w14:paraId="537BB3E7" w14:textId="77777777" w:rsidR="00CB381F" w:rsidRDefault="00CB381F" w:rsidP="00BF354D">
      <w:pPr>
        <w:pStyle w:val="paragraph"/>
        <w:numPr>
          <w:ilvl w:val="0"/>
          <w:numId w:val="129"/>
        </w:numPr>
        <w:spacing w:before="0" w:beforeAutospacing="0" w:after="0" w:afterAutospacing="0"/>
        <w:textAlignment w:val="baseline"/>
      </w:pPr>
      <w:r>
        <w:rPr>
          <w:rStyle w:val="normaltextrun"/>
          <w:rFonts w:eastAsiaTheme="majorEastAsia"/>
        </w:rPr>
        <w:t>Application teams worked within a structured process for developing, testing, and deploying changes.</w:t>
      </w:r>
      <w:r>
        <w:rPr>
          <w:rStyle w:val="eop"/>
          <w:rFonts w:eastAsiaTheme="majorEastAsia"/>
        </w:rPr>
        <w:t> </w:t>
      </w:r>
    </w:p>
    <w:p w14:paraId="43166E04" w14:textId="77777777" w:rsidR="00E226A0" w:rsidRDefault="00CB381F" w:rsidP="00E226A0">
      <w:pPr>
        <w:pStyle w:val="paragraph"/>
        <w:spacing w:before="0" w:beforeAutospacing="0" w:after="0" w:afterAutospacing="0"/>
        <w:ind w:left="720" w:hanging="360"/>
        <w:textAlignment w:val="baseline"/>
        <w:rPr>
          <w:rFonts w:ascii="Segoe UI" w:hAnsi="Segoe UI" w:cs="Segoe UI"/>
          <w:sz w:val="18"/>
          <w:szCs w:val="18"/>
        </w:rPr>
      </w:pPr>
      <w:r>
        <w:rPr>
          <w:rStyle w:val="eop"/>
          <w:rFonts w:eastAsiaTheme="majorEastAsia"/>
        </w:rPr>
        <w:t> </w:t>
      </w:r>
    </w:p>
    <w:p w14:paraId="74ABDAE3" w14:textId="6FCB1D27"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Operationalization &amp; Full Adoption</w:t>
      </w:r>
      <w:r>
        <w:rPr>
          <w:rStyle w:val="eop"/>
          <w:rFonts w:eastAsiaTheme="majorEastAsia"/>
        </w:rPr>
        <w:t> </w:t>
      </w:r>
    </w:p>
    <w:p w14:paraId="7FF91C4A" w14:textId="77777777" w:rsidR="00CB381F" w:rsidRDefault="00CB381F" w:rsidP="00BF354D">
      <w:pPr>
        <w:pStyle w:val="paragraph"/>
        <w:numPr>
          <w:ilvl w:val="0"/>
          <w:numId w:val="130"/>
        </w:numPr>
        <w:spacing w:before="0" w:beforeAutospacing="0" w:after="0" w:afterAutospacing="0"/>
        <w:textAlignment w:val="baseline"/>
      </w:pPr>
      <w:r>
        <w:rPr>
          <w:rStyle w:val="normaltextrun"/>
          <w:rFonts w:eastAsiaTheme="majorEastAsia"/>
        </w:rPr>
        <w:t>Applied only to the flagship app, which acted as the test bed for figuring out how to operationalize Cosmos DB for the enterprise.</w:t>
      </w:r>
      <w:r>
        <w:rPr>
          <w:rStyle w:val="eop"/>
          <w:rFonts w:eastAsiaTheme="majorEastAsia"/>
        </w:rPr>
        <w:t> </w:t>
      </w:r>
    </w:p>
    <w:p w14:paraId="12BF3D65" w14:textId="77777777" w:rsidR="00CB381F" w:rsidRDefault="00CB381F" w:rsidP="00BF354D">
      <w:pPr>
        <w:pStyle w:val="paragraph"/>
        <w:numPr>
          <w:ilvl w:val="0"/>
          <w:numId w:val="130"/>
        </w:numPr>
        <w:spacing w:before="0" w:beforeAutospacing="0" w:after="0" w:afterAutospacing="0"/>
        <w:textAlignment w:val="baseline"/>
      </w:pPr>
      <w:r>
        <w:rPr>
          <w:rStyle w:val="normaltextrun"/>
          <w:rFonts w:eastAsiaTheme="majorEastAsia"/>
        </w:rPr>
        <w:t>Informed best practices, governance decisions, and future-proofed the strategy for other app migrations.</w:t>
      </w:r>
      <w:r>
        <w:rPr>
          <w:rStyle w:val="eop"/>
          <w:rFonts w:eastAsiaTheme="majorEastAsia"/>
        </w:rPr>
        <w:t> </w:t>
      </w:r>
    </w:p>
    <w:p w14:paraId="4DA2FE91" w14:textId="77777777" w:rsidR="00CB381F" w:rsidRDefault="00CB381F" w:rsidP="00BF354D">
      <w:pPr>
        <w:pStyle w:val="paragraph"/>
        <w:numPr>
          <w:ilvl w:val="0"/>
          <w:numId w:val="130"/>
        </w:numPr>
        <w:spacing w:before="0" w:beforeAutospacing="0" w:after="0" w:afterAutospacing="0"/>
        <w:textAlignment w:val="baseline"/>
      </w:pPr>
      <w:r>
        <w:rPr>
          <w:rStyle w:val="normaltextrun"/>
          <w:rFonts w:eastAsiaTheme="majorEastAsia"/>
        </w:rPr>
        <w:t>Subsequent migrations were smoother, thanks to lessons learned and patterns established during this flagship effort.</w:t>
      </w:r>
      <w:r>
        <w:rPr>
          <w:rStyle w:val="scxw205067603"/>
          <w:rFonts w:eastAsiaTheme="majorEastAsia"/>
        </w:rPr>
        <w:t> </w:t>
      </w:r>
      <w:r>
        <w:br/>
      </w:r>
      <w:r>
        <w:rPr>
          <w:rStyle w:val="normaltextrun"/>
          <w:rFonts w:eastAsiaTheme="majorEastAsia"/>
        </w:rPr>
        <w:t> </w:t>
      </w:r>
      <w:r>
        <w:rPr>
          <w:rStyle w:val="eop"/>
          <w:rFonts w:eastAsiaTheme="majorEastAsia"/>
        </w:rPr>
        <w:t> </w:t>
      </w:r>
    </w:p>
    <w:p w14:paraId="010CE755" w14:textId="508A29A5" w:rsidR="00CB381F" w:rsidRDefault="00CB381F" w:rsidP="007D2A24">
      <w:pPr>
        <w:pStyle w:val="paragraph"/>
        <w:numPr>
          <w:ilvl w:val="0"/>
          <w:numId w:val="136"/>
        </w:numPr>
        <w:spacing w:before="0" w:beforeAutospacing="0" w:after="0" w:afterAutospacing="0"/>
        <w:textAlignment w:val="baseline"/>
        <w:rPr>
          <w:rFonts w:ascii="Segoe UI" w:hAnsi="Segoe UI" w:cs="Segoe UI"/>
          <w:sz w:val="18"/>
          <w:szCs w:val="18"/>
        </w:rPr>
      </w:pPr>
      <w:r>
        <w:rPr>
          <w:rStyle w:val="normaltextrun"/>
          <w:rFonts w:eastAsiaTheme="majorEastAsia"/>
          <w:b/>
          <w:bCs/>
        </w:rPr>
        <w:t>Developer Sandbox</w:t>
      </w:r>
      <w:r>
        <w:rPr>
          <w:rStyle w:val="eop"/>
          <w:rFonts w:eastAsiaTheme="majorEastAsia"/>
        </w:rPr>
        <w:t> </w:t>
      </w:r>
    </w:p>
    <w:p w14:paraId="67135582" w14:textId="77777777" w:rsidR="00CB381F" w:rsidRDefault="00CB381F" w:rsidP="00BF354D">
      <w:pPr>
        <w:pStyle w:val="paragraph"/>
        <w:numPr>
          <w:ilvl w:val="0"/>
          <w:numId w:val="78"/>
        </w:numPr>
        <w:spacing w:before="0" w:beforeAutospacing="0" w:after="0" w:afterAutospacing="0"/>
        <w:ind w:left="1080" w:firstLine="0"/>
        <w:textAlignment w:val="baseline"/>
      </w:pPr>
      <w:r>
        <w:rPr>
          <w:rStyle w:val="normaltextrun"/>
          <w:rFonts w:eastAsiaTheme="majorEastAsia"/>
        </w:rPr>
        <w:t>Parallel to early testing, developers initially experimented using the Cosmos DB Emulator, but this proved limiting.</w:t>
      </w:r>
      <w:r>
        <w:rPr>
          <w:rStyle w:val="eop"/>
          <w:rFonts w:eastAsiaTheme="majorEastAsia"/>
        </w:rPr>
        <w:t> </w:t>
      </w:r>
    </w:p>
    <w:p w14:paraId="6525C323" w14:textId="77777777" w:rsidR="00BF354D" w:rsidRDefault="00CB381F" w:rsidP="00BF354D">
      <w:pPr>
        <w:pStyle w:val="paragraph"/>
        <w:numPr>
          <w:ilvl w:val="0"/>
          <w:numId w:val="79"/>
        </w:numPr>
        <w:spacing w:before="0" w:beforeAutospacing="0" w:after="0" w:afterAutospacing="0"/>
        <w:ind w:left="1080" w:firstLine="0"/>
        <w:textAlignment w:val="baseline"/>
      </w:pPr>
      <w:r>
        <w:rPr>
          <w:rStyle w:val="normaltextrun"/>
          <w:rFonts w:eastAsiaTheme="majorEastAsia"/>
        </w:rPr>
        <w:t>Shifted to using a sandbox account with a special “SBX” role, offering:</w:t>
      </w:r>
      <w:r>
        <w:rPr>
          <w:rStyle w:val="eop"/>
          <w:rFonts w:eastAsiaTheme="majorEastAsia"/>
        </w:rPr>
        <w:t> </w:t>
      </w:r>
    </w:p>
    <w:p w14:paraId="2F6F46F9" w14:textId="77777777" w:rsidR="00BF354D" w:rsidRDefault="00CB381F" w:rsidP="00BF354D">
      <w:pPr>
        <w:pStyle w:val="paragraph"/>
        <w:numPr>
          <w:ilvl w:val="0"/>
          <w:numId w:val="131"/>
        </w:numPr>
        <w:spacing w:before="0" w:beforeAutospacing="0" w:after="0" w:afterAutospacing="0"/>
        <w:textAlignment w:val="baseline"/>
      </w:pPr>
      <w:r w:rsidRPr="00BF354D">
        <w:rPr>
          <w:rStyle w:val="normaltextrun"/>
          <w:rFonts w:eastAsiaTheme="majorEastAsia"/>
        </w:rPr>
        <w:t>Controlled but elevated developer access.</w:t>
      </w:r>
      <w:r w:rsidRPr="00BF354D">
        <w:rPr>
          <w:rStyle w:val="eop"/>
          <w:rFonts w:eastAsiaTheme="majorEastAsia"/>
        </w:rPr>
        <w:t> </w:t>
      </w:r>
    </w:p>
    <w:p w14:paraId="64791138" w14:textId="77777777" w:rsidR="00BF354D" w:rsidRDefault="00CB381F" w:rsidP="00BF354D">
      <w:pPr>
        <w:pStyle w:val="paragraph"/>
        <w:numPr>
          <w:ilvl w:val="0"/>
          <w:numId w:val="131"/>
        </w:numPr>
        <w:spacing w:before="0" w:beforeAutospacing="0" w:after="0" w:afterAutospacing="0"/>
        <w:textAlignment w:val="baseline"/>
      </w:pPr>
      <w:r w:rsidRPr="00BF354D">
        <w:rPr>
          <w:rStyle w:val="normaltextrun"/>
          <w:rFonts w:eastAsiaTheme="majorEastAsia"/>
        </w:rPr>
        <w:t>DBA created databases per developer, with freedom to create containers.</w:t>
      </w:r>
      <w:r w:rsidRPr="00BF354D">
        <w:rPr>
          <w:rStyle w:val="eop"/>
          <w:rFonts w:eastAsiaTheme="majorEastAsia"/>
        </w:rPr>
        <w:t> </w:t>
      </w:r>
    </w:p>
    <w:p w14:paraId="1DABE893" w14:textId="250C5080" w:rsidR="00CB381F" w:rsidRPr="00E226A0" w:rsidRDefault="00CB381F" w:rsidP="00BF354D">
      <w:pPr>
        <w:pStyle w:val="paragraph"/>
        <w:numPr>
          <w:ilvl w:val="0"/>
          <w:numId w:val="131"/>
        </w:numPr>
        <w:spacing w:before="0" w:beforeAutospacing="0" w:after="0" w:afterAutospacing="0"/>
        <w:textAlignment w:val="baseline"/>
        <w:rPr>
          <w:rStyle w:val="eop"/>
        </w:rPr>
      </w:pPr>
      <w:r w:rsidRPr="00BF354D">
        <w:rPr>
          <w:rStyle w:val="normaltextrun"/>
          <w:rFonts w:eastAsiaTheme="majorEastAsia"/>
        </w:rPr>
        <w:t>A hands-on, secure environment to explore Cosmos DB features and test integration approaches.</w:t>
      </w:r>
      <w:r w:rsidRPr="00BF354D">
        <w:rPr>
          <w:rStyle w:val="eop"/>
          <w:rFonts w:eastAsiaTheme="majorEastAsia"/>
        </w:rPr>
        <w:t> </w:t>
      </w:r>
    </w:p>
    <w:p w14:paraId="3A9F34DF" w14:textId="77777777" w:rsidR="00E226A0" w:rsidRPr="00CB381F" w:rsidRDefault="00E226A0" w:rsidP="00E226A0">
      <w:pPr>
        <w:pStyle w:val="paragraph"/>
        <w:spacing w:before="0" w:beforeAutospacing="0" w:after="0" w:afterAutospacing="0"/>
        <w:ind w:left="1800"/>
        <w:textAlignment w:val="baseline"/>
      </w:pPr>
    </w:p>
    <w:p w14:paraId="67060F8A" w14:textId="60F29CAB" w:rsidR="00CB381F" w:rsidRDefault="00CB381F" w:rsidP="00BF354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Team Composition</w:t>
      </w:r>
      <w:r w:rsidR="007D2A24">
        <w:rPr>
          <w:rStyle w:val="normaltextrun"/>
          <w:rFonts w:eastAsiaTheme="majorEastAsia"/>
          <w:b/>
          <w:bCs/>
        </w:rPr>
        <w:t>:</w:t>
      </w:r>
      <w:r>
        <w:rPr>
          <w:rStyle w:val="normaltextrun"/>
          <w:rFonts w:eastAsiaTheme="majorEastAsia"/>
          <w:b/>
          <w:bCs/>
        </w:rPr>
        <w:t> </w:t>
      </w:r>
      <w:r>
        <w:rPr>
          <w:rStyle w:val="eop"/>
          <w:rFonts w:eastAsiaTheme="majorEastAsia"/>
        </w:rPr>
        <w:t> </w:t>
      </w:r>
    </w:p>
    <w:p w14:paraId="6E8F0D8D" w14:textId="331628DA" w:rsidR="00CB381F" w:rsidRDefault="00CB381F" w:rsidP="00BF354D">
      <w:pPr>
        <w:pStyle w:val="paragraph"/>
        <w:numPr>
          <w:ilvl w:val="0"/>
          <w:numId w:val="83"/>
        </w:numPr>
        <w:spacing w:before="0" w:beforeAutospacing="0" w:after="0" w:afterAutospacing="0"/>
        <w:ind w:left="1080" w:firstLine="0"/>
        <w:textAlignment w:val="baseline"/>
      </w:pPr>
      <w:r>
        <w:rPr>
          <w:rStyle w:val="normaltextrun"/>
          <w:rFonts w:eastAsiaTheme="majorEastAsia"/>
        </w:rPr>
        <w:t>Michael LaBrot, Senior Software Developer / Architect</w:t>
      </w:r>
    </w:p>
    <w:p w14:paraId="0107D40F" w14:textId="7BC4FE73" w:rsidR="00CB381F" w:rsidRDefault="00CB381F" w:rsidP="00BF354D">
      <w:pPr>
        <w:pStyle w:val="paragraph"/>
        <w:numPr>
          <w:ilvl w:val="0"/>
          <w:numId w:val="84"/>
        </w:numPr>
        <w:spacing w:before="0" w:beforeAutospacing="0" w:after="0" w:afterAutospacing="0"/>
        <w:ind w:left="1080" w:firstLine="0"/>
        <w:textAlignment w:val="baseline"/>
      </w:pPr>
      <w:r>
        <w:rPr>
          <w:rStyle w:val="normaltextrun"/>
          <w:rFonts w:eastAsiaTheme="majorEastAsia"/>
        </w:rPr>
        <w:t>Sriram Krishna (Michael LaBrot reported to Sriram Krishna)</w:t>
      </w:r>
    </w:p>
    <w:p w14:paraId="245F046A" w14:textId="7429F6DA" w:rsidR="00CB381F" w:rsidRDefault="00CB381F" w:rsidP="00BF354D">
      <w:pPr>
        <w:pStyle w:val="paragraph"/>
        <w:numPr>
          <w:ilvl w:val="0"/>
          <w:numId w:val="85"/>
        </w:numPr>
        <w:spacing w:before="0" w:beforeAutospacing="0" w:after="0" w:afterAutospacing="0"/>
        <w:ind w:left="1080" w:firstLine="0"/>
        <w:textAlignment w:val="baseline"/>
      </w:pPr>
      <w:r>
        <w:rPr>
          <w:rStyle w:val="normaltextrun"/>
          <w:rFonts w:eastAsiaTheme="majorEastAsia"/>
        </w:rPr>
        <w:t>Sean Griffin (left the company)</w:t>
      </w:r>
      <w:r>
        <w:rPr>
          <w:rStyle w:val="eop"/>
          <w:rFonts w:eastAsiaTheme="majorEastAsia"/>
        </w:rPr>
        <w:t> </w:t>
      </w:r>
    </w:p>
    <w:p w14:paraId="6C391C7D" w14:textId="4F62887F" w:rsidR="00CB381F" w:rsidRDefault="00CB381F" w:rsidP="00BF354D">
      <w:pPr>
        <w:pStyle w:val="paragraph"/>
        <w:numPr>
          <w:ilvl w:val="0"/>
          <w:numId w:val="86"/>
        </w:numPr>
        <w:spacing w:before="0" w:beforeAutospacing="0" w:after="0" w:afterAutospacing="0"/>
        <w:ind w:left="1080" w:firstLine="0"/>
        <w:textAlignment w:val="baseline"/>
      </w:pPr>
      <w:r>
        <w:rPr>
          <w:rStyle w:val="normaltextrun"/>
          <w:rFonts w:eastAsiaTheme="majorEastAsia"/>
        </w:rPr>
        <w:t>Seema Malhotra </w:t>
      </w:r>
      <w:r>
        <w:rPr>
          <w:rStyle w:val="eop"/>
          <w:rFonts w:eastAsiaTheme="majorEastAsia"/>
        </w:rPr>
        <w:t> </w:t>
      </w:r>
    </w:p>
    <w:p w14:paraId="1D02D3F0" w14:textId="121B60C2" w:rsidR="00BF354D" w:rsidRDefault="00CB381F" w:rsidP="00BF354D">
      <w:pPr>
        <w:pStyle w:val="paragraph"/>
        <w:numPr>
          <w:ilvl w:val="0"/>
          <w:numId w:val="87"/>
        </w:numPr>
        <w:spacing w:before="0" w:beforeAutospacing="0" w:after="0" w:afterAutospacing="0"/>
        <w:ind w:left="1080" w:firstLine="0"/>
        <w:textAlignment w:val="baseline"/>
      </w:pPr>
      <w:r>
        <w:rPr>
          <w:rStyle w:val="normaltextrun"/>
          <w:rFonts w:eastAsiaTheme="majorEastAsia"/>
        </w:rPr>
        <w:t>Lakeisha (handled claims related issues)</w:t>
      </w:r>
    </w:p>
    <w:p w14:paraId="03924FF2" w14:textId="77777777" w:rsidR="00BF354D" w:rsidRDefault="00BF354D" w:rsidP="00BF354D">
      <w:pPr>
        <w:pStyle w:val="paragraph"/>
        <w:spacing w:before="0" w:beforeAutospacing="0" w:after="0" w:afterAutospacing="0"/>
        <w:ind w:left="1080"/>
        <w:textAlignment w:val="baseline"/>
      </w:pPr>
    </w:p>
    <w:p w14:paraId="773386B3" w14:textId="77777777" w:rsidR="00BF354D" w:rsidRDefault="00BF354D" w:rsidP="00BF354D">
      <w:pPr>
        <w:pStyle w:val="paragraph"/>
        <w:spacing w:before="0" w:beforeAutospacing="0" w:after="0" w:afterAutospacing="0"/>
        <w:textAlignment w:val="baseline"/>
        <w:rPr>
          <w:rStyle w:val="normaltextrun"/>
          <w:rFonts w:eastAsiaTheme="majorEastAsia"/>
        </w:rPr>
      </w:pPr>
      <w:r w:rsidRPr="00BF354D">
        <w:rPr>
          <w:rStyle w:val="normaltextrun"/>
          <w:rFonts w:eastAsiaTheme="majorEastAsia"/>
          <w:b/>
          <w:bCs/>
        </w:rPr>
        <w:t>Others:</w:t>
      </w:r>
      <w:r>
        <w:rPr>
          <w:rStyle w:val="normaltextrun"/>
          <w:rFonts w:eastAsiaTheme="majorEastAsia"/>
        </w:rPr>
        <w:t xml:space="preserve"> </w:t>
      </w:r>
    </w:p>
    <w:p w14:paraId="46BBED94" w14:textId="77777777" w:rsidR="00BF354D" w:rsidRDefault="00CB381F" w:rsidP="00BF354D">
      <w:pPr>
        <w:pStyle w:val="paragraph"/>
        <w:numPr>
          <w:ilvl w:val="0"/>
          <w:numId w:val="132"/>
        </w:numPr>
        <w:spacing w:before="0" w:beforeAutospacing="0" w:after="0" w:afterAutospacing="0"/>
        <w:textAlignment w:val="baseline"/>
      </w:pPr>
      <w:r>
        <w:rPr>
          <w:rStyle w:val="normaltextrun"/>
          <w:rFonts w:eastAsiaTheme="majorEastAsia"/>
        </w:rPr>
        <w:t>Cosmos DBAs</w:t>
      </w:r>
      <w:r>
        <w:rPr>
          <w:rStyle w:val="eop"/>
          <w:rFonts w:eastAsiaTheme="majorEastAsia"/>
        </w:rPr>
        <w:t> </w:t>
      </w:r>
    </w:p>
    <w:p w14:paraId="05BE6322"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Senior Java Developers (onshore)</w:t>
      </w:r>
      <w:r w:rsidRPr="00BF354D">
        <w:rPr>
          <w:rStyle w:val="eop"/>
          <w:rFonts w:eastAsiaTheme="majorEastAsia"/>
        </w:rPr>
        <w:t> </w:t>
      </w:r>
    </w:p>
    <w:p w14:paraId="09466D14"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Associate Java Developers (offshore)</w:t>
      </w:r>
      <w:r w:rsidRPr="00BF354D">
        <w:rPr>
          <w:rStyle w:val="eop"/>
          <w:rFonts w:eastAsiaTheme="majorEastAsia"/>
        </w:rPr>
        <w:t> </w:t>
      </w:r>
    </w:p>
    <w:p w14:paraId="6D61B507"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Databricks Developers</w:t>
      </w:r>
      <w:r w:rsidRPr="00BF354D">
        <w:rPr>
          <w:rStyle w:val="eop"/>
          <w:rFonts w:eastAsiaTheme="majorEastAsia"/>
        </w:rPr>
        <w:t> </w:t>
      </w:r>
    </w:p>
    <w:p w14:paraId="1C3A9DD2"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Enterprise Architects</w:t>
      </w:r>
      <w:r w:rsidRPr="00BF354D">
        <w:rPr>
          <w:rStyle w:val="eop"/>
          <w:rFonts w:eastAsiaTheme="majorEastAsia"/>
        </w:rPr>
        <w:t> </w:t>
      </w:r>
    </w:p>
    <w:p w14:paraId="38B13092"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Infrastructure and Security Teams</w:t>
      </w:r>
      <w:r w:rsidRPr="00BF354D">
        <w:rPr>
          <w:rStyle w:val="eop"/>
          <w:rFonts w:eastAsiaTheme="majorEastAsia"/>
        </w:rPr>
        <w:t> </w:t>
      </w:r>
    </w:p>
    <w:p w14:paraId="0C9EBF21"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lastRenderedPageBreak/>
        <w:t>QA/Test Teams (mostly offshore)</w:t>
      </w:r>
      <w:r w:rsidRPr="00BF354D">
        <w:rPr>
          <w:rStyle w:val="eop"/>
          <w:rFonts w:eastAsiaTheme="majorEastAsia"/>
        </w:rPr>
        <w:t> </w:t>
      </w:r>
    </w:p>
    <w:p w14:paraId="63522613"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DevOps Engineers</w:t>
      </w:r>
      <w:r w:rsidRPr="00BF354D">
        <w:rPr>
          <w:rStyle w:val="eop"/>
          <w:rFonts w:eastAsiaTheme="majorEastAsia"/>
        </w:rPr>
        <w:t> </w:t>
      </w:r>
    </w:p>
    <w:p w14:paraId="37EF18ED" w14:textId="77777777" w:rsidR="00BF354D" w:rsidRDefault="00CB381F" w:rsidP="00BF354D">
      <w:pPr>
        <w:pStyle w:val="paragraph"/>
        <w:numPr>
          <w:ilvl w:val="0"/>
          <w:numId w:val="132"/>
        </w:numPr>
        <w:spacing w:before="0" w:beforeAutospacing="0" w:after="0" w:afterAutospacing="0"/>
        <w:textAlignment w:val="baseline"/>
      </w:pPr>
      <w:r w:rsidRPr="00BF354D">
        <w:rPr>
          <w:rStyle w:val="normaltextrun"/>
          <w:rFonts w:eastAsiaTheme="majorEastAsia"/>
        </w:rPr>
        <w:t>Scrum Masters</w:t>
      </w:r>
      <w:r w:rsidRPr="00BF354D">
        <w:rPr>
          <w:rStyle w:val="eop"/>
          <w:rFonts w:eastAsiaTheme="majorEastAsia"/>
        </w:rPr>
        <w:t> </w:t>
      </w:r>
    </w:p>
    <w:p w14:paraId="7F659BA6" w14:textId="18DB80F6" w:rsidR="00CB381F" w:rsidRPr="00E226A0" w:rsidRDefault="00CB381F" w:rsidP="00BF354D">
      <w:pPr>
        <w:pStyle w:val="paragraph"/>
        <w:numPr>
          <w:ilvl w:val="0"/>
          <w:numId w:val="132"/>
        </w:numPr>
        <w:spacing w:before="0" w:beforeAutospacing="0" w:after="0" w:afterAutospacing="0"/>
        <w:textAlignment w:val="baseline"/>
        <w:rPr>
          <w:rStyle w:val="eop"/>
        </w:rPr>
      </w:pPr>
      <w:r w:rsidRPr="00BF354D">
        <w:rPr>
          <w:rStyle w:val="normaltextrun"/>
          <w:rFonts w:eastAsiaTheme="majorEastAsia"/>
        </w:rPr>
        <w:t>Application Owners</w:t>
      </w:r>
      <w:r w:rsidRPr="00BF354D">
        <w:rPr>
          <w:rStyle w:val="eop"/>
          <w:rFonts w:eastAsiaTheme="majorEastAsia"/>
        </w:rPr>
        <w:t>  </w:t>
      </w:r>
    </w:p>
    <w:p w14:paraId="09AC07C0" w14:textId="77777777" w:rsidR="00E226A0" w:rsidRPr="00CB381F" w:rsidRDefault="00E226A0" w:rsidP="00E226A0">
      <w:pPr>
        <w:pStyle w:val="paragraph"/>
        <w:spacing w:before="0" w:beforeAutospacing="0" w:after="0" w:afterAutospacing="0"/>
        <w:ind w:left="720"/>
        <w:textAlignment w:val="baseline"/>
      </w:pPr>
    </w:p>
    <w:p w14:paraId="3A584582" w14:textId="0EA166D4" w:rsidR="00E226A0" w:rsidRPr="00E226A0" w:rsidRDefault="00CB381F" w:rsidP="00BF354D">
      <w:pPr>
        <w:pStyle w:val="paragraph"/>
        <w:spacing w:before="0" w:beforeAutospacing="0" w:after="0" w:afterAutospacing="0"/>
        <w:textAlignment w:val="baseline"/>
        <w:rPr>
          <w:rFonts w:eastAsiaTheme="majorEastAsia"/>
          <w:color w:val="D13438"/>
        </w:rPr>
      </w:pPr>
      <w:r>
        <w:rPr>
          <w:rStyle w:val="normaltextrun"/>
          <w:rFonts w:eastAsiaTheme="majorEastAsia"/>
          <w:b/>
          <w:bCs/>
        </w:rPr>
        <w:t>Key Stakeholders</w:t>
      </w:r>
      <w:r w:rsidR="007D2A24" w:rsidRPr="007D2A24">
        <w:rPr>
          <w:rStyle w:val="eop"/>
          <w:rFonts w:eastAsiaTheme="majorEastAsia"/>
          <w:b/>
          <w:bCs/>
        </w:rPr>
        <w:t>:</w:t>
      </w:r>
    </w:p>
    <w:p w14:paraId="21A1B4A4" w14:textId="77777777" w:rsidR="00CB381F" w:rsidRDefault="00CB381F" w:rsidP="00BF354D">
      <w:pPr>
        <w:pStyle w:val="paragraph"/>
        <w:numPr>
          <w:ilvl w:val="0"/>
          <w:numId w:val="114"/>
        </w:numPr>
        <w:spacing w:before="0" w:beforeAutospacing="0" w:after="0" w:afterAutospacing="0"/>
        <w:textAlignment w:val="baseline"/>
      </w:pPr>
      <w:r>
        <w:rPr>
          <w:rStyle w:val="normaltextrun"/>
          <w:rFonts w:eastAsiaTheme="majorEastAsia"/>
          <w:b/>
          <w:bCs/>
        </w:rPr>
        <w:t>Policy Members (Policyholders):</w:t>
      </w:r>
      <w:r>
        <w:rPr>
          <w:rStyle w:val="normaltextrun"/>
          <w:rFonts w:eastAsiaTheme="majorEastAsia"/>
        </w:rPr>
        <w:t xml:space="preserve"> As the end users holding active insurance policies, their interests were indirectly represented through policyholder-facing business units. These units prioritized system reliability, fast response times, and secure access to policy information to ensure seamless customer experiences.</w:t>
      </w:r>
      <w:r>
        <w:rPr>
          <w:rStyle w:val="eop"/>
          <w:rFonts w:eastAsiaTheme="majorEastAsia"/>
        </w:rPr>
        <w:t> </w:t>
      </w:r>
    </w:p>
    <w:p w14:paraId="11ECC6B6" w14:textId="77777777" w:rsidR="00CB381F" w:rsidRDefault="00CB381F" w:rsidP="00BF354D">
      <w:pPr>
        <w:pStyle w:val="paragraph"/>
        <w:numPr>
          <w:ilvl w:val="0"/>
          <w:numId w:val="114"/>
        </w:numPr>
        <w:spacing w:before="0" w:beforeAutospacing="0" w:after="0" w:afterAutospacing="0"/>
        <w:textAlignment w:val="baseline"/>
      </w:pPr>
      <w:r w:rsidRPr="00CB381F">
        <w:rPr>
          <w:rStyle w:val="normaltextrun"/>
          <w:rFonts w:eastAsiaTheme="majorEastAsia"/>
          <w:b/>
          <w:bCs/>
        </w:rPr>
        <w:t xml:space="preserve">Policyholder-Facing Business Units: </w:t>
      </w:r>
      <w:r w:rsidRPr="00CB381F">
        <w:rPr>
          <w:rStyle w:val="normaltextrun"/>
          <w:rFonts w:eastAsiaTheme="majorEastAsia"/>
        </w:rPr>
        <w:t>These teams were focused on maintaining service quality and operational continuity during the transition. Their primary concern was that the migration should not disrupt existing customer interactions or data access flows.</w:t>
      </w:r>
      <w:r w:rsidRPr="00CB381F">
        <w:rPr>
          <w:rStyle w:val="eop"/>
          <w:rFonts w:eastAsiaTheme="majorEastAsia"/>
        </w:rPr>
        <w:t> </w:t>
      </w:r>
    </w:p>
    <w:p w14:paraId="2ECDF0B8" w14:textId="77777777" w:rsidR="00CB381F" w:rsidRDefault="00CB381F" w:rsidP="00BF354D">
      <w:pPr>
        <w:pStyle w:val="paragraph"/>
        <w:numPr>
          <w:ilvl w:val="0"/>
          <w:numId w:val="114"/>
        </w:numPr>
        <w:spacing w:before="0" w:beforeAutospacing="0" w:after="0" w:afterAutospacing="0"/>
        <w:textAlignment w:val="baseline"/>
      </w:pPr>
      <w:r w:rsidRPr="00CB381F">
        <w:rPr>
          <w:rStyle w:val="normaltextrun"/>
          <w:rFonts w:eastAsiaTheme="majorEastAsia"/>
          <w:b/>
          <w:bCs/>
        </w:rPr>
        <w:t>HCSC Digital Leadership:</w:t>
      </w:r>
      <w:r w:rsidRPr="00CB381F">
        <w:rPr>
          <w:rStyle w:val="normaltextrun"/>
          <w:rFonts w:eastAsiaTheme="majorEastAsia"/>
        </w:rPr>
        <w:t xml:space="preserve"> The digital leadership team sought to modernize the data infrastructure by adopting a scalable, cloud native solution. Their interests included cost optimization, long-term maintainability, and support for future digital initiatives.</w:t>
      </w:r>
      <w:r w:rsidRPr="00CB381F">
        <w:rPr>
          <w:rStyle w:val="eop"/>
          <w:rFonts w:eastAsiaTheme="majorEastAsia"/>
        </w:rPr>
        <w:t> </w:t>
      </w:r>
    </w:p>
    <w:p w14:paraId="3A645D09" w14:textId="77777777" w:rsidR="00CB381F" w:rsidRDefault="00CB381F" w:rsidP="00BF354D">
      <w:pPr>
        <w:pStyle w:val="paragraph"/>
        <w:numPr>
          <w:ilvl w:val="0"/>
          <w:numId w:val="114"/>
        </w:numPr>
        <w:spacing w:before="0" w:beforeAutospacing="0" w:after="0" w:afterAutospacing="0"/>
        <w:textAlignment w:val="baseline"/>
      </w:pPr>
      <w:r w:rsidRPr="00CB381F">
        <w:rPr>
          <w:rStyle w:val="normaltextrun"/>
          <w:rFonts w:eastAsiaTheme="majorEastAsia"/>
          <w:b/>
          <w:bCs/>
        </w:rPr>
        <w:t>Center for Enablement (C4E) &amp; Development Teams:</w:t>
      </w:r>
      <w:r w:rsidRPr="00CB381F">
        <w:rPr>
          <w:rStyle w:val="normaltextrun"/>
          <w:rFonts w:eastAsiaTheme="majorEastAsia"/>
        </w:rPr>
        <w:t xml:space="preserve"> These groups were instrumental in adopting best practices, building reusable components, and ensuring the reference application could be easily extended. They emphasized developer experience, repeatable patterns, and robust documentation.</w:t>
      </w:r>
      <w:r w:rsidRPr="00CB381F">
        <w:rPr>
          <w:rStyle w:val="eop"/>
          <w:rFonts w:eastAsiaTheme="majorEastAsia"/>
        </w:rPr>
        <w:t> </w:t>
      </w:r>
    </w:p>
    <w:p w14:paraId="6B32866F" w14:textId="77777777" w:rsidR="00CB381F" w:rsidRDefault="00CB381F" w:rsidP="00BF354D">
      <w:pPr>
        <w:pStyle w:val="paragraph"/>
        <w:numPr>
          <w:ilvl w:val="0"/>
          <w:numId w:val="114"/>
        </w:numPr>
        <w:spacing w:before="0" w:beforeAutospacing="0" w:after="0" w:afterAutospacing="0"/>
        <w:textAlignment w:val="baseline"/>
      </w:pPr>
      <w:r w:rsidRPr="00CB381F">
        <w:rPr>
          <w:rStyle w:val="normaltextrun"/>
          <w:rFonts w:eastAsiaTheme="majorEastAsia"/>
          <w:b/>
          <w:bCs/>
        </w:rPr>
        <w:t xml:space="preserve">Enterprise Architecture &amp; Cybersecurity Teams: </w:t>
      </w:r>
      <w:r w:rsidRPr="00CB381F">
        <w:rPr>
          <w:rStyle w:val="normaltextrun"/>
          <w:rFonts w:eastAsiaTheme="majorEastAsia"/>
        </w:rPr>
        <w:t>These stakeholders were involved in designing secure, compliant, and scalable data architectures, including firewall rules, role-based access control (RBAC), and integration with MuleSoft.</w:t>
      </w:r>
      <w:r w:rsidRPr="00CB381F">
        <w:rPr>
          <w:rStyle w:val="eop"/>
          <w:rFonts w:eastAsiaTheme="majorEastAsia"/>
        </w:rPr>
        <w:t> </w:t>
      </w:r>
    </w:p>
    <w:p w14:paraId="2E008B35" w14:textId="486F26DB" w:rsidR="00CB381F" w:rsidRPr="00CB381F" w:rsidRDefault="00CB381F" w:rsidP="00BF354D">
      <w:pPr>
        <w:pStyle w:val="paragraph"/>
        <w:numPr>
          <w:ilvl w:val="0"/>
          <w:numId w:val="114"/>
        </w:numPr>
        <w:spacing w:before="0" w:beforeAutospacing="0" w:after="0" w:afterAutospacing="0"/>
        <w:textAlignment w:val="baseline"/>
        <w:rPr>
          <w:rStyle w:val="eop"/>
        </w:rPr>
      </w:pPr>
      <w:r w:rsidRPr="00CB381F">
        <w:rPr>
          <w:rStyle w:val="normaltextrun"/>
          <w:rFonts w:eastAsiaTheme="majorEastAsia"/>
          <w:b/>
          <w:bCs/>
        </w:rPr>
        <w:t xml:space="preserve">Quality Assurance/Testing Teams: </w:t>
      </w:r>
      <w:r w:rsidRPr="00CB381F">
        <w:rPr>
          <w:rStyle w:val="normaltextrun"/>
          <w:rFonts w:eastAsiaTheme="majorEastAsia"/>
        </w:rPr>
        <w:t>Their priority was to ensure the data migration did not introduce regressions or performance issues. They worked closely with the development teams to validate functionality and reliability through rigorous testing.</w:t>
      </w:r>
      <w:r w:rsidRPr="00CB381F">
        <w:rPr>
          <w:rStyle w:val="eop"/>
          <w:rFonts w:eastAsiaTheme="majorEastAsia"/>
        </w:rPr>
        <w:t> </w:t>
      </w:r>
    </w:p>
    <w:p w14:paraId="490C24EF" w14:textId="77777777" w:rsidR="00CB381F" w:rsidRDefault="00CB381F" w:rsidP="00BF354D">
      <w:pPr>
        <w:pStyle w:val="paragraph"/>
        <w:spacing w:before="0" w:beforeAutospacing="0" w:after="0" w:afterAutospacing="0"/>
        <w:ind w:left="720"/>
        <w:textAlignment w:val="baseline"/>
      </w:pPr>
    </w:p>
    <w:p w14:paraId="5ABB500A" w14:textId="2753D685" w:rsidR="00CB381F" w:rsidRPr="00507FF8" w:rsidRDefault="00CB381F" w:rsidP="00507FF8">
      <w:pPr>
        <w:pStyle w:val="paragraph"/>
        <w:spacing w:before="0" w:beforeAutospacing="0" w:after="0" w:afterAutospacing="0"/>
        <w:textAlignment w:val="baseline"/>
        <w:rPr>
          <w:rStyle w:val="eop"/>
          <w:rFonts w:ascii="Segoe UI" w:hAnsi="Segoe UI" w:cs="Segoe UI"/>
          <w:sz w:val="18"/>
          <w:szCs w:val="18"/>
        </w:rPr>
      </w:pPr>
      <w:r>
        <w:rPr>
          <w:rStyle w:val="normaltextrun"/>
          <w:rFonts w:eastAsiaTheme="majorEastAsia"/>
          <w:b/>
          <w:bCs/>
        </w:rPr>
        <w:t>Other Vendors</w:t>
      </w:r>
      <w:r w:rsidR="00B315AD">
        <w:rPr>
          <w:rStyle w:val="normaltextrun"/>
          <w:rFonts w:eastAsiaTheme="majorEastAsia"/>
          <w:b/>
          <w:bCs/>
        </w:rPr>
        <w:t>:</w:t>
      </w:r>
      <w:r>
        <w:rPr>
          <w:rStyle w:val="normaltextrun"/>
          <w:rFonts w:eastAsiaTheme="majorEastAsia"/>
          <w:b/>
          <w:bCs/>
        </w:rPr>
        <w:t> </w:t>
      </w:r>
      <w:r>
        <w:rPr>
          <w:rStyle w:val="normaltextrun"/>
          <w:rFonts w:eastAsiaTheme="majorEastAsia"/>
        </w:rPr>
        <w:t>Accenture</w:t>
      </w:r>
      <w:r w:rsidR="00507FF8">
        <w:rPr>
          <w:rStyle w:val="normaltextrun"/>
          <w:rFonts w:eastAsiaTheme="majorEastAsia"/>
        </w:rPr>
        <w:t xml:space="preserve"> and </w:t>
      </w:r>
      <w:r w:rsidRPr="00BF354D">
        <w:rPr>
          <w:rStyle w:val="normaltextrun"/>
          <w:rFonts w:eastAsiaTheme="majorEastAsia"/>
        </w:rPr>
        <w:t>Infosys </w:t>
      </w:r>
    </w:p>
    <w:p w14:paraId="5CB61804" w14:textId="77777777" w:rsidR="00E226A0" w:rsidRPr="00CB381F" w:rsidRDefault="00E226A0" w:rsidP="00E226A0">
      <w:pPr>
        <w:pStyle w:val="paragraph"/>
        <w:spacing w:before="0" w:beforeAutospacing="0" w:after="0" w:afterAutospacing="0"/>
        <w:ind w:left="720"/>
        <w:textAlignment w:val="baseline"/>
      </w:pPr>
    </w:p>
    <w:p w14:paraId="090A53D5" w14:textId="167E5974" w:rsidR="00CB381F" w:rsidRPr="00BF354D" w:rsidRDefault="00CB381F" w:rsidP="00BF354D">
      <w:pPr>
        <w:pStyle w:val="paragraph"/>
        <w:spacing w:before="0" w:beforeAutospacing="0" w:after="0" w:afterAutospacing="0"/>
        <w:textAlignment w:val="baseline"/>
        <w:rPr>
          <w:rStyle w:val="eop"/>
          <w:rFonts w:ascii="Segoe UI" w:hAnsi="Segoe UI" w:cs="Segoe UI"/>
          <w:sz w:val="18"/>
          <w:szCs w:val="18"/>
        </w:rPr>
      </w:pPr>
      <w:r>
        <w:rPr>
          <w:rStyle w:val="normaltextrun"/>
          <w:rFonts w:eastAsiaTheme="majorEastAsia"/>
          <w:b/>
          <w:bCs/>
        </w:rPr>
        <w:t>Methodology:</w:t>
      </w:r>
      <w:r>
        <w:rPr>
          <w:rStyle w:val="normaltextrun"/>
          <w:rFonts w:eastAsiaTheme="majorEastAsia"/>
        </w:rPr>
        <w:t xml:space="preserve"> SCRUM mostly</w:t>
      </w:r>
      <w:r w:rsidR="007E60FA">
        <w:rPr>
          <w:rStyle w:val="normaltextrun"/>
          <w:rFonts w:eastAsiaTheme="majorEastAsia"/>
        </w:rPr>
        <w:t>.</w:t>
      </w:r>
      <w:r w:rsidR="008A3FA9">
        <w:rPr>
          <w:rStyle w:val="normaltextrun"/>
          <w:rFonts w:eastAsiaTheme="majorEastAsia"/>
        </w:rPr>
        <w:t xml:space="preserve"> </w:t>
      </w:r>
      <w:r>
        <w:rPr>
          <w:rStyle w:val="normaltextrun"/>
          <w:rFonts w:eastAsiaTheme="majorEastAsia"/>
        </w:rPr>
        <w:t xml:space="preserve">QA/Test Teams practiced </w:t>
      </w:r>
      <w:r w:rsidR="007E60FA">
        <w:rPr>
          <w:rStyle w:val="normaltextrun"/>
          <w:rFonts w:eastAsiaTheme="majorEastAsia"/>
        </w:rPr>
        <w:t>w</w:t>
      </w:r>
      <w:r>
        <w:rPr>
          <w:rStyle w:val="normaltextrun"/>
          <w:rFonts w:eastAsiaTheme="majorEastAsia"/>
        </w:rPr>
        <w:t>aterfall methodology as they were offshore. </w:t>
      </w:r>
      <w:r>
        <w:rPr>
          <w:rStyle w:val="eop"/>
          <w:rFonts w:eastAsiaTheme="majorEastAsia"/>
        </w:rPr>
        <w:t> </w:t>
      </w:r>
    </w:p>
    <w:p w14:paraId="52449892" w14:textId="77777777" w:rsidR="00BF354D" w:rsidRDefault="00BF354D" w:rsidP="00BF354D">
      <w:pPr>
        <w:pStyle w:val="paragraph"/>
        <w:spacing w:before="0" w:beforeAutospacing="0" w:after="0" w:afterAutospacing="0"/>
        <w:textAlignment w:val="baseline"/>
        <w:rPr>
          <w:rFonts w:ascii="Segoe UI" w:hAnsi="Segoe UI" w:cs="Segoe UI"/>
          <w:sz w:val="18"/>
          <w:szCs w:val="18"/>
        </w:rPr>
      </w:pPr>
    </w:p>
    <w:p w14:paraId="6329D2C9" w14:textId="77777777" w:rsidR="007D2A24" w:rsidRDefault="00CB381F" w:rsidP="007D2A24">
      <w:pPr>
        <w:pStyle w:val="paragraph"/>
        <w:spacing w:before="0" w:beforeAutospacing="0" w:after="0" w:afterAutospacing="0"/>
        <w:textAlignment w:val="baseline"/>
        <w:rPr>
          <w:rStyle w:val="eop"/>
          <w:rFonts w:eastAsiaTheme="majorEastAsia"/>
        </w:rPr>
      </w:pPr>
      <w:r>
        <w:rPr>
          <w:rStyle w:val="normaltextrun"/>
          <w:rFonts w:eastAsiaTheme="majorEastAsia"/>
          <w:b/>
          <w:bCs/>
        </w:rPr>
        <w:t>Conclusion</w:t>
      </w:r>
      <w:r w:rsidR="007D2A24">
        <w:rPr>
          <w:rStyle w:val="normaltextrun"/>
          <w:rFonts w:eastAsiaTheme="majorEastAsia"/>
          <w:b/>
          <w:bCs/>
        </w:rPr>
        <w:t>:</w:t>
      </w:r>
      <w:r>
        <w:rPr>
          <w:rStyle w:val="eop"/>
          <w:rFonts w:eastAsiaTheme="majorEastAsia"/>
        </w:rPr>
        <w:t> </w:t>
      </w:r>
    </w:p>
    <w:p w14:paraId="7E5F8A5C" w14:textId="46130814" w:rsidR="00CB381F" w:rsidRDefault="00A64FED" w:rsidP="007D2A24">
      <w:pPr>
        <w:pStyle w:val="paragraph"/>
        <w:spacing w:before="0" w:beforeAutospacing="0" w:after="0" w:afterAutospacing="0"/>
        <w:textAlignment w:val="baseline"/>
      </w:pPr>
      <w:r>
        <w:t>T</w:t>
      </w:r>
      <w:r w:rsidRPr="00A64FED">
        <w:t>he modernization journey at Health Care Service Corporation (HCSC), led by Michael LaBro</w:t>
      </w:r>
      <w:r>
        <w:t xml:space="preserve">t </w:t>
      </w:r>
      <w:r w:rsidRPr="00A64FED">
        <w:t>and supported by a cross-functional team, show</w:t>
      </w:r>
      <w:r>
        <w:t>cased</w:t>
      </w:r>
      <w:r w:rsidRPr="00A64FED">
        <w:t xml:space="preserve"> how strategic adoption of Azure Cosmos DB successfully replaced a costly and unreliable legacy system</w:t>
      </w:r>
      <w:r>
        <w:t xml:space="preserve"> - Gemfire,</w:t>
      </w:r>
      <w:r w:rsidRPr="00A64FED">
        <w:t xml:space="preserve"> while aligning with broader enterprise goals of digital transformation. By developing best practices, enabling developer agility through sandbox environments, and solving real-world challenges such as emulator limitations and data modeling complexities, HCSC built a repeatable, resilient foundation for future application migrations. The flagship application not only served as a critical test case but also catalyzed the operational frameworks and architectural patterns now guiding enterprise</w:t>
      </w:r>
      <w:r>
        <w:t>-wide</w:t>
      </w:r>
      <w:r w:rsidRPr="00A64FED">
        <w:t xml:space="preserve"> Cosmos DB integration. As a result, HCSC achieved significant cost savings, increased infrastructure reliability, and empowered its development teams</w:t>
      </w:r>
      <w:r>
        <w:t xml:space="preserve">. </w:t>
      </w:r>
      <w:r w:rsidRPr="00A64FED">
        <w:t>marking a key milestone in its evolution toward a more scalable, cloud</w:t>
      </w:r>
      <w:r>
        <w:t xml:space="preserve"> </w:t>
      </w:r>
      <w:r w:rsidRPr="00A64FED">
        <w:t>native data ecosystem.</w:t>
      </w:r>
    </w:p>
    <w:p w14:paraId="483CB845" w14:textId="77777777" w:rsidR="007D2A24" w:rsidRPr="007D2A24" w:rsidRDefault="007D2A24" w:rsidP="007D2A24">
      <w:pPr>
        <w:pStyle w:val="paragraph"/>
        <w:spacing w:before="0" w:beforeAutospacing="0" w:after="0" w:afterAutospacing="0"/>
        <w:textAlignment w:val="baseline"/>
        <w:rPr>
          <w:rFonts w:eastAsiaTheme="majorEastAsia"/>
        </w:rPr>
      </w:pPr>
    </w:p>
    <w:p w14:paraId="34C1CC16" w14:textId="3B950E39" w:rsidR="0015261C" w:rsidRPr="00A91D59" w:rsidRDefault="00A91D59">
      <w:pPr>
        <w:rPr>
          <w:rFonts w:ascii="Times New Roman" w:hAnsi="Times New Roman" w:cs="Times New Roman"/>
        </w:rPr>
      </w:pPr>
      <w:r w:rsidRPr="00A91D59">
        <w:rPr>
          <w:rFonts w:ascii="Times New Roman" w:hAnsi="Times New Roman" w:cs="Times New Roman"/>
          <w:b/>
          <w:bCs/>
        </w:rPr>
        <w:t xml:space="preserve">Case Study Prepared By: </w:t>
      </w:r>
      <w:r w:rsidRPr="00A91D59">
        <w:rPr>
          <w:rFonts w:ascii="Times New Roman" w:hAnsi="Times New Roman" w:cs="Times New Roman"/>
        </w:rPr>
        <w:t xml:space="preserve">Donna Susan Mathew </w:t>
      </w:r>
    </w:p>
    <w:sectPr w:rsidR="0015261C" w:rsidRPr="00A9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2B7"/>
    <w:multiLevelType w:val="multilevel"/>
    <w:tmpl w:val="4ABC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C74A5"/>
    <w:multiLevelType w:val="hybridMultilevel"/>
    <w:tmpl w:val="7A6E39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360259"/>
    <w:multiLevelType w:val="multilevel"/>
    <w:tmpl w:val="743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B433C"/>
    <w:multiLevelType w:val="multilevel"/>
    <w:tmpl w:val="295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D0AED"/>
    <w:multiLevelType w:val="multilevel"/>
    <w:tmpl w:val="C2E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C6C82"/>
    <w:multiLevelType w:val="multilevel"/>
    <w:tmpl w:val="FD4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D6F11"/>
    <w:multiLevelType w:val="multilevel"/>
    <w:tmpl w:val="3D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8A2F5D"/>
    <w:multiLevelType w:val="hybridMultilevel"/>
    <w:tmpl w:val="242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6B7682"/>
    <w:multiLevelType w:val="multilevel"/>
    <w:tmpl w:val="53E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BC620B"/>
    <w:multiLevelType w:val="multilevel"/>
    <w:tmpl w:val="25E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883835"/>
    <w:multiLevelType w:val="multilevel"/>
    <w:tmpl w:val="F04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7132E"/>
    <w:multiLevelType w:val="multilevel"/>
    <w:tmpl w:val="E08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2A5397"/>
    <w:multiLevelType w:val="multilevel"/>
    <w:tmpl w:val="190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5A0399"/>
    <w:multiLevelType w:val="multilevel"/>
    <w:tmpl w:val="8A6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E7316D"/>
    <w:multiLevelType w:val="multilevel"/>
    <w:tmpl w:val="9EA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385716"/>
    <w:multiLevelType w:val="multilevel"/>
    <w:tmpl w:val="6C9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224D2"/>
    <w:multiLevelType w:val="multilevel"/>
    <w:tmpl w:val="7F9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90456"/>
    <w:multiLevelType w:val="multilevel"/>
    <w:tmpl w:val="F2B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935761"/>
    <w:multiLevelType w:val="multilevel"/>
    <w:tmpl w:val="C9C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A44D10"/>
    <w:multiLevelType w:val="multilevel"/>
    <w:tmpl w:val="24D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76E97"/>
    <w:multiLevelType w:val="multilevel"/>
    <w:tmpl w:val="E31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257435"/>
    <w:multiLevelType w:val="hybridMultilevel"/>
    <w:tmpl w:val="BB36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E13A3"/>
    <w:multiLevelType w:val="multilevel"/>
    <w:tmpl w:val="20C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993727"/>
    <w:multiLevelType w:val="multilevel"/>
    <w:tmpl w:val="10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F44E6A"/>
    <w:multiLevelType w:val="hybridMultilevel"/>
    <w:tmpl w:val="F2F8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856DD6"/>
    <w:multiLevelType w:val="hybridMultilevel"/>
    <w:tmpl w:val="1FD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CD3516"/>
    <w:multiLevelType w:val="multilevel"/>
    <w:tmpl w:val="83E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BD30AA"/>
    <w:multiLevelType w:val="multilevel"/>
    <w:tmpl w:val="55B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4513CD"/>
    <w:multiLevelType w:val="multilevel"/>
    <w:tmpl w:val="BD4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C34741"/>
    <w:multiLevelType w:val="multilevel"/>
    <w:tmpl w:val="7A2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971F04"/>
    <w:multiLevelType w:val="multilevel"/>
    <w:tmpl w:val="0B4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11493D"/>
    <w:multiLevelType w:val="multilevel"/>
    <w:tmpl w:val="E9C26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AF8593B"/>
    <w:multiLevelType w:val="multilevel"/>
    <w:tmpl w:val="C850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195140"/>
    <w:multiLevelType w:val="multilevel"/>
    <w:tmpl w:val="AE0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541F11"/>
    <w:multiLevelType w:val="multilevel"/>
    <w:tmpl w:val="329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483E8C"/>
    <w:multiLevelType w:val="hybridMultilevel"/>
    <w:tmpl w:val="88D86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F066523"/>
    <w:multiLevelType w:val="multilevel"/>
    <w:tmpl w:val="9C1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4946D8"/>
    <w:multiLevelType w:val="multilevel"/>
    <w:tmpl w:val="0F6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57729A"/>
    <w:multiLevelType w:val="multilevel"/>
    <w:tmpl w:val="B7F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8D7C89"/>
    <w:multiLevelType w:val="multilevel"/>
    <w:tmpl w:val="DBF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B211AB"/>
    <w:multiLevelType w:val="multilevel"/>
    <w:tmpl w:val="EE2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B069FE"/>
    <w:multiLevelType w:val="multilevel"/>
    <w:tmpl w:val="119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81335C"/>
    <w:multiLevelType w:val="multilevel"/>
    <w:tmpl w:val="211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026759"/>
    <w:multiLevelType w:val="multilevel"/>
    <w:tmpl w:val="22F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3741DC"/>
    <w:multiLevelType w:val="hybridMultilevel"/>
    <w:tmpl w:val="98E05E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274407AE"/>
    <w:multiLevelType w:val="multilevel"/>
    <w:tmpl w:val="776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AB033D"/>
    <w:multiLevelType w:val="multilevel"/>
    <w:tmpl w:val="E21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2C2AF4"/>
    <w:multiLevelType w:val="multilevel"/>
    <w:tmpl w:val="FB801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5701CF"/>
    <w:multiLevelType w:val="multilevel"/>
    <w:tmpl w:val="47D4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87735"/>
    <w:multiLevelType w:val="multilevel"/>
    <w:tmpl w:val="005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D8A3626"/>
    <w:multiLevelType w:val="multilevel"/>
    <w:tmpl w:val="1AC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7B5C82"/>
    <w:multiLevelType w:val="multilevel"/>
    <w:tmpl w:val="57B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08C1DD1"/>
    <w:multiLevelType w:val="hybridMultilevel"/>
    <w:tmpl w:val="3256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117F5A"/>
    <w:multiLevelType w:val="multilevel"/>
    <w:tmpl w:val="E99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28B3CD2"/>
    <w:multiLevelType w:val="hybridMultilevel"/>
    <w:tmpl w:val="BCDA994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5" w15:restartNumberingAfterBreak="0">
    <w:nsid w:val="32CE3F55"/>
    <w:multiLevelType w:val="multilevel"/>
    <w:tmpl w:val="A21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3463A51"/>
    <w:multiLevelType w:val="multilevel"/>
    <w:tmpl w:val="03A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38A7B3B"/>
    <w:multiLevelType w:val="multilevel"/>
    <w:tmpl w:val="A95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AE4929"/>
    <w:multiLevelType w:val="multilevel"/>
    <w:tmpl w:val="DA6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283289"/>
    <w:multiLevelType w:val="multilevel"/>
    <w:tmpl w:val="F32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3F20CA"/>
    <w:multiLevelType w:val="multilevel"/>
    <w:tmpl w:val="39D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5DE48FA"/>
    <w:multiLevelType w:val="multilevel"/>
    <w:tmpl w:val="CC2E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AA2172"/>
    <w:multiLevelType w:val="multilevel"/>
    <w:tmpl w:val="925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58320A"/>
    <w:multiLevelType w:val="hybridMultilevel"/>
    <w:tmpl w:val="9C806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9AC3197"/>
    <w:multiLevelType w:val="hybridMultilevel"/>
    <w:tmpl w:val="3C60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A383F1A"/>
    <w:multiLevelType w:val="multilevel"/>
    <w:tmpl w:val="379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B0040C7"/>
    <w:multiLevelType w:val="multilevel"/>
    <w:tmpl w:val="8AF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392F3B"/>
    <w:multiLevelType w:val="multilevel"/>
    <w:tmpl w:val="560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BF31123"/>
    <w:multiLevelType w:val="hybridMultilevel"/>
    <w:tmpl w:val="3684A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C456937"/>
    <w:multiLevelType w:val="hybridMultilevel"/>
    <w:tmpl w:val="85E0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E2A0215"/>
    <w:multiLevelType w:val="multilevel"/>
    <w:tmpl w:val="196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EC84A20"/>
    <w:multiLevelType w:val="multilevel"/>
    <w:tmpl w:val="068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ED11516"/>
    <w:multiLevelType w:val="multilevel"/>
    <w:tmpl w:val="2BA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170491"/>
    <w:multiLevelType w:val="multilevel"/>
    <w:tmpl w:val="A9F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F572ED8"/>
    <w:multiLevelType w:val="multilevel"/>
    <w:tmpl w:val="84C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E27C35"/>
    <w:multiLevelType w:val="multilevel"/>
    <w:tmpl w:val="91FAC5B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76" w15:restartNumberingAfterBreak="0">
    <w:nsid w:val="41050D4C"/>
    <w:multiLevelType w:val="multilevel"/>
    <w:tmpl w:val="B8C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1896547"/>
    <w:multiLevelType w:val="hybridMultilevel"/>
    <w:tmpl w:val="A50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364188B"/>
    <w:multiLevelType w:val="multilevel"/>
    <w:tmpl w:val="72C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764086"/>
    <w:multiLevelType w:val="hybridMultilevel"/>
    <w:tmpl w:val="515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FA174E"/>
    <w:multiLevelType w:val="hybridMultilevel"/>
    <w:tmpl w:val="7B7CBF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6015F13"/>
    <w:multiLevelType w:val="multilevel"/>
    <w:tmpl w:val="4BA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6B845EE"/>
    <w:multiLevelType w:val="multilevel"/>
    <w:tmpl w:val="EAE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7776F4"/>
    <w:multiLevelType w:val="multilevel"/>
    <w:tmpl w:val="96D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77C2EBE"/>
    <w:multiLevelType w:val="multilevel"/>
    <w:tmpl w:val="F89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6F1FE7"/>
    <w:multiLevelType w:val="multilevel"/>
    <w:tmpl w:val="473E8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49AD3BCC"/>
    <w:multiLevelType w:val="hybridMultilevel"/>
    <w:tmpl w:val="3F94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4868BA"/>
    <w:multiLevelType w:val="multilevel"/>
    <w:tmpl w:val="EBF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BDB5AC9"/>
    <w:multiLevelType w:val="multilevel"/>
    <w:tmpl w:val="2AE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C714EF7"/>
    <w:multiLevelType w:val="hybridMultilevel"/>
    <w:tmpl w:val="8D9658CE"/>
    <w:lvl w:ilvl="0" w:tplc="6292D178">
      <w:start w:val="1"/>
      <w:numFmt w:val="decimal"/>
      <w:lvlText w:val="%1)"/>
      <w:lvlJc w:val="left"/>
      <w:pPr>
        <w:ind w:left="36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C9825C3"/>
    <w:multiLevelType w:val="hybridMultilevel"/>
    <w:tmpl w:val="D6C8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F4306F9"/>
    <w:multiLevelType w:val="hybridMultilevel"/>
    <w:tmpl w:val="280E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F4A1534"/>
    <w:multiLevelType w:val="multilevel"/>
    <w:tmpl w:val="37E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FE96F90"/>
    <w:multiLevelType w:val="multilevel"/>
    <w:tmpl w:val="7B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E2704E"/>
    <w:multiLevelType w:val="multilevel"/>
    <w:tmpl w:val="5E1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F638A2"/>
    <w:multiLevelType w:val="multilevel"/>
    <w:tmpl w:val="D92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6F6DF2"/>
    <w:multiLevelType w:val="multilevel"/>
    <w:tmpl w:val="7C7E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0D51D2"/>
    <w:multiLevelType w:val="multilevel"/>
    <w:tmpl w:val="403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E22F28"/>
    <w:multiLevelType w:val="multilevel"/>
    <w:tmpl w:val="917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8C755F"/>
    <w:multiLevelType w:val="multilevel"/>
    <w:tmpl w:val="3E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C5873AD"/>
    <w:multiLevelType w:val="multilevel"/>
    <w:tmpl w:val="231C3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5CE16B67"/>
    <w:multiLevelType w:val="multilevel"/>
    <w:tmpl w:val="23B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5703AC"/>
    <w:multiLevelType w:val="hybridMultilevel"/>
    <w:tmpl w:val="FA44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E7F7915"/>
    <w:multiLevelType w:val="multilevel"/>
    <w:tmpl w:val="F19E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EB04784"/>
    <w:multiLevelType w:val="multilevel"/>
    <w:tmpl w:val="B15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E31BC4"/>
    <w:multiLevelType w:val="multilevel"/>
    <w:tmpl w:val="EF0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3157B6C"/>
    <w:multiLevelType w:val="multilevel"/>
    <w:tmpl w:val="7A2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4A3186"/>
    <w:multiLevelType w:val="multilevel"/>
    <w:tmpl w:val="634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54C5763"/>
    <w:multiLevelType w:val="multilevel"/>
    <w:tmpl w:val="7E9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82C1D7D"/>
    <w:multiLevelType w:val="multilevel"/>
    <w:tmpl w:val="D62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9C0545"/>
    <w:multiLevelType w:val="multilevel"/>
    <w:tmpl w:val="BD6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9D2A2E"/>
    <w:multiLevelType w:val="hybridMultilevel"/>
    <w:tmpl w:val="C608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C1708D"/>
    <w:multiLevelType w:val="multilevel"/>
    <w:tmpl w:val="2CB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D87E03"/>
    <w:multiLevelType w:val="multilevel"/>
    <w:tmpl w:val="00F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9484AEF"/>
    <w:multiLevelType w:val="multilevel"/>
    <w:tmpl w:val="FA5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9AC2E1F"/>
    <w:multiLevelType w:val="hybridMultilevel"/>
    <w:tmpl w:val="1D4E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A6A2C06"/>
    <w:multiLevelType w:val="hybridMultilevel"/>
    <w:tmpl w:val="4F6E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AA76778"/>
    <w:multiLevelType w:val="hybridMultilevel"/>
    <w:tmpl w:val="716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B01441"/>
    <w:multiLevelType w:val="multilevel"/>
    <w:tmpl w:val="4C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D81A27"/>
    <w:multiLevelType w:val="multilevel"/>
    <w:tmpl w:val="0110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E6559D"/>
    <w:multiLevelType w:val="multilevel"/>
    <w:tmpl w:val="425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A616DC"/>
    <w:multiLevelType w:val="multilevel"/>
    <w:tmpl w:val="6C7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567860"/>
    <w:multiLevelType w:val="hybridMultilevel"/>
    <w:tmpl w:val="1DAA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0390827"/>
    <w:multiLevelType w:val="multilevel"/>
    <w:tmpl w:val="E1A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701FE1"/>
    <w:multiLevelType w:val="multilevel"/>
    <w:tmpl w:val="48F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18A0286"/>
    <w:multiLevelType w:val="hybridMultilevel"/>
    <w:tmpl w:val="C9F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2211953"/>
    <w:multiLevelType w:val="hybridMultilevel"/>
    <w:tmpl w:val="5C92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31840DC"/>
    <w:multiLevelType w:val="multilevel"/>
    <w:tmpl w:val="D6AE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5DD6E3D"/>
    <w:multiLevelType w:val="hybridMultilevel"/>
    <w:tmpl w:val="C02C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6097A3E"/>
    <w:multiLevelType w:val="multilevel"/>
    <w:tmpl w:val="C49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8F2DF3"/>
    <w:multiLevelType w:val="hybridMultilevel"/>
    <w:tmpl w:val="22B27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77A42493"/>
    <w:multiLevelType w:val="hybridMultilevel"/>
    <w:tmpl w:val="87D0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7BB09F3"/>
    <w:multiLevelType w:val="hybridMultilevel"/>
    <w:tmpl w:val="9FE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CD30D0"/>
    <w:multiLevelType w:val="multilevel"/>
    <w:tmpl w:val="D16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95459F3"/>
    <w:multiLevelType w:val="multilevel"/>
    <w:tmpl w:val="1C9E5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A822733"/>
    <w:multiLevelType w:val="multilevel"/>
    <w:tmpl w:val="061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DF655D"/>
    <w:multiLevelType w:val="multilevel"/>
    <w:tmpl w:val="C018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C2A1E0D"/>
    <w:multiLevelType w:val="multilevel"/>
    <w:tmpl w:val="1A6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CED5EBC"/>
    <w:multiLevelType w:val="multilevel"/>
    <w:tmpl w:val="594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D0A35F1"/>
    <w:multiLevelType w:val="multilevel"/>
    <w:tmpl w:val="381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225401"/>
    <w:multiLevelType w:val="multilevel"/>
    <w:tmpl w:val="EB10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E0D189D"/>
    <w:multiLevelType w:val="multilevel"/>
    <w:tmpl w:val="EC9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E7939CE"/>
    <w:multiLevelType w:val="multilevel"/>
    <w:tmpl w:val="88C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E834E65"/>
    <w:multiLevelType w:val="multilevel"/>
    <w:tmpl w:val="80D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E8A3F93"/>
    <w:multiLevelType w:val="hybridMultilevel"/>
    <w:tmpl w:val="EF149A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7F720FFF"/>
    <w:multiLevelType w:val="multilevel"/>
    <w:tmpl w:val="BF3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FB05C24"/>
    <w:multiLevelType w:val="hybridMultilevel"/>
    <w:tmpl w:val="2F041A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3393539">
    <w:abstractNumId w:val="37"/>
  </w:num>
  <w:num w:numId="2" w16cid:durableId="1765418484">
    <w:abstractNumId w:val="75"/>
  </w:num>
  <w:num w:numId="3" w16cid:durableId="1519805836">
    <w:abstractNumId w:val="99"/>
  </w:num>
  <w:num w:numId="4" w16cid:durableId="1377117506">
    <w:abstractNumId w:val="95"/>
  </w:num>
  <w:num w:numId="5" w16cid:durableId="2019041462">
    <w:abstractNumId w:val="108"/>
  </w:num>
  <w:num w:numId="6" w16cid:durableId="889607045">
    <w:abstractNumId w:val="121"/>
  </w:num>
  <w:num w:numId="7" w16cid:durableId="1919366533">
    <w:abstractNumId w:val="71"/>
  </w:num>
  <w:num w:numId="8" w16cid:durableId="740370456">
    <w:abstractNumId w:val="129"/>
  </w:num>
  <w:num w:numId="9" w16cid:durableId="1342702295">
    <w:abstractNumId w:val="14"/>
  </w:num>
  <w:num w:numId="10" w16cid:durableId="1113091790">
    <w:abstractNumId w:val="58"/>
  </w:num>
  <w:num w:numId="11" w16cid:durableId="933899604">
    <w:abstractNumId w:val="113"/>
  </w:num>
  <w:num w:numId="12" w16cid:durableId="1655838313">
    <w:abstractNumId w:val="15"/>
  </w:num>
  <w:num w:numId="13" w16cid:durableId="953559309">
    <w:abstractNumId w:val="12"/>
  </w:num>
  <w:num w:numId="14" w16cid:durableId="1752968755">
    <w:abstractNumId w:val="23"/>
  </w:num>
  <w:num w:numId="15" w16cid:durableId="1637567629">
    <w:abstractNumId w:val="67"/>
  </w:num>
  <w:num w:numId="16" w16cid:durableId="1724913590">
    <w:abstractNumId w:val="74"/>
  </w:num>
  <w:num w:numId="17" w16cid:durableId="238517608">
    <w:abstractNumId w:val="27"/>
  </w:num>
  <w:num w:numId="18" w16cid:durableId="1276136224">
    <w:abstractNumId w:val="88"/>
  </w:num>
  <w:num w:numId="19" w16cid:durableId="1338339437">
    <w:abstractNumId w:val="100"/>
  </w:num>
  <w:num w:numId="20" w16cid:durableId="882909076">
    <w:abstractNumId w:val="85"/>
  </w:num>
  <w:num w:numId="21" w16cid:durableId="941456310">
    <w:abstractNumId w:val="134"/>
  </w:num>
  <w:num w:numId="22" w16cid:durableId="24795916">
    <w:abstractNumId w:val="31"/>
  </w:num>
  <w:num w:numId="23" w16cid:durableId="695740517">
    <w:abstractNumId w:val="73"/>
  </w:num>
  <w:num w:numId="24" w16cid:durableId="1699507665">
    <w:abstractNumId w:val="28"/>
  </w:num>
  <w:num w:numId="25" w16cid:durableId="551236143">
    <w:abstractNumId w:val="60"/>
  </w:num>
  <w:num w:numId="26" w16cid:durableId="1188714951">
    <w:abstractNumId w:val="8"/>
  </w:num>
  <w:num w:numId="27" w16cid:durableId="143670174">
    <w:abstractNumId w:val="41"/>
  </w:num>
  <w:num w:numId="28" w16cid:durableId="429666615">
    <w:abstractNumId w:val="118"/>
  </w:num>
  <w:num w:numId="29" w16cid:durableId="1406297682">
    <w:abstractNumId w:val="110"/>
  </w:num>
  <w:num w:numId="30" w16cid:durableId="1951161017">
    <w:abstractNumId w:val="94"/>
  </w:num>
  <w:num w:numId="31" w16cid:durableId="1683705359">
    <w:abstractNumId w:val="140"/>
  </w:num>
  <w:num w:numId="32" w16cid:durableId="1281497014">
    <w:abstractNumId w:val="84"/>
  </w:num>
  <w:num w:numId="33" w16cid:durableId="177819928">
    <w:abstractNumId w:val="36"/>
  </w:num>
  <w:num w:numId="34" w16cid:durableId="1075740271">
    <w:abstractNumId w:val="38"/>
  </w:num>
  <w:num w:numId="35" w16cid:durableId="203254306">
    <w:abstractNumId w:val="141"/>
  </w:num>
  <w:num w:numId="36" w16cid:durableId="251209420">
    <w:abstractNumId w:val="6"/>
  </w:num>
  <w:num w:numId="37" w16cid:durableId="1966698317">
    <w:abstractNumId w:val="2"/>
  </w:num>
  <w:num w:numId="38" w16cid:durableId="1868252359">
    <w:abstractNumId w:val="143"/>
  </w:num>
  <w:num w:numId="39" w16cid:durableId="694889700">
    <w:abstractNumId w:val="42"/>
  </w:num>
  <w:num w:numId="40" w16cid:durableId="1059134215">
    <w:abstractNumId w:val="70"/>
  </w:num>
  <w:num w:numId="41" w16cid:durableId="1673290363">
    <w:abstractNumId w:val="30"/>
  </w:num>
  <w:num w:numId="42" w16cid:durableId="1003898771">
    <w:abstractNumId w:val="145"/>
  </w:num>
  <w:num w:numId="43" w16cid:durableId="1672097665">
    <w:abstractNumId w:val="48"/>
  </w:num>
  <w:num w:numId="44" w16cid:durableId="646981345">
    <w:abstractNumId w:val="112"/>
  </w:num>
  <w:num w:numId="45" w16cid:durableId="336929666">
    <w:abstractNumId w:val="53"/>
  </w:num>
  <w:num w:numId="46" w16cid:durableId="388650177">
    <w:abstractNumId w:val="124"/>
  </w:num>
  <w:num w:numId="47" w16cid:durableId="474764467">
    <w:abstractNumId w:val="33"/>
  </w:num>
  <w:num w:numId="48" w16cid:durableId="1925071874">
    <w:abstractNumId w:val="9"/>
  </w:num>
  <w:num w:numId="49" w16cid:durableId="1908301144">
    <w:abstractNumId w:val="55"/>
  </w:num>
  <w:num w:numId="50" w16cid:durableId="1519543841">
    <w:abstractNumId w:val="19"/>
  </w:num>
  <w:num w:numId="51" w16cid:durableId="1142770223">
    <w:abstractNumId w:val="104"/>
  </w:num>
  <w:num w:numId="52" w16cid:durableId="2087025095">
    <w:abstractNumId w:val="50"/>
  </w:num>
  <w:num w:numId="53" w16cid:durableId="45882317">
    <w:abstractNumId w:val="82"/>
  </w:num>
  <w:num w:numId="54" w16cid:durableId="1318219067">
    <w:abstractNumId w:val="109"/>
  </w:num>
  <w:num w:numId="55" w16cid:durableId="1309895782">
    <w:abstractNumId w:val="22"/>
  </w:num>
  <w:num w:numId="56" w16cid:durableId="441801404">
    <w:abstractNumId w:val="43"/>
  </w:num>
  <w:num w:numId="57" w16cid:durableId="739717795">
    <w:abstractNumId w:val="101"/>
  </w:num>
  <w:num w:numId="58" w16cid:durableId="492109832">
    <w:abstractNumId w:val="65"/>
  </w:num>
  <w:num w:numId="59" w16cid:durableId="1375617663">
    <w:abstractNumId w:val="92"/>
  </w:num>
  <w:num w:numId="60" w16cid:durableId="498350040">
    <w:abstractNumId w:val="47"/>
  </w:num>
  <w:num w:numId="61" w16cid:durableId="1292200898">
    <w:abstractNumId w:val="0"/>
  </w:num>
  <w:num w:numId="62" w16cid:durableId="1006514449">
    <w:abstractNumId w:val="97"/>
  </w:num>
  <w:num w:numId="63" w16cid:durableId="1854369994">
    <w:abstractNumId w:val="16"/>
  </w:num>
  <w:num w:numId="64" w16cid:durableId="1951400866">
    <w:abstractNumId w:val="83"/>
  </w:num>
  <w:num w:numId="65" w16cid:durableId="583564993">
    <w:abstractNumId w:val="93"/>
  </w:num>
  <w:num w:numId="66" w16cid:durableId="1590770344">
    <w:abstractNumId w:val="32"/>
  </w:num>
  <w:num w:numId="67" w16cid:durableId="1953247919">
    <w:abstractNumId w:val="72"/>
  </w:num>
  <w:num w:numId="68" w16cid:durableId="653489740">
    <w:abstractNumId w:val="119"/>
  </w:num>
  <w:num w:numId="69" w16cid:durableId="1116027134">
    <w:abstractNumId w:val="56"/>
  </w:num>
  <w:num w:numId="70" w16cid:durableId="768356363">
    <w:abstractNumId w:val="81"/>
  </w:num>
  <w:num w:numId="71" w16cid:durableId="2131320107">
    <w:abstractNumId w:val="137"/>
  </w:num>
  <w:num w:numId="72" w16cid:durableId="2145929777">
    <w:abstractNumId w:val="138"/>
  </w:num>
  <w:num w:numId="73" w16cid:durableId="1807433277">
    <w:abstractNumId w:val="136"/>
  </w:num>
  <w:num w:numId="74" w16cid:durableId="288365453">
    <w:abstractNumId w:val="59"/>
  </w:num>
  <w:num w:numId="75" w16cid:durableId="123736439">
    <w:abstractNumId w:val="29"/>
  </w:num>
  <w:num w:numId="76" w16cid:durableId="1025981776">
    <w:abstractNumId w:val="61"/>
  </w:num>
  <w:num w:numId="77" w16cid:durableId="1987784820">
    <w:abstractNumId w:val="142"/>
  </w:num>
  <w:num w:numId="78" w16cid:durableId="2034380648">
    <w:abstractNumId w:val="5"/>
  </w:num>
  <w:num w:numId="79" w16cid:durableId="1147429087">
    <w:abstractNumId w:val="123"/>
  </w:num>
  <w:num w:numId="80" w16cid:durableId="89129287">
    <w:abstractNumId w:val="17"/>
  </w:num>
  <w:num w:numId="81" w16cid:durableId="529414473">
    <w:abstractNumId w:val="4"/>
  </w:num>
  <w:num w:numId="82" w16cid:durableId="172691516">
    <w:abstractNumId w:val="10"/>
  </w:num>
  <w:num w:numId="83" w16cid:durableId="495192982">
    <w:abstractNumId w:val="39"/>
  </w:num>
  <w:num w:numId="84" w16cid:durableId="1672559755">
    <w:abstractNumId w:val="57"/>
  </w:num>
  <w:num w:numId="85" w16cid:durableId="1855801608">
    <w:abstractNumId w:val="13"/>
  </w:num>
  <w:num w:numId="86" w16cid:durableId="495074452">
    <w:abstractNumId w:val="103"/>
  </w:num>
  <w:num w:numId="87" w16cid:durableId="805197369">
    <w:abstractNumId w:val="114"/>
  </w:num>
  <w:num w:numId="88" w16cid:durableId="513884636">
    <w:abstractNumId w:val="98"/>
  </w:num>
  <w:num w:numId="89" w16cid:durableId="70852465">
    <w:abstractNumId w:val="139"/>
  </w:num>
  <w:num w:numId="90" w16cid:durableId="651953874">
    <w:abstractNumId w:val="49"/>
  </w:num>
  <w:num w:numId="91" w16cid:durableId="714279231">
    <w:abstractNumId w:val="76"/>
  </w:num>
  <w:num w:numId="92" w16cid:durableId="1386292011">
    <w:abstractNumId w:val="18"/>
  </w:num>
  <w:num w:numId="93" w16cid:durableId="1441333507">
    <w:abstractNumId w:val="96"/>
  </w:num>
  <w:num w:numId="94" w16cid:durableId="2049064802">
    <w:abstractNumId w:val="127"/>
  </w:num>
  <w:num w:numId="95" w16cid:durableId="1319579320">
    <w:abstractNumId w:val="87"/>
  </w:num>
  <w:num w:numId="96" w16cid:durableId="1422752491">
    <w:abstractNumId w:val="45"/>
  </w:num>
  <w:num w:numId="97" w16cid:durableId="361982433">
    <w:abstractNumId w:val="135"/>
  </w:num>
  <w:num w:numId="98" w16cid:durableId="1731732166">
    <w:abstractNumId w:val="34"/>
  </w:num>
  <w:num w:numId="99" w16cid:durableId="127820918">
    <w:abstractNumId w:val="78"/>
  </w:num>
  <w:num w:numId="100" w16cid:durableId="1234193283">
    <w:abstractNumId w:val="40"/>
  </w:num>
  <w:num w:numId="101" w16cid:durableId="668220697">
    <w:abstractNumId w:val="11"/>
  </w:num>
  <w:num w:numId="102" w16cid:durableId="543251318">
    <w:abstractNumId w:val="46"/>
  </w:num>
  <w:num w:numId="103" w16cid:durableId="1711370471">
    <w:abstractNumId w:val="120"/>
  </w:num>
  <w:num w:numId="104" w16cid:durableId="2036226217">
    <w:abstractNumId w:val="105"/>
  </w:num>
  <w:num w:numId="105" w16cid:durableId="99766859">
    <w:abstractNumId w:val="106"/>
  </w:num>
  <w:num w:numId="106" w16cid:durableId="1350330328">
    <w:abstractNumId w:val="62"/>
  </w:num>
  <w:num w:numId="107" w16cid:durableId="1303387464">
    <w:abstractNumId w:val="3"/>
  </w:num>
  <w:num w:numId="108" w16cid:durableId="210848494">
    <w:abstractNumId w:val="51"/>
  </w:num>
  <w:num w:numId="109" w16cid:durableId="1988631146">
    <w:abstractNumId w:val="133"/>
  </w:num>
  <w:num w:numId="110" w16cid:durableId="1049303122">
    <w:abstractNumId w:val="107"/>
  </w:num>
  <w:num w:numId="111" w16cid:durableId="2015648617">
    <w:abstractNumId w:val="26"/>
  </w:num>
  <w:num w:numId="112" w16cid:durableId="9584">
    <w:abstractNumId w:val="66"/>
  </w:num>
  <w:num w:numId="113" w16cid:durableId="224144163">
    <w:abstractNumId w:val="20"/>
  </w:num>
  <w:num w:numId="114" w16cid:durableId="2093237959">
    <w:abstractNumId w:val="131"/>
  </w:num>
  <w:num w:numId="115" w16cid:durableId="92097552">
    <w:abstractNumId w:val="69"/>
  </w:num>
  <w:num w:numId="116" w16cid:durableId="1967857828">
    <w:abstractNumId w:val="116"/>
  </w:num>
  <w:num w:numId="117" w16cid:durableId="915364638">
    <w:abstractNumId w:val="90"/>
  </w:num>
  <w:num w:numId="118" w16cid:durableId="1621035352">
    <w:abstractNumId w:val="25"/>
  </w:num>
  <w:num w:numId="119" w16cid:durableId="454954422">
    <w:abstractNumId w:val="68"/>
  </w:num>
  <w:num w:numId="120" w16cid:durableId="1569802142">
    <w:abstractNumId w:val="80"/>
  </w:num>
  <w:num w:numId="121" w16cid:durableId="113985316">
    <w:abstractNumId w:val="130"/>
  </w:num>
  <w:num w:numId="122" w16cid:durableId="2086147439">
    <w:abstractNumId w:val="128"/>
  </w:num>
  <w:num w:numId="123" w16cid:durableId="2100977935">
    <w:abstractNumId w:val="77"/>
  </w:num>
  <w:num w:numId="124" w16cid:durableId="569774201">
    <w:abstractNumId w:val="35"/>
  </w:num>
  <w:num w:numId="125" w16cid:durableId="367460776">
    <w:abstractNumId w:val="44"/>
  </w:num>
  <w:num w:numId="126" w16cid:durableId="1769034835">
    <w:abstractNumId w:val="86"/>
  </w:num>
  <w:num w:numId="127" w16cid:durableId="1446120289">
    <w:abstractNumId w:val="63"/>
  </w:num>
  <w:num w:numId="128" w16cid:durableId="184633621">
    <w:abstractNumId w:val="125"/>
  </w:num>
  <w:num w:numId="129" w16cid:durableId="2090618616">
    <w:abstractNumId w:val="91"/>
  </w:num>
  <w:num w:numId="130" w16cid:durableId="1415319808">
    <w:abstractNumId w:val="122"/>
  </w:num>
  <w:num w:numId="131" w16cid:durableId="1504665002">
    <w:abstractNumId w:val="1"/>
  </w:num>
  <w:num w:numId="132" w16cid:durableId="56977993">
    <w:abstractNumId w:val="79"/>
  </w:num>
  <w:num w:numId="133" w16cid:durableId="32273359">
    <w:abstractNumId w:val="21"/>
  </w:num>
  <w:num w:numId="134" w16cid:durableId="2093622461">
    <w:abstractNumId w:val="54"/>
  </w:num>
  <w:num w:numId="135" w16cid:durableId="1148327956">
    <w:abstractNumId w:val="146"/>
  </w:num>
  <w:num w:numId="136" w16cid:durableId="1761441650">
    <w:abstractNumId w:val="89"/>
  </w:num>
  <w:num w:numId="137" w16cid:durableId="1451971962">
    <w:abstractNumId w:val="117"/>
  </w:num>
  <w:num w:numId="138" w16cid:durableId="2128501002">
    <w:abstractNumId w:val="24"/>
  </w:num>
  <w:num w:numId="139" w16cid:durableId="1460415015">
    <w:abstractNumId w:val="102"/>
  </w:num>
  <w:num w:numId="140" w16cid:durableId="78527244">
    <w:abstractNumId w:val="7"/>
  </w:num>
  <w:num w:numId="141" w16cid:durableId="567107996">
    <w:abstractNumId w:val="115"/>
  </w:num>
  <w:num w:numId="142" w16cid:durableId="522867516">
    <w:abstractNumId w:val="111"/>
  </w:num>
  <w:num w:numId="143" w16cid:durableId="798835904">
    <w:abstractNumId w:val="52"/>
  </w:num>
  <w:num w:numId="144" w16cid:durableId="751463273">
    <w:abstractNumId w:val="132"/>
  </w:num>
  <w:num w:numId="145" w16cid:durableId="738286113">
    <w:abstractNumId w:val="144"/>
  </w:num>
  <w:num w:numId="146" w16cid:durableId="130752379">
    <w:abstractNumId w:val="126"/>
  </w:num>
  <w:num w:numId="147" w16cid:durableId="202015624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1C"/>
    <w:rsid w:val="0014152F"/>
    <w:rsid w:val="0015261C"/>
    <w:rsid w:val="001E7870"/>
    <w:rsid w:val="002A6DD4"/>
    <w:rsid w:val="00507FF8"/>
    <w:rsid w:val="006512D4"/>
    <w:rsid w:val="006619EA"/>
    <w:rsid w:val="006A25F1"/>
    <w:rsid w:val="007D2A24"/>
    <w:rsid w:val="007E60FA"/>
    <w:rsid w:val="007F6EFB"/>
    <w:rsid w:val="008A3FA9"/>
    <w:rsid w:val="008D7369"/>
    <w:rsid w:val="0095450D"/>
    <w:rsid w:val="00A64FED"/>
    <w:rsid w:val="00A91D59"/>
    <w:rsid w:val="00B315AD"/>
    <w:rsid w:val="00BF354D"/>
    <w:rsid w:val="00BF5D48"/>
    <w:rsid w:val="00CB381F"/>
    <w:rsid w:val="00E226A0"/>
    <w:rsid w:val="00F7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1253"/>
  <w15:chartTrackingRefBased/>
  <w15:docId w15:val="{E82FA63B-D01E-4137-A15C-6178B020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61C"/>
    <w:rPr>
      <w:rFonts w:eastAsiaTheme="majorEastAsia" w:cstheme="majorBidi"/>
      <w:color w:val="272727" w:themeColor="text1" w:themeTint="D8"/>
    </w:rPr>
  </w:style>
  <w:style w:type="paragraph" w:styleId="Title">
    <w:name w:val="Title"/>
    <w:basedOn w:val="Normal"/>
    <w:next w:val="Normal"/>
    <w:link w:val="TitleChar"/>
    <w:uiPriority w:val="10"/>
    <w:qFormat/>
    <w:rsid w:val="0015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61C"/>
    <w:pPr>
      <w:spacing w:before="160"/>
      <w:jc w:val="center"/>
    </w:pPr>
    <w:rPr>
      <w:i/>
      <w:iCs/>
      <w:color w:val="404040" w:themeColor="text1" w:themeTint="BF"/>
    </w:rPr>
  </w:style>
  <w:style w:type="character" w:customStyle="1" w:styleId="QuoteChar">
    <w:name w:val="Quote Char"/>
    <w:basedOn w:val="DefaultParagraphFont"/>
    <w:link w:val="Quote"/>
    <w:uiPriority w:val="29"/>
    <w:rsid w:val="0015261C"/>
    <w:rPr>
      <w:i/>
      <w:iCs/>
      <w:color w:val="404040" w:themeColor="text1" w:themeTint="BF"/>
    </w:rPr>
  </w:style>
  <w:style w:type="paragraph" w:styleId="ListParagraph">
    <w:name w:val="List Paragraph"/>
    <w:basedOn w:val="Normal"/>
    <w:uiPriority w:val="34"/>
    <w:qFormat/>
    <w:rsid w:val="0015261C"/>
    <w:pPr>
      <w:ind w:left="720"/>
      <w:contextualSpacing/>
    </w:pPr>
  </w:style>
  <w:style w:type="character" w:styleId="IntenseEmphasis">
    <w:name w:val="Intense Emphasis"/>
    <w:basedOn w:val="DefaultParagraphFont"/>
    <w:uiPriority w:val="21"/>
    <w:qFormat/>
    <w:rsid w:val="0015261C"/>
    <w:rPr>
      <w:i/>
      <w:iCs/>
      <w:color w:val="0F4761" w:themeColor="accent1" w:themeShade="BF"/>
    </w:rPr>
  </w:style>
  <w:style w:type="paragraph" w:styleId="IntenseQuote">
    <w:name w:val="Intense Quote"/>
    <w:basedOn w:val="Normal"/>
    <w:next w:val="Normal"/>
    <w:link w:val="IntenseQuoteChar"/>
    <w:uiPriority w:val="30"/>
    <w:qFormat/>
    <w:rsid w:val="00152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61C"/>
    <w:rPr>
      <w:i/>
      <w:iCs/>
      <w:color w:val="0F4761" w:themeColor="accent1" w:themeShade="BF"/>
    </w:rPr>
  </w:style>
  <w:style w:type="character" w:styleId="IntenseReference">
    <w:name w:val="Intense Reference"/>
    <w:basedOn w:val="DefaultParagraphFont"/>
    <w:uiPriority w:val="32"/>
    <w:qFormat/>
    <w:rsid w:val="0015261C"/>
    <w:rPr>
      <w:b/>
      <w:bCs/>
      <w:smallCaps/>
      <w:color w:val="0F4761" w:themeColor="accent1" w:themeShade="BF"/>
      <w:spacing w:val="5"/>
    </w:rPr>
  </w:style>
  <w:style w:type="paragraph" w:customStyle="1" w:styleId="paragraph">
    <w:name w:val="paragraph"/>
    <w:basedOn w:val="Normal"/>
    <w:rsid w:val="00CB381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B381F"/>
  </w:style>
  <w:style w:type="character" w:customStyle="1" w:styleId="eop">
    <w:name w:val="eop"/>
    <w:basedOn w:val="DefaultParagraphFont"/>
    <w:rsid w:val="00CB381F"/>
  </w:style>
  <w:style w:type="character" w:customStyle="1" w:styleId="scxw205067603">
    <w:name w:val="scxw205067603"/>
    <w:basedOn w:val="DefaultParagraphFont"/>
    <w:rsid w:val="00CB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394682">
      <w:bodyDiv w:val="1"/>
      <w:marLeft w:val="0"/>
      <w:marRight w:val="0"/>
      <w:marTop w:val="0"/>
      <w:marBottom w:val="0"/>
      <w:divBdr>
        <w:top w:val="none" w:sz="0" w:space="0" w:color="auto"/>
        <w:left w:val="none" w:sz="0" w:space="0" w:color="auto"/>
        <w:bottom w:val="none" w:sz="0" w:space="0" w:color="auto"/>
        <w:right w:val="none" w:sz="0" w:space="0" w:color="auto"/>
      </w:divBdr>
      <w:divsChild>
        <w:div w:id="1224609346">
          <w:marLeft w:val="0"/>
          <w:marRight w:val="0"/>
          <w:marTop w:val="0"/>
          <w:marBottom w:val="0"/>
          <w:divBdr>
            <w:top w:val="none" w:sz="0" w:space="0" w:color="auto"/>
            <w:left w:val="none" w:sz="0" w:space="0" w:color="auto"/>
            <w:bottom w:val="none" w:sz="0" w:space="0" w:color="auto"/>
            <w:right w:val="none" w:sz="0" w:space="0" w:color="auto"/>
          </w:divBdr>
          <w:divsChild>
            <w:div w:id="1798644929">
              <w:marLeft w:val="0"/>
              <w:marRight w:val="0"/>
              <w:marTop w:val="0"/>
              <w:marBottom w:val="0"/>
              <w:divBdr>
                <w:top w:val="none" w:sz="0" w:space="0" w:color="auto"/>
                <w:left w:val="none" w:sz="0" w:space="0" w:color="auto"/>
                <w:bottom w:val="none" w:sz="0" w:space="0" w:color="auto"/>
                <w:right w:val="none" w:sz="0" w:space="0" w:color="auto"/>
              </w:divBdr>
            </w:div>
            <w:div w:id="445393792">
              <w:marLeft w:val="0"/>
              <w:marRight w:val="0"/>
              <w:marTop w:val="0"/>
              <w:marBottom w:val="0"/>
              <w:divBdr>
                <w:top w:val="none" w:sz="0" w:space="0" w:color="auto"/>
                <w:left w:val="none" w:sz="0" w:space="0" w:color="auto"/>
                <w:bottom w:val="none" w:sz="0" w:space="0" w:color="auto"/>
                <w:right w:val="none" w:sz="0" w:space="0" w:color="auto"/>
              </w:divBdr>
            </w:div>
            <w:div w:id="1573154945">
              <w:marLeft w:val="0"/>
              <w:marRight w:val="0"/>
              <w:marTop w:val="0"/>
              <w:marBottom w:val="0"/>
              <w:divBdr>
                <w:top w:val="none" w:sz="0" w:space="0" w:color="auto"/>
                <w:left w:val="none" w:sz="0" w:space="0" w:color="auto"/>
                <w:bottom w:val="none" w:sz="0" w:space="0" w:color="auto"/>
                <w:right w:val="none" w:sz="0" w:space="0" w:color="auto"/>
              </w:divBdr>
            </w:div>
            <w:div w:id="1050300155">
              <w:marLeft w:val="0"/>
              <w:marRight w:val="0"/>
              <w:marTop w:val="0"/>
              <w:marBottom w:val="0"/>
              <w:divBdr>
                <w:top w:val="none" w:sz="0" w:space="0" w:color="auto"/>
                <w:left w:val="none" w:sz="0" w:space="0" w:color="auto"/>
                <w:bottom w:val="none" w:sz="0" w:space="0" w:color="auto"/>
                <w:right w:val="none" w:sz="0" w:space="0" w:color="auto"/>
              </w:divBdr>
            </w:div>
            <w:div w:id="576592388">
              <w:marLeft w:val="0"/>
              <w:marRight w:val="0"/>
              <w:marTop w:val="0"/>
              <w:marBottom w:val="0"/>
              <w:divBdr>
                <w:top w:val="none" w:sz="0" w:space="0" w:color="auto"/>
                <w:left w:val="none" w:sz="0" w:space="0" w:color="auto"/>
                <w:bottom w:val="none" w:sz="0" w:space="0" w:color="auto"/>
                <w:right w:val="none" w:sz="0" w:space="0" w:color="auto"/>
              </w:divBdr>
            </w:div>
            <w:div w:id="511727304">
              <w:marLeft w:val="0"/>
              <w:marRight w:val="0"/>
              <w:marTop w:val="0"/>
              <w:marBottom w:val="0"/>
              <w:divBdr>
                <w:top w:val="none" w:sz="0" w:space="0" w:color="auto"/>
                <w:left w:val="none" w:sz="0" w:space="0" w:color="auto"/>
                <w:bottom w:val="none" w:sz="0" w:space="0" w:color="auto"/>
                <w:right w:val="none" w:sz="0" w:space="0" w:color="auto"/>
              </w:divBdr>
            </w:div>
            <w:div w:id="1233856196">
              <w:marLeft w:val="0"/>
              <w:marRight w:val="0"/>
              <w:marTop w:val="0"/>
              <w:marBottom w:val="0"/>
              <w:divBdr>
                <w:top w:val="none" w:sz="0" w:space="0" w:color="auto"/>
                <w:left w:val="none" w:sz="0" w:space="0" w:color="auto"/>
                <w:bottom w:val="none" w:sz="0" w:space="0" w:color="auto"/>
                <w:right w:val="none" w:sz="0" w:space="0" w:color="auto"/>
              </w:divBdr>
            </w:div>
            <w:div w:id="1089079973">
              <w:marLeft w:val="0"/>
              <w:marRight w:val="0"/>
              <w:marTop w:val="0"/>
              <w:marBottom w:val="0"/>
              <w:divBdr>
                <w:top w:val="none" w:sz="0" w:space="0" w:color="auto"/>
                <w:left w:val="none" w:sz="0" w:space="0" w:color="auto"/>
                <w:bottom w:val="none" w:sz="0" w:space="0" w:color="auto"/>
                <w:right w:val="none" w:sz="0" w:space="0" w:color="auto"/>
              </w:divBdr>
            </w:div>
            <w:div w:id="1518156882">
              <w:marLeft w:val="0"/>
              <w:marRight w:val="0"/>
              <w:marTop w:val="0"/>
              <w:marBottom w:val="0"/>
              <w:divBdr>
                <w:top w:val="none" w:sz="0" w:space="0" w:color="auto"/>
                <w:left w:val="none" w:sz="0" w:space="0" w:color="auto"/>
                <w:bottom w:val="none" w:sz="0" w:space="0" w:color="auto"/>
                <w:right w:val="none" w:sz="0" w:space="0" w:color="auto"/>
              </w:divBdr>
            </w:div>
            <w:div w:id="492766219">
              <w:marLeft w:val="0"/>
              <w:marRight w:val="0"/>
              <w:marTop w:val="0"/>
              <w:marBottom w:val="0"/>
              <w:divBdr>
                <w:top w:val="none" w:sz="0" w:space="0" w:color="auto"/>
                <w:left w:val="none" w:sz="0" w:space="0" w:color="auto"/>
                <w:bottom w:val="none" w:sz="0" w:space="0" w:color="auto"/>
                <w:right w:val="none" w:sz="0" w:space="0" w:color="auto"/>
              </w:divBdr>
            </w:div>
            <w:div w:id="730471172">
              <w:marLeft w:val="0"/>
              <w:marRight w:val="0"/>
              <w:marTop w:val="0"/>
              <w:marBottom w:val="0"/>
              <w:divBdr>
                <w:top w:val="none" w:sz="0" w:space="0" w:color="auto"/>
                <w:left w:val="none" w:sz="0" w:space="0" w:color="auto"/>
                <w:bottom w:val="none" w:sz="0" w:space="0" w:color="auto"/>
                <w:right w:val="none" w:sz="0" w:space="0" w:color="auto"/>
              </w:divBdr>
            </w:div>
            <w:div w:id="1899586801">
              <w:marLeft w:val="0"/>
              <w:marRight w:val="0"/>
              <w:marTop w:val="0"/>
              <w:marBottom w:val="0"/>
              <w:divBdr>
                <w:top w:val="none" w:sz="0" w:space="0" w:color="auto"/>
                <w:left w:val="none" w:sz="0" w:space="0" w:color="auto"/>
                <w:bottom w:val="none" w:sz="0" w:space="0" w:color="auto"/>
                <w:right w:val="none" w:sz="0" w:space="0" w:color="auto"/>
              </w:divBdr>
            </w:div>
            <w:div w:id="139427322">
              <w:marLeft w:val="0"/>
              <w:marRight w:val="0"/>
              <w:marTop w:val="0"/>
              <w:marBottom w:val="0"/>
              <w:divBdr>
                <w:top w:val="none" w:sz="0" w:space="0" w:color="auto"/>
                <w:left w:val="none" w:sz="0" w:space="0" w:color="auto"/>
                <w:bottom w:val="none" w:sz="0" w:space="0" w:color="auto"/>
                <w:right w:val="none" w:sz="0" w:space="0" w:color="auto"/>
              </w:divBdr>
            </w:div>
            <w:div w:id="140387019">
              <w:marLeft w:val="0"/>
              <w:marRight w:val="0"/>
              <w:marTop w:val="0"/>
              <w:marBottom w:val="0"/>
              <w:divBdr>
                <w:top w:val="none" w:sz="0" w:space="0" w:color="auto"/>
                <w:left w:val="none" w:sz="0" w:space="0" w:color="auto"/>
                <w:bottom w:val="none" w:sz="0" w:space="0" w:color="auto"/>
                <w:right w:val="none" w:sz="0" w:space="0" w:color="auto"/>
              </w:divBdr>
            </w:div>
            <w:div w:id="1699696008">
              <w:marLeft w:val="0"/>
              <w:marRight w:val="0"/>
              <w:marTop w:val="0"/>
              <w:marBottom w:val="0"/>
              <w:divBdr>
                <w:top w:val="none" w:sz="0" w:space="0" w:color="auto"/>
                <w:left w:val="none" w:sz="0" w:space="0" w:color="auto"/>
                <w:bottom w:val="none" w:sz="0" w:space="0" w:color="auto"/>
                <w:right w:val="none" w:sz="0" w:space="0" w:color="auto"/>
              </w:divBdr>
            </w:div>
            <w:div w:id="169679044">
              <w:marLeft w:val="0"/>
              <w:marRight w:val="0"/>
              <w:marTop w:val="0"/>
              <w:marBottom w:val="0"/>
              <w:divBdr>
                <w:top w:val="none" w:sz="0" w:space="0" w:color="auto"/>
                <w:left w:val="none" w:sz="0" w:space="0" w:color="auto"/>
                <w:bottom w:val="none" w:sz="0" w:space="0" w:color="auto"/>
                <w:right w:val="none" w:sz="0" w:space="0" w:color="auto"/>
              </w:divBdr>
            </w:div>
            <w:div w:id="1027176501">
              <w:marLeft w:val="0"/>
              <w:marRight w:val="0"/>
              <w:marTop w:val="0"/>
              <w:marBottom w:val="0"/>
              <w:divBdr>
                <w:top w:val="none" w:sz="0" w:space="0" w:color="auto"/>
                <w:left w:val="none" w:sz="0" w:space="0" w:color="auto"/>
                <w:bottom w:val="none" w:sz="0" w:space="0" w:color="auto"/>
                <w:right w:val="none" w:sz="0" w:space="0" w:color="auto"/>
              </w:divBdr>
            </w:div>
            <w:div w:id="994647318">
              <w:marLeft w:val="0"/>
              <w:marRight w:val="0"/>
              <w:marTop w:val="0"/>
              <w:marBottom w:val="0"/>
              <w:divBdr>
                <w:top w:val="none" w:sz="0" w:space="0" w:color="auto"/>
                <w:left w:val="none" w:sz="0" w:space="0" w:color="auto"/>
                <w:bottom w:val="none" w:sz="0" w:space="0" w:color="auto"/>
                <w:right w:val="none" w:sz="0" w:space="0" w:color="auto"/>
              </w:divBdr>
            </w:div>
            <w:div w:id="115485581">
              <w:marLeft w:val="0"/>
              <w:marRight w:val="0"/>
              <w:marTop w:val="0"/>
              <w:marBottom w:val="0"/>
              <w:divBdr>
                <w:top w:val="none" w:sz="0" w:space="0" w:color="auto"/>
                <w:left w:val="none" w:sz="0" w:space="0" w:color="auto"/>
                <w:bottom w:val="none" w:sz="0" w:space="0" w:color="auto"/>
                <w:right w:val="none" w:sz="0" w:space="0" w:color="auto"/>
              </w:divBdr>
            </w:div>
            <w:div w:id="1637222052">
              <w:marLeft w:val="0"/>
              <w:marRight w:val="0"/>
              <w:marTop w:val="0"/>
              <w:marBottom w:val="0"/>
              <w:divBdr>
                <w:top w:val="none" w:sz="0" w:space="0" w:color="auto"/>
                <w:left w:val="none" w:sz="0" w:space="0" w:color="auto"/>
                <w:bottom w:val="none" w:sz="0" w:space="0" w:color="auto"/>
                <w:right w:val="none" w:sz="0" w:space="0" w:color="auto"/>
              </w:divBdr>
            </w:div>
            <w:div w:id="1029911469">
              <w:marLeft w:val="0"/>
              <w:marRight w:val="0"/>
              <w:marTop w:val="0"/>
              <w:marBottom w:val="0"/>
              <w:divBdr>
                <w:top w:val="none" w:sz="0" w:space="0" w:color="auto"/>
                <w:left w:val="none" w:sz="0" w:space="0" w:color="auto"/>
                <w:bottom w:val="none" w:sz="0" w:space="0" w:color="auto"/>
                <w:right w:val="none" w:sz="0" w:space="0" w:color="auto"/>
              </w:divBdr>
            </w:div>
            <w:div w:id="149490973">
              <w:marLeft w:val="0"/>
              <w:marRight w:val="0"/>
              <w:marTop w:val="0"/>
              <w:marBottom w:val="0"/>
              <w:divBdr>
                <w:top w:val="none" w:sz="0" w:space="0" w:color="auto"/>
                <w:left w:val="none" w:sz="0" w:space="0" w:color="auto"/>
                <w:bottom w:val="none" w:sz="0" w:space="0" w:color="auto"/>
                <w:right w:val="none" w:sz="0" w:space="0" w:color="auto"/>
              </w:divBdr>
            </w:div>
            <w:div w:id="603342158">
              <w:marLeft w:val="0"/>
              <w:marRight w:val="0"/>
              <w:marTop w:val="0"/>
              <w:marBottom w:val="0"/>
              <w:divBdr>
                <w:top w:val="none" w:sz="0" w:space="0" w:color="auto"/>
                <w:left w:val="none" w:sz="0" w:space="0" w:color="auto"/>
                <w:bottom w:val="none" w:sz="0" w:space="0" w:color="auto"/>
                <w:right w:val="none" w:sz="0" w:space="0" w:color="auto"/>
              </w:divBdr>
            </w:div>
            <w:div w:id="1550458297">
              <w:marLeft w:val="0"/>
              <w:marRight w:val="0"/>
              <w:marTop w:val="0"/>
              <w:marBottom w:val="0"/>
              <w:divBdr>
                <w:top w:val="none" w:sz="0" w:space="0" w:color="auto"/>
                <w:left w:val="none" w:sz="0" w:space="0" w:color="auto"/>
                <w:bottom w:val="none" w:sz="0" w:space="0" w:color="auto"/>
                <w:right w:val="none" w:sz="0" w:space="0" w:color="auto"/>
              </w:divBdr>
            </w:div>
            <w:div w:id="1119880585">
              <w:marLeft w:val="0"/>
              <w:marRight w:val="0"/>
              <w:marTop w:val="0"/>
              <w:marBottom w:val="0"/>
              <w:divBdr>
                <w:top w:val="none" w:sz="0" w:space="0" w:color="auto"/>
                <w:left w:val="none" w:sz="0" w:space="0" w:color="auto"/>
                <w:bottom w:val="none" w:sz="0" w:space="0" w:color="auto"/>
                <w:right w:val="none" w:sz="0" w:space="0" w:color="auto"/>
              </w:divBdr>
            </w:div>
            <w:div w:id="484201477">
              <w:marLeft w:val="0"/>
              <w:marRight w:val="0"/>
              <w:marTop w:val="0"/>
              <w:marBottom w:val="0"/>
              <w:divBdr>
                <w:top w:val="none" w:sz="0" w:space="0" w:color="auto"/>
                <w:left w:val="none" w:sz="0" w:space="0" w:color="auto"/>
                <w:bottom w:val="none" w:sz="0" w:space="0" w:color="auto"/>
                <w:right w:val="none" w:sz="0" w:space="0" w:color="auto"/>
              </w:divBdr>
            </w:div>
            <w:div w:id="801071250">
              <w:marLeft w:val="0"/>
              <w:marRight w:val="0"/>
              <w:marTop w:val="0"/>
              <w:marBottom w:val="0"/>
              <w:divBdr>
                <w:top w:val="none" w:sz="0" w:space="0" w:color="auto"/>
                <w:left w:val="none" w:sz="0" w:space="0" w:color="auto"/>
                <w:bottom w:val="none" w:sz="0" w:space="0" w:color="auto"/>
                <w:right w:val="none" w:sz="0" w:space="0" w:color="auto"/>
              </w:divBdr>
            </w:div>
            <w:div w:id="1635451175">
              <w:marLeft w:val="0"/>
              <w:marRight w:val="0"/>
              <w:marTop w:val="0"/>
              <w:marBottom w:val="0"/>
              <w:divBdr>
                <w:top w:val="none" w:sz="0" w:space="0" w:color="auto"/>
                <w:left w:val="none" w:sz="0" w:space="0" w:color="auto"/>
                <w:bottom w:val="none" w:sz="0" w:space="0" w:color="auto"/>
                <w:right w:val="none" w:sz="0" w:space="0" w:color="auto"/>
              </w:divBdr>
            </w:div>
            <w:div w:id="1801072750">
              <w:marLeft w:val="0"/>
              <w:marRight w:val="0"/>
              <w:marTop w:val="0"/>
              <w:marBottom w:val="0"/>
              <w:divBdr>
                <w:top w:val="none" w:sz="0" w:space="0" w:color="auto"/>
                <w:left w:val="none" w:sz="0" w:space="0" w:color="auto"/>
                <w:bottom w:val="none" w:sz="0" w:space="0" w:color="auto"/>
                <w:right w:val="none" w:sz="0" w:space="0" w:color="auto"/>
              </w:divBdr>
            </w:div>
            <w:div w:id="254826091">
              <w:marLeft w:val="0"/>
              <w:marRight w:val="0"/>
              <w:marTop w:val="0"/>
              <w:marBottom w:val="0"/>
              <w:divBdr>
                <w:top w:val="none" w:sz="0" w:space="0" w:color="auto"/>
                <w:left w:val="none" w:sz="0" w:space="0" w:color="auto"/>
                <w:bottom w:val="none" w:sz="0" w:space="0" w:color="auto"/>
                <w:right w:val="none" w:sz="0" w:space="0" w:color="auto"/>
              </w:divBdr>
            </w:div>
            <w:div w:id="1689795630">
              <w:marLeft w:val="0"/>
              <w:marRight w:val="0"/>
              <w:marTop w:val="0"/>
              <w:marBottom w:val="0"/>
              <w:divBdr>
                <w:top w:val="none" w:sz="0" w:space="0" w:color="auto"/>
                <w:left w:val="none" w:sz="0" w:space="0" w:color="auto"/>
                <w:bottom w:val="none" w:sz="0" w:space="0" w:color="auto"/>
                <w:right w:val="none" w:sz="0" w:space="0" w:color="auto"/>
              </w:divBdr>
            </w:div>
          </w:divsChild>
        </w:div>
        <w:div w:id="159195220">
          <w:marLeft w:val="0"/>
          <w:marRight w:val="0"/>
          <w:marTop w:val="0"/>
          <w:marBottom w:val="0"/>
          <w:divBdr>
            <w:top w:val="none" w:sz="0" w:space="0" w:color="auto"/>
            <w:left w:val="none" w:sz="0" w:space="0" w:color="auto"/>
            <w:bottom w:val="none" w:sz="0" w:space="0" w:color="auto"/>
            <w:right w:val="none" w:sz="0" w:space="0" w:color="auto"/>
          </w:divBdr>
          <w:divsChild>
            <w:div w:id="1405835450">
              <w:marLeft w:val="0"/>
              <w:marRight w:val="0"/>
              <w:marTop w:val="0"/>
              <w:marBottom w:val="0"/>
              <w:divBdr>
                <w:top w:val="none" w:sz="0" w:space="0" w:color="auto"/>
                <w:left w:val="none" w:sz="0" w:space="0" w:color="auto"/>
                <w:bottom w:val="none" w:sz="0" w:space="0" w:color="auto"/>
                <w:right w:val="none" w:sz="0" w:space="0" w:color="auto"/>
              </w:divBdr>
            </w:div>
            <w:div w:id="534931745">
              <w:marLeft w:val="0"/>
              <w:marRight w:val="0"/>
              <w:marTop w:val="0"/>
              <w:marBottom w:val="0"/>
              <w:divBdr>
                <w:top w:val="none" w:sz="0" w:space="0" w:color="auto"/>
                <w:left w:val="none" w:sz="0" w:space="0" w:color="auto"/>
                <w:bottom w:val="none" w:sz="0" w:space="0" w:color="auto"/>
                <w:right w:val="none" w:sz="0" w:space="0" w:color="auto"/>
              </w:divBdr>
            </w:div>
            <w:div w:id="580331649">
              <w:marLeft w:val="0"/>
              <w:marRight w:val="0"/>
              <w:marTop w:val="0"/>
              <w:marBottom w:val="0"/>
              <w:divBdr>
                <w:top w:val="none" w:sz="0" w:space="0" w:color="auto"/>
                <w:left w:val="none" w:sz="0" w:space="0" w:color="auto"/>
                <w:bottom w:val="none" w:sz="0" w:space="0" w:color="auto"/>
                <w:right w:val="none" w:sz="0" w:space="0" w:color="auto"/>
              </w:divBdr>
            </w:div>
            <w:div w:id="939217859">
              <w:marLeft w:val="0"/>
              <w:marRight w:val="0"/>
              <w:marTop w:val="0"/>
              <w:marBottom w:val="0"/>
              <w:divBdr>
                <w:top w:val="none" w:sz="0" w:space="0" w:color="auto"/>
                <w:left w:val="none" w:sz="0" w:space="0" w:color="auto"/>
                <w:bottom w:val="none" w:sz="0" w:space="0" w:color="auto"/>
                <w:right w:val="none" w:sz="0" w:space="0" w:color="auto"/>
              </w:divBdr>
            </w:div>
            <w:div w:id="1625768101">
              <w:marLeft w:val="0"/>
              <w:marRight w:val="0"/>
              <w:marTop w:val="0"/>
              <w:marBottom w:val="0"/>
              <w:divBdr>
                <w:top w:val="none" w:sz="0" w:space="0" w:color="auto"/>
                <w:left w:val="none" w:sz="0" w:space="0" w:color="auto"/>
                <w:bottom w:val="none" w:sz="0" w:space="0" w:color="auto"/>
                <w:right w:val="none" w:sz="0" w:space="0" w:color="auto"/>
              </w:divBdr>
            </w:div>
            <w:div w:id="554464855">
              <w:marLeft w:val="0"/>
              <w:marRight w:val="0"/>
              <w:marTop w:val="0"/>
              <w:marBottom w:val="0"/>
              <w:divBdr>
                <w:top w:val="none" w:sz="0" w:space="0" w:color="auto"/>
                <w:left w:val="none" w:sz="0" w:space="0" w:color="auto"/>
                <w:bottom w:val="none" w:sz="0" w:space="0" w:color="auto"/>
                <w:right w:val="none" w:sz="0" w:space="0" w:color="auto"/>
              </w:divBdr>
            </w:div>
            <w:div w:id="192108909">
              <w:marLeft w:val="0"/>
              <w:marRight w:val="0"/>
              <w:marTop w:val="0"/>
              <w:marBottom w:val="0"/>
              <w:divBdr>
                <w:top w:val="none" w:sz="0" w:space="0" w:color="auto"/>
                <w:left w:val="none" w:sz="0" w:space="0" w:color="auto"/>
                <w:bottom w:val="none" w:sz="0" w:space="0" w:color="auto"/>
                <w:right w:val="none" w:sz="0" w:space="0" w:color="auto"/>
              </w:divBdr>
            </w:div>
            <w:div w:id="1988630478">
              <w:marLeft w:val="0"/>
              <w:marRight w:val="0"/>
              <w:marTop w:val="0"/>
              <w:marBottom w:val="0"/>
              <w:divBdr>
                <w:top w:val="none" w:sz="0" w:space="0" w:color="auto"/>
                <w:left w:val="none" w:sz="0" w:space="0" w:color="auto"/>
                <w:bottom w:val="none" w:sz="0" w:space="0" w:color="auto"/>
                <w:right w:val="none" w:sz="0" w:space="0" w:color="auto"/>
              </w:divBdr>
            </w:div>
            <w:div w:id="1049649147">
              <w:marLeft w:val="0"/>
              <w:marRight w:val="0"/>
              <w:marTop w:val="0"/>
              <w:marBottom w:val="0"/>
              <w:divBdr>
                <w:top w:val="none" w:sz="0" w:space="0" w:color="auto"/>
                <w:left w:val="none" w:sz="0" w:space="0" w:color="auto"/>
                <w:bottom w:val="none" w:sz="0" w:space="0" w:color="auto"/>
                <w:right w:val="none" w:sz="0" w:space="0" w:color="auto"/>
              </w:divBdr>
            </w:div>
            <w:div w:id="1321083817">
              <w:marLeft w:val="0"/>
              <w:marRight w:val="0"/>
              <w:marTop w:val="0"/>
              <w:marBottom w:val="0"/>
              <w:divBdr>
                <w:top w:val="none" w:sz="0" w:space="0" w:color="auto"/>
                <w:left w:val="none" w:sz="0" w:space="0" w:color="auto"/>
                <w:bottom w:val="none" w:sz="0" w:space="0" w:color="auto"/>
                <w:right w:val="none" w:sz="0" w:space="0" w:color="auto"/>
              </w:divBdr>
            </w:div>
            <w:div w:id="564796606">
              <w:marLeft w:val="0"/>
              <w:marRight w:val="0"/>
              <w:marTop w:val="0"/>
              <w:marBottom w:val="0"/>
              <w:divBdr>
                <w:top w:val="none" w:sz="0" w:space="0" w:color="auto"/>
                <w:left w:val="none" w:sz="0" w:space="0" w:color="auto"/>
                <w:bottom w:val="none" w:sz="0" w:space="0" w:color="auto"/>
                <w:right w:val="none" w:sz="0" w:space="0" w:color="auto"/>
              </w:divBdr>
            </w:div>
            <w:div w:id="1161431799">
              <w:marLeft w:val="0"/>
              <w:marRight w:val="0"/>
              <w:marTop w:val="0"/>
              <w:marBottom w:val="0"/>
              <w:divBdr>
                <w:top w:val="none" w:sz="0" w:space="0" w:color="auto"/>
                <w:left w:val="none" w:sz="0" w:space="0" w:color="auto"/>
                <w:bottom w:val="none" w:sz="0" w:space="0" w:color="auto"/>
                <w:right w:val="none" w:sz="0" w:space="0" w:color="auto"/>
              </w:divBdr>
            </w:div>
            <w:div w:id="1686709958">
              <w:marLeft w:val="0"/>
              <w:marRight w:val="0"/>
              <w:marTop w:val="0"/>
              <w:marBottom w:val="0"/>
              <w:divBdr>
                <w:top w:val="none" w:sz="0" w:space="0" w:color="auto"/>
                <w:left w:val="none" w:sz="0" w:space="0" w:color="auto"/>
                <w:bottom w:val="none" w:sz="0" w:space="0" w:color="auto"/>
                <w:right w:val="none" w:sz="0" w:space="0" w:color="auto"/>
              </w:divBdr>
            </w:div>
            <w:div w:id="1286741673">
              <w:marLeft w:val="0"/>
              <w:marRight w:val="0"/>
              <w:marTop w:val="0"/>
              <w:marBottom w:val="0"/>
              <w:divBdr>
                <w:top w:val="none" w:sz="0" w:space="0" w:color="auto"/>
                <w:left w:val="none" w:sz="0" w:space="0" w:color="auto"/>
                <w:bottom w:val="none" w:sz="0" w:space="0" w:color="auto"/>
                <w:right w:val="none" w:sz="0" w:space="0" w:color="auto"/>
              </w:divBdr>
            </w:div>
            <w:div w:id="1501769990">
              <w:marLeft w:val="0"/>
              <w:marRight w:val="0"/>
              <w:marTop w:val="0"/>
              <w:marBottom w:val="0"/>
              <w:divBdr>
                <w:top w:val="none" w:sz="0" w:space="0" w:color="auto"/>
                <w:left w:val="none" w:sz="0" w:space="0" w:color="auto"/>
                <w:bottom w:val="none" w:sz="0" w:space="0" w:color="auto"/>
                <w:right w:val="none" w:sz="0" w:space="0" w:color="auto"/>
              </w:divBdr>
            </w:div>
            <w:div w:id="1620212143">
              <w:marLeft w:val="0"/>
              <w:marRight w:val="0"/>
              <w:marTop w:val="0"/>
              <w:marBottom w:val="0"/>
              <w:divBdr>
                <w:top w:val="none" w:sz="0" w:space="0" w:color="auto"/>
                <w:left w:val="none" w:sz="0" w:space="0" w:color="auto"/>
                <w:bottom w:val="none" w:sz="0" w:space="0" w:color="auto"/>
                <w:right w:val="none" w:sz="0" w:space="0" w:color="auto"/>
              </w:divBdr>
            </w:div>
            <w:div w:id="892346457">
              <w:marLeft w:val="0"/>
              <w:marRight w:val="0"/>
              <w:marTop w:val="0"/>
              <w:marBottom w:val="0"/>
              <w:divBdr>
                <w:top w:val="none" w:sz="0" w:space="0" w:color="auto"/>
                <w:left w:val="none" w:sz="0" w:space="0" w:color="auto"/>
                <w:bottom w:val="none" w:sz="0" w:space="0" w:color="auto"/>
                <w:right w:val="none" w:sz="0" w:space="0" w:color="auto"/>
              </w:divBdr>
            </w:div>
            <w:div w:id="1079668004">
              <w:marLeft w:val="0"/>
              <w:marRight w:val="0"/>
              <w:marTop w:val="0"/>
              <w:marBottom w:val="0"/>
              <w:divBdr>
                <w:top w:val="none" w:sz="0" w:space="0" w:color="auto"/>
                <w:left w:val="none" w:sz="0" w:space="0" w:color="auto"/>
                <w:bottom w:val="none" w:sz="0" w:space="0" w:color="auto"/>
                <w:right w:val="none" w:sz="0" w:space="0" w:color="auto"/>
              </w:divBdr>
            </w:div>
            <w:div w:id="570703024">
              <w:marLeft w:val="0"/>
              <w:marRight w:val="0"/>
              <w:marTop w:val="0"/>
              <w:marBottom w:val="0"/>
              <w:divBdr>
                <w:top w:val="none" w:sz="0" w:space="0" w:color="auto"/>
                <w:left w:val="none" w:sz="0" w:space="0" w:color="auto"/>
                <w:bottom w:val="none" w:sz="0" w:space="0" w:color="auto"/>
                <w:right w:val="none" w:sz="0" w:space="0" w:color="auto"/>
              </w:divBdr>
            </w:div>
            <w:div w:id="1682973972">
              <w:marLeft w:val="0"/>
              <w:marRight w:val="0"/>
              <w:marTop w:val="0"/>
              <w:marBottom w:val="0"/>
              <w:divBdr>
                <w:top w:val="none" w:sz="0" w:space="0" w:color="auto"/>
                <w:left w:val="none" w:sz="0" w:space="0" w:color="auto"/>
                <w:bottom w:val="none" w:sz="0" w:space="0" w:color="auto"/>
                <w:right w:val="none" w:sz="0" w:space="0" w:color="auto"/>
              </w:divBdr>
            </w:div>
            <w:div w:id="918558466">
              <w:marLeft w:val="0"/>
              <w:marRight w:val="0"/>
              <w:marTop w:val="0"/>
              <w:marBottom w:val="0"/>
              <w:divBdr>
                <w:top w:val="none" w:sz="0" w:space="0" w:color="auto"/>
                <w:left w:val="none" w:sz="0" w:space="0" w:color="auto"/>
                <w:bottom w:val="none" w:sz="0" w:space="0" w:color="auto"/>
                <w:right w:val="none" w:sz="0" w:space="0" w:color="auto"/>
              </w:divBdr>
            </w:div>
            <w:div w:id="1994484507">
              <w:marLeft w:val="0"/>
              <w:marRight w:val="0"/>
              <w:marTop w:val="0"/>
              <w:marBottom w:val="0"/>
              <w:divBdr>
                <w:top w:val="none" w:sz="0" w:space="0" w:color="auto"/>
                <w:left w:val="none" w:sz="0" w:space="0" w:color="auto"/>
                <w:bottom w:val="none" w:sz="0" w:space="0" w:color="auto"/>
                <w:right w:val="none" w:sz="0" w:space="0" w:color="auto"/>
              </w:divBdr>
            </w:div>
            <w:div w:id="2116753417">
              <w:marLeft w:val="0"/>
              <w:marRight w:val="0"/>
              <w:marTop w:val="0"/>
              <w:marBottom w:val="0"/>
              <w:divBdr>
                <w:top w:val="none" w:sz="0" w:space="0" w:color="auto"/>
                <w:left w:val="none" w:sz="0" w:space="0" w:color="auto"/>
                <w:bottom w:val="none" w:sz="0" w:space="0" w:color="auto"/>
                <w:right w:val="none" w:sz="0" w:space="0" w:color="auto"/>
              </w:divBdr>
            </w:div>
            <w:div w:id="1771505667">
              <w:marLeft w:val="0"/>
              <w:marRight w:val="0"/>
              <w:marTop w:val="0"/>
              <w:marBottom w:val="0"/>
              <w:divBdr>
                <w:top w:val="none" w:sz="0" w:space="0" w:color="auto"/>
                <w:left w:val="none" w:sz="0" w:space="0" w:color="auto"/>
                <w:bottom w:val="none" w:sz="0" w:space="0" w:color="auto"/>
                <w:right w:val="none" w:sz="0" w:space="0" w:color="auto"/>
              </w:divBdr>
            </w:div>
            <w:div w:id="1140996826">
              <w:marLeft w:val="0"/>
              <w:marRight w:val="0"/>
              <w:marTop w:val="0"/>
              <w:marBottom w:val="0"/>
              <w:divBdr>
                <w:top w:val="none" w:sz="0" w:space="0" w:color="auto"/>
                <w:left w:val="none" w:sz="0" w:space="0" w:color="auto"/>
                <w:bottom w:val="none" w:sz="0" w:space="0" w:color="auto"/>
                <w:right w:val="none" w:sz="0" w:space="0" w:color="auto"/>
              </w:divBdr>
            </w:div>
            <w:div w:id="332340051">
              <w:marLeft w:val="0"/>
              <w:marRight w:val="0"/>
              <w:marTop w:val="0"/>
              <w:marBottom w:val="0"/>
              <w:divBdr>
                <w:top w:val="none" w:sz="0" w:space="0" w:color="auto"/>
                <w:left w:val="none" w:sz="0" w:space="0" w:color="auto"/>
                <w:bottom w:val="none" w:sz="0" w:space="0" w:color="auto"/>
                <w:right w:val="none" w:sz="0" w:space="0" w:color="auto"/>
              </w:divBdr>
            </w:div>
            <w:div w:id="813370394">
              <w:marLeft w:val="0"/>
              <w:marRight w:val="0"/>
              <w:marTop w:val="0"/>
              <w:marBottom w:val="0"/>
              <w:divBdr>
                <w:top w:val="none" w:sz="0" w:space="0" w:color="auto"/>
                <w:left w:val="none" w:sz="0" w:space="0" w:color="auto"/>
                <w:bottom w:val="none" w:sz="0" w:space="0" w:color="auto"/>
                <w:right w:val="none" w:sz="0" w:space="0" w:color="auto"/>
              </w:divBdr>
            </w:div>
            <w:div w:id="1071193010">
              <w:marLeft w:val="0"/>
              <w:marRight w:val="0"/>
              <w:marTop w:val="0"/>
              <w:marBottom w:val="0"/>
              <w:divBdr>
                <w:top w:val="none" w:sz="0" w:space="0" w:color="auto"/>
                <w:left w:val="none" w:sz="0" w:space="0" w:color="auto"/>
                <w:bottom w:val="none" w:sz="0" w:space="0" w:color="auto"/>
                <w:right w:val="none" w:sz="0" w:space="0" w:color="auto"/>
              </w:divBdr>
            </w:div>
            <w:div w:id="24715413">
              <w:marLeft w:val="0"/>
              <w:marRight w:val="0"/>
              <w:marTop w:val="0"/>
              <w:marBottom w:val="0"/>
              <w:divBdr>
                <w:top w:val="none" w:sz="0" w:space="0" w:color="auto"/>
                <w:left w:val="none" w:sz="0" w:space="0" w:color="auto"/>
                <w:bottom w:val="none" w:sz="0" w:space="0" w:color="auto"/>
                <w:right w:val="none" w:sz="0" w:space="0" w:color="auto"/>
              </w:divBdr>
            </w:div>
            <w:div w:id="1270313767">
              <w:marLeft w:val="0"/>
              <w:marRight w:val="0"/>
              <w:marTop w:val="0"/>
              <w:marBottom w:val="0"/>
              <w:divBdr>
                <w:top w:val="none" w:sz="0" w:space="0" w:color="auto"/>
                <w:left w:val="none" w:sz="0" w:space="0" w:color="auto"/>
                <w:bottom w:val="none" w:sz="0" w:space="0" w:color="auto"/>
                <w:right w:val="none" w:sz="0" w:space="0" w:color="auto"/>
              </w:divBdr>
            </w:div>
            <w:div w:id="1550414747">
              <w:marLeft w:val="0"/>
              <w:marRight w:val="0"/>
              <w:marTop w:val="0"/>
              <w:marBottom w:val="0"/>
              <w:divBdr>
                <w:top w:val="none" w:sz="0" w:space="0" w:color="auto"/>
                <w:left w:val="none" w:sz="0" w:space="0" w:color="auto"/>
                <w:bottom w:val="none" w:sz="0" w:space="0" w:color="auto"/>
                <w:right w:val="none" w:sz="0" w:space="0" w:color="auto"/>
              </w:divBdr>
            </w:div>
            <w:div w:id="1485512527">
              <w:marLeft w:val="0"/>
              <w:marRight w:val="0"/>
              <w:marTop w:val="0"/>
              <w:marBottom w:val="0"/>
              <w:divBdr>
                <w:top w:val="none" w:sz="0" w:space="0" w:color="auto"/>
                <w:left w:val="none" w:sz="0" w:space="0" w:color="auto"/>
                <w:bottom w:val="none" w:sz="0" w:space="0" w:color="auto"/>
                <w:right w:val="none" w:sz="0" w:space="0" w:color="auto"/>
              </w:divBdr>
            </w:div>
            <w:div w:id="701898417">
              <w:marLeft w:val="0"/>
              <w:marRight w:val="0"/>
              <w:marTop w:val="0"/>
              <w:marBottom w:val="0"/>
              <w:divBdr>
                <w:top w:val="none" w:sz="0" w:space="0" w:color="auto"/>
                <w:left w:val="none" w:sz="0" w:space="0" w:color="auto"/>
                <w:bottom w:val="none" w:sz="0" w:space="0" w:color="auto"/>
                <w:right w:val="none" w:sz="0" w:space="0" w:color="auto"/>
              </w:divBdr>
            </w:div>
            <w:div w:id="1445727933">
              <w:marLeft w:val="0"/>
              <w:marRight w:val="0"/>
              <w:marTop w:val="0"/>
              <w:marBottom w:val="0"/>
              <w:divBdr>
                <w:top w:val="none" w:sz="0" w:space="0" w:color="auto"/>
                <w:left w:val="none" w:sz="0" w:space="0" w:color="auto"/>
                <w:bottom w:val="none" w:sz="0" w:space="0" w:color="auto"/>
                <w:right w:val="none" w:sz="0" w:space="0" w:color="auto"/>
              </w:divBdr>
            </w:div>
            <w:div w:id="280036909">
              <w:marLeft w:val="0"/>
              <w:marRight w:val="0"/>
              <w:marTop w:val="0"/>
              <w:marBottom w:val="0"/>
              <w:divBdr>
                <w:top w:val="none" w:sz="0" w:space="0" w:color="auto"/>
                <w:left w:val="none" w:sz="0" w:space="0" w:color="auto"/>
                <w:bottom w:val="none" w:sz="0" w:space="0" w:color="auto"/>
                <w:right w:val="none" w:sz="0" w:space="0" w:color="auto"/>
              </w:divBdr>
            </w:div>
            <w:div w:id="758477859">
              <w:marLeft w:val="0"/>
              <w:marRight w:val="0"/>
              <w:marTop w:val="0"/>
              <w:marBottom w:val="0"/>
              <w:divBdr>
                <w:top w:val="none" w:sz="0" w:space="0" w:color="auto"/>
                <w:left w:val="none" w:sz="0" w:space="0" w:color="auto"/>
                <w:bottom w:val="none" w:sz="0" w:space="0" w:color="auto"/>
                <w:right w:val="none" w:sz="0" w:space="0" w:color="auto"/>
              </w:divBdr>
            </w:div>
            <w:div w:id="1504978517">
              <w:marLeft w:val="0"/>
              <w:marRight w:val="0"/>
              <w:marTop w:val="0"/>
              <w:marBottom w:val="0"/>
              <w:divBdr>
                <w:top w:val="none" w:sz="0" w:space="0" w:color="auto"/>
                <w:left w:val="none" w:sz="0" w:space="0" w:color="auto"/>
                <w:bottom w:val="none" w:sz="0" w:space="0" w:color="auto"/>
                <w:right w:val="none" w:sz="0" w:space="0" w:color="auto"/>
              </w:divBdr>
            </w:div>
            <w:div w:id="1789158152">
              <w:marLeft w:val="0"/>
              <w:marRight w:val="0"/>
              <w:marTop w:val="0"/>
              <w:marBottom w:val="0"/>
              <w:divBdr>
                <w:top w:val="none" w:sz="0" w:space="0" w:color="auto"/>
                <w:left w:val="none" w:sz="0" w:space="0" w:color="auto"/>
                <w:bottom w:val="none" w:sz="0" w:space="0" w:color="auto"/>
                <w:right w:val="none" w:sz="0" w:space="0" w:color="auto"/>
              </w:divBdr>
            </w:div>
            <w:div w:id="1613200959">
              <w:marLeft w:val="0"/>
              <w:marRight w:val="0"/>
              <w:marTop w:val="0"/>
              <w:marBottom w:val="0"/>
              <w:divBdr>
                <w:top w:val="none" w:sz="0" w:space="0" w:color="auto"/>
                <w:left w:val="none" w:sz="0" w:space="0" w:color="auto"/>
                <w:bottom w:val="none" w:sz="0" w:space="0" w:color="auto"/>
                <w:right w:val="none" w:sz="0" w:space="0" w:color="auto"/>
              </w:divBdr>
            </w:div>
            <w:div w:id="1485706056">
              <w:marLeft w:val="0"/>
              <w:marRight w:val="0"/>
              <w:marTop w:val="0"/>
              <w:marBottom w:val="0"/>
              <w:divBdr>
                <w:top w:val="none" w:sz="0" w:space="0" w:color="auto"/>
                <w:left w:val="none" w:sz="0" w:space="0" w:color="auto"/>
                <w:bottom w:val="none" w:sz="0" w:space="0" w:color="auto"/>
                <w:right w:val="none" w:sz="0" w:space="0" w:color="auto"/>
              </w:divBdr>
            </w:div>
            <w:div w:id="1184512029">
              <w:marLeft w:val="0"/>
              <w:marRight w:val="0"/>
              <w:marTop w:val="0"/>
              <w:marBottom w:val="0"/>
              <w:divBdr>
                <w:top w:val="none" w:sz="0" w:space="0" w:color="auto"/>
                <w:left w:val="none" w:sz="0" w:space="0" w:color="auto"/>
                <w:bottom w:val="none" w:sz="0" w:space="0" w:color="auto"/>
                <w:right w:val="none" w:sz="0" w:space="0" w:color="auto"/>
              </w:divBdr>
            </w:div>
            <w:div w:id="1474716979">
              <w:marLeft w:val="0"/>
              <w:marRight w:val="0"/>
              <w:marTop w:val="0"/>
              <w:marBottom w:val="0"/>
              <w:divBdr>
                <w:top w:val="none" w:sz="0" w:space="0" w:color="auto"/>
                <w:left w:val="none" w:sz="0" w:space="0" w:color="auto"/>
                <w:bottom w:val="none" w:sz="0" w:space="0" w:color="auto"/>
                <w:right w:val="none" w:sz="0" w:space="0" w:color="auto"/>
              </w:divBdr>
            </w:div>
          </w:divsChild>
        </w:div>
        <w:div w:id="1770857756">
          <w:marLeft w:val="0"/>
          <w:marRight w:val="0"/>
          <w:marTop w:val="0"/>
          <w:marBottom w:val="0"/>
          <w:divBdr>
            <w:top w:val="none" w:sz="0" w:space="0" w:color="auto"/>
            <w:left w:val="none" w:sz="0" w:space="0" w:color="auto"/>
            <w:bottom w:val="none" w:sz="0" w:space="0" w:color="auto"/>
            <w:right w:val="none" w:sz="0" w:space="0" w:color="auto"/>
          </w:divBdr>
          <w:divsChild>
            <w:div w:id="948048078">
              <w:marLeft w:val="0"/>
              <w:marRight w:val="0"/>
              <w:marTop w:val="0"/>
              <w:marBottom w:val="0"/>
              <w:divBdr>
                <w:top w:val="none" w:sz="0" w:space="0" w:color="auto"/>
                <w:left w:val="none" w:sz="0" w:space="0" w:color="auto"/>
                <w:bottom w:val="none" w:sz="0" w:space="0" w:color="auto"/>
                <w:right w:val="none" w:sz="0" w:space="0" w:color="auto"/>
              </w:divBdr>
            </w:div>
            <w:div w:id="155997350">
              <w:marLeft w:val="0"/>
              <w:marRight w:val="0"/>
              <w:marTop w:val="0"/>
              <w:marBottom w:val="0"/>
              <w:divBdr>
                <w:top w:val="none" w:sz="0" w:space="0" w:color="auto"/>
                <w:left w:val="none" w:sz="0" w:space="0" w:color="auto"/>
                <w:bottom w:val="none" w:sz="0" w:space="0" w:color="auto"/>
                <w:right w:val="none" w:sz="0" w:space="0" w:color="auto"/>
              </w:divBdr>
            </w:div>
            <w:div w:id="1681394976">
              <w:marLeft w:val="0"/>
              <w:marRight w:val="0"/>
              <w:marTop w:val="0"/>
              <w:marBottom w:val="0"/>
              <w:divBdr>
                <w:top w:val="none" w:sz="0" w:space="0" w:color="auto"/>
                <w:left w:val="none" w:sz="0" w:space="0" w:color="auto"/>
                <w:bottom w:val="none" w:sz="0" w:space="0" w:color="auto"/>
                <w:right w:val="none" w:sz="0" w:space="0" w:color="auto"/>
              </w:divBdr>
            </w:div>
            <w:div w:id="524639501">
              <w:marLeft w:val="0"/>
              <w:marRight w:val="0"/>
              <w:marTop w:val="0"/>
              <w:marBottom w:val="0"/>
              <w:divBdr>
                <w:top w:val="none" w:sz="0" w:space="0" w:color="auto"/>
                <w:left w:val="none" w:sz="0" w:space="0" w:color="auto"/>
                <w:bottom w:val="none" w:sz="0" w:space="0" w:color="auto"/>
                <w:right w:val="none" w:sz="0" w:space="0" w:color="auto"/>
              </w:divBdr>
            </w:div>
            <w:div w:id="1422293522">
              <w:marLeft w:val="0"/>
              <w:marRight w:val="0"/>
              <w:marTop w:val="0"/>
              <w:marBottom w:val="0"/>
              <w:divBdr>
                <w:top w:val="none" w:sz="0" w:space="0" w:color="auto"/>
                <w:left w:val="none" w:sz="0" w:space="0" w:color="auto"/>
                <w:bottom w:val="none" w:sz="0" w:space="0" w:color="auto"/>
                <w:right w:val="none" w:sz="0" w:space="0" w:color="auto"/>
              </w:divBdr>
            </w:div>
            <w:div w:id="982925431">
              <w:marLeft w:val="0"/>
              <w:marRight w:val="0"/>
              <w:marTop w:val="0"/>
              <w:marBottom w:val="0"/>
              <w:divBdr>
                <w:top w:val="none" w:sz="0" w:space="0" w:color="auto"/>
                <w:left w:val="none" w:sz="0" w:space="0" w:color="auto"/>
                <w:bottom w:val="none" w:sz="0" w:space="0" w:color="auto"/>
                <w:right w:val="none" w:sz="0" w:space="0" w:color="auto"/>
              </w:divBdr>
            </w:div>
            <w:div w:id="1059862109">
              <w:marLeft w:val="0"/>
              <w:marRight w:val="0"/>
              <w:marTop w:val="0"/>
              <w:marBottom w:val="0"/>
              <w:divBdr>
                <w:top w:val="none" w:sz="0" w:space="0" w:color="auto"/>
                <w:left w:val="none" w:sz="0" w:space="0" w:color="auto"/>
                <w:bottom w:val="none" w:sz="0" w:space="0" w:color="auto"/>
                <w:right w:val="none" w:sz="0" w:space="0" w:color="auto"/>
              </w:divBdr>
            </w:div>
            <w:div w:id="686098372">
              <w:marLeft w:val="0"/>
              <w:marRight w:val="0"/>
              <w:marTop w:val="0"/>
              <w:marBottom w:val="0"/>
              <w:divBdr>
                <w:top w:val="none" w:sz="0" w:space="0" w:color="auto"/>
                <w:left w:val="none" w:sz="0" w:space="0" w:color="auto"/>
                <w:bottom w:val="none" w:sz="0" w:space="0" w:color="auto"/>
                <w:right w:val="none" w:sz="0" w:space="0" w:color="auto"/>
              </w:divBdr>
            </w:div>
            <w:div w:id="963390078">
              <w:marLeft w:val="0"/>
              <w:marRight w:val="0"/>
              <w:marTop w:val="0"/>
              <w:marBottom w:val="0"/>
              <w:divBdr>
                <w:top w:val="none" w:sz="0" w:space="0" w:color="auto"/>
                <w:left w:val="none" w:sz="0" w:space="0" w:color="auto"/>
                <w:bottom w:val="none" w:sz="0" w:space="0" w:color="auto"/>
                <w:right w:val="none" w:sz="0" w:space="0" w:color="auto"/>
              </w:divBdr>
            </w:div>
            <w:div w:id="1909026553">
              <w:marLeft w:val="0"/>
              <w:marRight w:val="0"/>
              <w:marTop w:val="0"/>
              <w:marBottom w:val="0"/>
              <w:divBdr>
                <w:top w:val="none" w:sz="0" w:space="0" w:color="auto"/>
                <w:left w:val="none" w:sz="0" w:space="0" w:color="auto"/>
                <w:bottom w:val="none" w:sz="0" w:space="0" w:color="auto"/>
                <w:right w:val="none" w:sz="0" w:space="0" w:color="auto"/>
              </w:divBdr>
            </w:div>
            <w:div w:id="993340928">
              <w:marLeft w:val="0"/>
              <w:marRight w:val="0"/>
              <w:marTop w:val="0"/>
              <w:marBottom w:val="0"/>
              <w:divBdr>
                <w:top w:val="none" w:sz="0" w:space="0" w:color="auto"/>
                <w:left w:val="none" w:sz="0" w:space="0" w:color="auto"/>
                <w:bottom w:val="none" w:sz="0" w:space="0" w:color="auto"/>
                <w:right w:val="none" w:sz="0" w:space="0" w:color="auto"/>
              </w:divBdr>
            </w:div>
            <w:div w:id="1562869358">
              <w:marLeft w:val="0"/>
              <w:marRight w:val="0"/>
              <w:marTop w:val="0"/>
              <w:marBottom w:val="0"/>
              <w:divBdr>
                <w:top w:val="none" w:sz="0" w:space="0" w:color="auto"/>
                <w:left w:val="none" w:sz="0" w:space="0" w:color="auto"/>
                <w:bottom w:val="none" w:sz="0" w:space="0" w:color="auto"/>
                <w:right w:val="none" w:sz="0" w:space="0" w:color="auto"/>
              </w:divBdr>
            </w:div>
            <w:div w:id="1721662033">
              <w:marLeft w:val="0"/>
              <w:marRight w:val="0"/>
              <w:marTop w:val="0"/>
              <w:marBottom w:val="0"/>
              <w:divBdr>
                <w:top w:val="none" w:sz="0" w:space="0" w:color="auto"/>
                <w:left w:val="none" w:sz="0" w:space="0" w:color="auto"/>
                <w:bottom w:val="none" w:sz="0" w:space="0" w:color="auto"/>
                <w:right w:val="none" w:sz="0" w:space="0" w:color="auto"/>
              </w:divBdr>
            </w:div>
            <w:div w:id="615916076">
              <w:marLeft w:val="0"/>
              <w:marRight w:val="0"/>
              <w:marTop w:val="0"/>
              <w:marBottom w:val="0"/>
              <w:divBdr>
                <w:top w:val="none" w:sz="0" w:space="0" w:color="auto"/>
                <w:left w:val="none" w:sz="0" w:space="0" w:color="auto"/>
                <w:bottom w:val="none" w:sz="0" w:space="0" w:color="auto"/>
                <w:right w:val="none" w:sz="0" w:space="0" w:color="auto"/>
              </w:divBdr>
            </w:div>
            <w:div w:id="1041436684">
              <w:marLeft w:val="0"/>
              <w:marRight w:val="0"/>
              <w:marTop w:val="0"/>
              <w:marBottom w:val="0"/>
              <w:divBdr>
                <w:top w:val="none" w:sz="0" w:space="0" w:color="auto"/>
                <w:left w:val="none" w:sz="0" w:space="0" w:color="auto"/>
                <w:bottom w:val="none" w:sz="0" w:space="0" w:color="auto"/>
                <w:right w:val="none" w:sz="0" w:space="0" w:color="auto"/>
              </w:divBdr>
            </w:div>
            <w:div w:id="1350253496">
              <w:marLeft w:val="0"/>
              <w:marRight w:val="0"/>
              <w:marTop w:val="0"/>
              <w:marBottom w:val="0"/>
              <w:divBdr>
                <w:top w:val="none" w:sz="0" w:space="0" w:color="auto"/>
                <w:left w:val="none" w:sz="0" w:space="0" w:color="auto"/>
                <w:bottom w:val="none" w:sz="0" w:space="0" w:color="auto"/>
                <w:right w:val="none" w:sz="0" w:space="0" w:color="auto"/>
              </w:divBdr>
            </w:div>
            <w:div w:id="1069231497">
              <w:marLeft w:val="0"/>
              <w:marRight w:val="0"/>
              <w:marTop w:val="0"/>
              <w:marBottom w:val="0"/>
              <w:divBdr>
                <w:top w:val="none" w:sz="0" w:space="0" w:color="auto"/>
                <w:left w:val="none" w:sz="0" w:space="0" w:color="auto"/>
                <w:bottom w:val="none" w:sz="0" w:space="0" w:color="auto"/>
                <w:right w:val="none" w:sz="0" w:space="0" w:color="auto"/>
              </w:divBdr>
            </w:div>
            <w:div w:id="151530039">
              <w:marLeft w:val="0"/>
              <w:marRight w:val="0"/>
              <w:marTop w:val="0"/>
              <w:marBottom w:val="0"/>
              <w:divBdr>
                <w:top w:val="none" w:sz="0" w:space="0" w:color="auto"/>
                <w:left w:val="none" w:sz="0" w:space="0" w:color="auto"/>
                <w:bottom w:val="none" w:sz="0" w:space="0" w:color="auto"/>
                <w:right w:val="none" w:sz="0" w:space="0" w:color="auto"/>
              </w:divBdr>
            </w:div>
            <w:div w:id="373239904">
              <w:marLeft w:val="0"/>
              <w:marRight w:val="0"/>
              <w:marTop w:val="0"/>
              <w:marBottom w:val="0"/>
              <w:divBdr>
                <w:top w:val="none" w:sz="0" w:space="0" w:color="auto"/>
                <w:left w:val="none" w:sz="0" w:space="0" w:color="auto"/>
                <w:bottom w:val="none" w:sz="0" w:space="0" w:color="auto"/>
                <w:right w:val="none" w:sz="0" w:space="0" w:color="auto"/>
              </w:divBdr>
            </w:div>
            <w:div w:id="553589763">
              <w:marLeft w:val="0"/>
              <w:marRight w:val="0"/>
              <w:marTop w:val="0"/>
              <w:marBottom w:val="0"/>
              <w:divBdr>
                <w:top w:val="none" w:sz="0" w:space="0" w:color="auto"/>
                <w:left w:val="none" w:sz="0" w:space="0" w:color="auto"/>
                <w:bottom w:val="none" w:sz="0" w:space="0" w:color="auto"/>
                <w:right w:val="none" w:sz="0" w:space="0" w:color="auto"/>
              </w:divBdr>
            </w:div>
            <w:div w:id="713770665">
              <w:marLeft w:val="0"/>
              <w:marRight w:val="0"/>
              <w:marTop w:val="0"/>
              <w:marBottom w:val="0"/>
              <w:divBdr>
                <w:top w:val="none" w:sz="0" w:space="0" w:color="auto"/>
                <w:left w:val="none" w:sz="0" w:space="0" w:color="auto"/>
                <w:bottom w:val="none" w:sz="0" w:space="0" w:color="auto"/>
                <w:right w:val="none" w:sz="0" w:space="0" w:color="auto"/>
              </w:divBdr>
            </w:div>
          </w:divsChild>
        </w:div>
        <w:div w:id="716197070">
          <w:marLeft w:val="0"/>
          <w:marRight w:val="0"/>
          <w:marTop w:val="0"/>
          <w:marBottom w:val="0"/>
          <w:divBdr>
            <w:top w:val="none" w:sz="0" w:space="0" w:color="auto"/>
            <w:left w:val="none" w:sz="0" w:space="0" w:color="auto"/>
            <w:bottom w:val="none" w:sz="0" w:space="0" w:color="auto"/>
            <w:right w:val="none" w:sz="0" w:space="0" w:color="auto"/>
          </w:divBdr>
          <w:divsChild>
            <w:div w:id="1150363420">
              <w:marLeft w:val="0"/>
              <w:marRight w:val="0"/>
              <w:marTop w:val="0"/>
              <w:marBottom w:val="0"/>
              <w:divBdr>
                <w:top w:val="none" w:sz="0" w:space="0" w:color="auto"/>
                <w:left w:val="none" w:sz="0" w:space="0" w:color="auto"/>
                <w:bottom w:val="none" w:sz="0" w:space="0" w:color="auto"/>
                <w:right w:val="none" w:sz="0" w:space="0" w:color="auto"/>
              </w:divBdr>
            </w:div>
            <w:div w:id="936862301">
              <w:marLeft w:val="0"/>
              <w:marRight w:val="0"/>
              <w:marTop w:val="0"/>
              <w:marBottom w:val="0"/>
              <w:divBdr>
                <w:top w:val="none" w:sz="0" w:space="0" w:color="auto"/>
                <w:left w:val="none" w:sz="0" w:space="0" w:color="auto"/>
                <w:bottom w:val="none" w:sz="0" w:space="0" w:color="auto"/>
                <w:right w:val="none" w:sz="0" w:space="0" w:color="auto"/>
              </w:divBdr>
            </w:div>
            <w:div w:id="796341648">
              <w:marLeft w:val="0"/>
              <w:marRight w:val="0"/>
              <w:marTop w:val="0"/>
              <w:marBottom w:val="0"/>
              <w:divBdr>
                <w:top w:val="none" w:sz="0" w:space="0" w:color="auto"/>
                <w:left w:val="none" w:sz="0" w:space="0" w:color="auto"/>
                <w:bottom w:val="none" w:sz="0" w:space="0" w:color="auto"/>
                <w:right w:val="none" w:sz="0" w:space="0" w:color="auto"/>
              </w:divBdr>
            </w:div>
            <w:div w:id="2073235124">
              <w:marLeft w:val="0"/>
              <w:marRight w:val="0"/>
              <w:marTop w:val="0"/>
              <w:marBottom w:val="0"/>
              <w:divBdr>
                <w:top w:val="none" w:sz="0" w:space="0" w:color="auto"/>
                <w:left w:val="none" w:sz="0" w:space="0" w:color="auto"/>
                <w:bottom w:val="none" w:sz="0" w:space="0" w:color="auto"/>
                <w:right w:val="none" w:sz="0" w:space="0" w:color="auto"/>
              </w:divBdr>
            </w:div>
            <w:div w:id="1511719220">
              <w:marLeft w:val="0"/>
              <w:marRight w:val="0"/>
              <w:marTop w:val="0"/>
              <w:marBottom w:val="0"/>
              <w:divBdr>
                <w:top w:val="none" w:sz="0" w:space="0" w:color="auto"/>
                <w:left w:val="none" w:sz="0" w:space="0" w:color="auto"/>
                <w:bottom w:val="none" w:sz="0" w:space="0" w:color="auto"/>
                <w:right w:val="none" w:sz="0" w:space="0" w:color="auto"/>
              </w:divBdr>
            </w:div>
            <w:div w:id="985858120">
              <w:marLeft w:val="0"/>
              <w:marRight w:val="0"/>
              <w:marTop w:val="0"/>
              <w:marBottom w:val="0"/>
              <w:divBdr>
                <w:top w:val="none" w:sz="0" w:space="0" w:color="auto"/>
                <w:left w:val="none" w:sz="0" w:space="0" w:color="auto"/>
                <w:bottom w:val="none" w:sz="0" w:space="0" w:color="auto"/>
                <w:right w:val="none" w:sz="0" w:space="0" w:color="auto"/>
              </w:divBdr>
            </w:div>
            <w:div w:id="1369187591">
              <w:marLeft w:val="0"/>
              <w:marRight w:val="0"/>
              <w:marTop w:val="0"/>
              <w:marBottom w:val="0"/>
              <w:divBdr>
                <w:top w:val="none" w:sz="0" w:space="0" w:color="auto"/>
                <w:left w:val="none" w:sz="0" w:space="0" w:color="auto"/>
                <w:bottom w:val="none" w:sz="0" w:space="0" w:color="auto"/>
                <w:right w:val="none" w:sz="0" w:space="0" w:color="auto"/>
              </w:divBdr>
            </w:div>
            <w:div w:id="18941675">
              <w:marLeft w:val="0"/>
              <w:marRight w:val="0"/>
              <w:marTop w:val="0"/>
              <w:marBottom w:val="0"/>
              <w:divBdr>
                <w:top w:val="none" w:sz="0" w:space="0" w:color="auto"/>
                <w:left w:val="none" w:sz="0" w:space="0" w:color="auto"/>
                <w:bottom w:val="none" w:sz="0" w:space="0" w:color="auto"/>
                <w:right w:val="none" w:sz="0" w:space="0" w:color="auto"/>
              </w:divBdr>
            </w:div>
            <w:div w:id="2242292">
              <w:marLeft w:val="0"/>
              <w:marRight w:val="0"/>
              <w:marTop w:val="0"/>
              <w:marBottom w:val="0"/>
              <w:divBdr>
                <w:top w:val="none" w:sz="0" w:space="0" w:color="auto"/>
                <w:left w:val="none" w:sz="0" w:space="0" w:color="auto"/>
                <w:bottom w:val="none" w:sz="0" w:space="0" w:color="auto"/>
                <w:right w:val="none" w:sz="0" w:space="0" w:color="auto"/>
              </w:divBdr>
            </w:div>
            <w:div w:id="1637417429">
              <w:marLeft w:val="0"/>
              <w:marRight w:val="0"/>
              <w:marTop w:val="0"/>
              <w:marBottom w:val="0"/>
              <w:divBdr>
                <w:top w:val="none" w:sz="0" w:space="0" w:color="auto"/>
                <w:left w:val="none" w:sz="0" w:space="0" w:color="auto"/>
                <w:bottom w:val="none" w:sz="0" w:space="0" w:color="auto"/>
                <w:right w:val="none" w:sz="0" w:space="0" w:color="auto"/>
              </w:divBdr>
            </w:div>
            <w:div w:id="1253009980">
              <w:marLeft w:val="0"/>
              <w:marRight w:val="0"/>
              <w:marTop w:val="0"/>
              <w:marBottom w:val="0"/>
              <w:divBdr>
                <w:top w:val="none" w:sz="0" w:space="0" w:color="auto"/>
                <w:left w:val="none" w:sz="0" w:space="0" w:color="auto"/>
                <w:bottom w:val="none" w:sz="0" w:space="0" w:color="auto"/>
                <w:right w:val="none" w:sz="0" w:space="0" w:color="auto"/>
              </w:divBdr>
            </w:div>
            <w:div w:id="466701801">
              <w:marLeft w:val="0"/>
              <w:marRight w:val="0"/>
              <w:marTop w:val="0"/>
              <w:marBottom w:val="0"/>
              <w:divBdr>
                <w:top w:val="none" w:sz="0" w:space="0" w:color="auto"/>
                <w:left w:val="none" w:sz="0" w:space="0" w:color="auto"/>
                <w:bottom w:val="none" w:sz="0" w:space="0" w:color="auto"/>
                <w:right w:val="none" w:sz="0" w:space="0" w:color="auto"/>
              </w:divBdr>
            </w:div>
            <w:div w:id="1211378266">
              <w:marLeft w:val="0"/>
              <w:marRight w:val="0"/>
              <w:marTop w:val="0"/>
              <w:marBottom w:val="0"/>
              <w:divBdr>
                <w:top w:val="none" w:sz="0" w:space="0" w:color="auto"/>
                <w:left w:val="none" w:sz="0" w:space="0" w:color="auto"/>
                <w:bottom w:val="none" w:sz="0" w:space="0" w:color="auto"/>
                <w:right w:val="none" w:sz="0" w:space="0" w:color="auto"/>
              </w:divBdr>
            </w:div>
            <w:div w:id="260525685">
              <w:marLeft w:val="0"/>
              <w:marRight w:val="0"/>
              <w:marTop w:val="0"/>
              <w:marBottom w:val="0"/>
              <w:divBdr>
                <w:top w:val="none" w:sz="0" w:space="0" w:color="auto"/>
                <w:left w:val="none" w:sz="0" w:space="0" w:color="auto"/>
                <w:bottom w:val="none" w:sz="0" w:space="0" w:color="auto"/>
                <w:right w:val="none" w:sz="0" w:space="0" w:color="auto"/>
              </w:divBdr>
            </w:div>
            <w:div w:id="1024480322">
              <w:marLeft w:val="0"/>
              <w:marRight w:val="0"/>
              <w:marTop w:val="0"/>
              <w:marBottom w:val="0"/>
              <w:divBdr>
                <w:top w:val="none" w:sz="0" w:space="0" w:color="auto"/>
                <w:left w:val="none" w:sz="0" w:space="0" w:color="auto"/>
                <w:bottom w:val="none" w:sz="0" w:space="0" w:color="auto"/>
                <w:right w:val="none" w:sz="0" w:space="0" w:color="auto"/>
              </w:divBdr>
            </w:div>
            <w:div w:id="185485122">
              <w:marLeft w:val="0"/>
              <w:marRight w:val="0"/>
              <w:marTop w:val="0"/>
              <w:marBottom w:val="0"/>
              <w:divBdr>
                <w:top w:val="none" w:sz="0" w:space="0" w:color="auto"/>
                <w:left w:val="none" w:sz="0" w:space="0" w:color="auto"/>
                <w:bottom w:val="none" w:sz="0" w:space="0" w:color="auto"/>
                <w:right w:val="none" w:sz="0" w:space="0" w:color="auto"/>
              </w:divBdr>
            </w:div>
            <w:div w:id="1185442884">
              <w:marLeft w:val="0"/>
              <w:marRight w:val="0"/>
              <w:marTop w:val="0"/>
              <w:marBottom w:val="0"/>
              <w:divBdr>
                <w:top w:val="none" w:sz="0" w:space="0" w:color="auto"/>
                <w:left w:val="none" w:sz="0" w:space="0" w:color="auto"/>
                <w:bottom w:val="none" w:sz="0" w:space="0" w:color="auto"/>
                <w:right w:val="none" w:sz="0" w:space="0" w:color="auto"/>
              </w:divBdr>
            </w:div>
            <w:div w:id="505940995">
              <w:marLeft w:val="0"/>
              <w:marRight w:val="0"/>
              <w:marTop w:val="0"/>
              <w:marBottom w:val="0"/>
              <w:divBdr>
                <w:top w:val="none" w:sz="0" w:space="0" w:color="auto"/>
                <w:left w:val="none" w:sz="0" w:space="0" w:color="auto"/>
                <w:bottom w:val="none" w:sz="0" w:space="0" w:color="auto"/>
                <w:right w:val="none" w:sz="0" w:space="0" w:color="auto"/>
              </w:divBdr>
            </w:div>
            <w:div w:id="402141713">
              <w:marLeft w:val="0"/>
              <w:marRight w:val="0"/>
              <w:marTop w:val="0"/>
              <w:marBottom w:val="0"/>
              <w:divBdr>
                <w:top w:val="none" w:sz="0" w:space="0" w:color="auto"/>
                <w:left w:val="none" w:sz="0" w:space="0" w:color="auto"/>
                <w:bottom w:val="none" w:sz="0" w:space="0" w:color="auto"/>
                <w:right w:val="none" w:sz="0" w:space="0" w:color="auto"/>
              </w:divBdr>
            </w:div>
            <w:div w:id="172034276">
              <w:marLeft w:val="0"/>
              <w:marRight w:val="0"/>
              <w:marTop w:val="0"/>
              <w:marBottom w:val="0"/>
              <w:divBdr>
                <w:top w:val="none" w:sz="0" w:space="0" w:color="auto"/>
                <w:left w:val="none" w:sz="0" w:space="0" w:color="auto"/>
                <w:bottom w:val="none" w:sz="0" w:space="0" w:color="auto"/>
                <w:right w:val="none" w:sz="0" w:space="0" w:color="auto"/>
              </w:divBdr>
            </w:div>
            <w:div w:id="2090418362">
              <w:marLeft w:val="0"/>
              <w:marRight w:val="0"/>
              <w:marTop w:val="0"/>
              <w:marBottom w:val="0"/>
              <w:divBdr>
                <w:top w:val="none" w:sz="0" w:space="0" w:color="auto"/>
                <w:left w:val="none" w:sz="0" w:space="0" w:color="auto"/>
                <w:bottom w:val="none" w:sz="0" w:space="0" w:color="auto"/>
                <w:right w:val="none" w:sz="0" w:space="0" w:color="auto"/>
              </w:divBdr>
            </w:div>
            <w:div w:id="530268584">
              <w:marLeft w:val="0"/>
              <w:marRight w:val="0"/>
              <w:marTop w:val="0"/>
              <w:marBottom w:val="0"/>
              <w:divBdr>
                <w:top w:val="none" w:sz="0" w:space="0" w:color="auto"/>
                <w:left w:val="none" w:sz="0" w:space="0" w:color="auto"/>
                <w:bottom w:val="none" w:sz="0" w:space="0" w:color="auto"/>
                <w:right w:val="none" w:sz="0" w:space="0" w:color="auto"/>
              </w:divBdr>
            </w:div>
            <w:div w:id="95566104">
              <w:marLeft w:val="0"/>
              <w:marRight w:val="0"/>
              <w:marTop w:val="0"/>
              <w:marBottom w:val="0"/>
              <w:divBdr>
                <w:top w:val="none" w:sz="0" w:space="0" w:color="auto"/>
                <w:left w:val="none" w:sz="0" w:space="0" w:color="auto"/>
                <w:bottom w:val="none" w:sz="0" w:space="0" w:color="auto"/>
                <w:right w:val="none" w:sz="0" w:space="0" w:color="auto"/>
              </w:divBdr>
            </w:div>
            <w:div w:id="1524901472">
              <w:marLeft w:val="0"/>
              <w:marRight w:val="0"/>
              <w:marTop w:val="0"/>
              <w:marBottom w:val="0"/>
              <w:divBdr>
                <w:top w:val="none" w:sz="0" w:space="0" w:color="auto"/>
                <w:left w:val="none" w:sz="0" w:space="0" w:color="auto"/>
                <w:bottom w:val="none" w:sz="0" w:space="0" w:color="auto"/>
                <w:right w:val="none" w:sz="0" w:space="0" w:color="auto"/>
              </w:divBdr>
            </w:div>
            <w:div w:id="634068259">
              <w:marLeft w:val="0"/>
              <w:marRight w:val="0"/>
              <w:marTop w:val="0"/>
              <w:marBottom w:val="0"/>
              <w:divBdr>
                <w:top w:val="none" w:sz="0" w:space="0" w:color="auto"/>
                <w:left w:val="none" w:sz="0" w:space="0" w:color="auto"/>
                <w:bottom w:val="none" w:sz="0" w:space="0" w:color="auto"/>
                <w:right w:val="none" w:sz="0" w:space="0" w:color="auto"/>
              </w:divBdr>
            </w:div>
            <w:div w:id="1414086834">
              <w:marLeft w:val="0"/>
              <w:marRight w:val="0"/>
              <w:marTop w:val="0"/>
              <w:marBottom w:val="0"/>
              <w:divBdr>
                <w:top w:val="none" w:sz="0" w:space="0" w:color="auto"/>
                <w:left w:val="none" w:sz="0" w:space="0" w:color="auto"/>
                <w:bottom w:val="none" w:sz="0" w:space="0" w:color="auto"/>
                <w:right w:val="none" w:sz="0" w:space="0" w:color="auto"/>
              </w:divBdr>
            </w:div>
            <w:div w:id="2135174120">
              <w:marLeft w:val="0"/>
              <w:marRight w:val="0"/>
              <w:marTop w:val="0"/>
              <w:marBottom w:val="0"/>
              <w:divBdr>
                <w:top w:val="none" w:sz="0" w:space="0" w:color="auto"/>
                <w:left w:val="none" w:sz="0" w:space="0" w:color="auto"/>
                <w:bottom w:val="none" w:sz="0" w:space="0" w:color="auto"/>
                <w:right w:val="none" w:sz="0" w:space="0" w:color="auto"/>
              </w:divBdr>
            </w:div>
            <w:div w:id="1955597804">
              <w:marLeft w:val="0"/>
              <w:marRight w:val="0"/>
              <w:marTop w:val="0"/>
              <w:marBottom w:val="0"/>
              <w:divBdr>
                <w:top w:val="none" w:sz="0" w:space="0" w:color="auto"/>
                <w:left w:val="none" w:sz="0" w:space="0" w:color="auto"/>
                <w:bottom w:val="none" w:sz="0" w:space="0" w:color="auto"/>
                <w:right w:val="none" w:sz="0" w:space="0" w:color="auto"/>
              </w:divBdr>
            </w:div>
            <w:div w:id="576747021">
              <w:marLeft w:val="0"/>
              <w:marRight w:val="0"/>
              <w:marTop w:val="0"/>
              <w:marBottom w:val="0"/>
              <w:divBdr>
                <w:top w:val="none" w:sz="0" w:space="0" w:color="auto"/>
                <w:left w:val="none" w:sz="0" w:space="0" w:color="auto"/>
                <w:bottom w:val="none" w:sz="0" w:space="0" w:color="auto"/>
                <w:right w:val="none" w:sz="0" w:space="0" w:color="auto"/>
              </w:divBdr>
            </w:div>
            <w:div w:id="2006937591">
              <w:marLeft w:val="0"/>
              <w:marRight w:val="0"/>
              <w:marTop w:val="0"/>
              <w:marBottom w:val="0"/>
              <w:divBdr>
                <w:top w:val="none" w:sz="0" w:space="0" w:color="auto"/>
                <w:left w:val="none" w:sz="0" w:space="0" w:color="auto"/>
                <w:bottom w:val="none" w:sz="0" w:space="0" w:color="auto"/>
                <w:right w:val="none" w:sz="0" w:space="0" w:color="auto"/>
              </w:divBdr>
            </w:div>
            <w:div w:id="2077900982">
              <w:marLeft w:val="0"/>
              <w:marRight w:val="0"/>
              <w:marTop w:val="0"/>
              <w:marBottom w:val="0"/>
              <w:divBdr>
                <w:top w:val="none" w:sz="0" w:space="0" w:color="auto"/>
                <w:left w:val="none" w:sz="0" w:space="0" w:color="auto"/>
                <w:bottom w:val="none" w:sz="0" w:space="0" w:color="auto"/>
                <w:right w:val="none" w:sz="0" w:space="0" w:color="auto"/>
              </w:divBdr>
            </w:div>
            <w:div w:id="357660353">
              <w:marLeft w:val="0"/>
              <w:marRight w:val="0"/>
              <w:marTop w:val="0"/>
              <w:marBottom w:val="0"/>
              <w:divBdr>
                <w:top w:val="none" w:sz="0" w:space="0" w:color="auto"/>
                <w:left w:val="none" w:sz="0" w:space="0" w:color="auto"/>
                <w:bottom w:val="none" w:sz="0" w:space="0" w:color="auto"/>
                <w:right w:val="none" w:sz="0" w:space="0" w:color="auto"/>
              </w:divBdr>
            </w:div>
            <w:div w:id="1878397007">
              <w:marLeft w:val="0"/>
              <w:marRight w:val="0"/>
              <w:marTop w:val="0"/>
              <w:marBottom w:val="0"/>
              <w:divBdr>
                <w:top w:val="none" w:sz="0" w:space="0" w:color="auto"/>
                <w:left w:val="none" w:sz="0" w:space="0" w:color="auto"/>
                <w:bottom w:val="none" w:sz="0" w:space="0" w:color="auto"/>
                <w:right w:val="none" w:sz="0" w:space="0" w:color="auto"/>
              </w:divBdr>
            </w:div>
            <w:div w:id="1014722678">
              <w:marLeft w:val="0"/>
              <w:marRight w:val="0"/>
              <w:marTop w:val="0"/>
              <w:marBottom w:val="0"/>
              <w:divBdr>
                <w:top w:val="none" w:sz="0" w:space="0" w:color="auto"/>
                <w:left w:val="none" w:sz="0" w:space="0" w:color="auto"/>
                <w:bottom w:val="none" w:sz="0" w:space="0" w:color="auto"/>
                <w:right w:val="none" w:sz="0" w:space="0" w:color="auto"/>
              </w:divBdr>
            </w:div>
            <w:div w:id="1191265386">
              <w:marLeft w:val="0"/>
              <w:marRight w:val="0"/>
              <w:marTop w:val="0"/>
              <w:marBottom w:val="0"/>
              <w:divBdr>
                <w:top w:val="none" w:sz="0" w:space="0" w:color="auto"/>
                <w:left w:val="none" w:sz="0" w:space="0" w:color="auto"/>
                <w:bottom w:val="none" w:sz="0" w:space="0" w:color="auto"/>
                <w:right w:val="none" w:sz="0" w:space="0" w:color="auto"/>
              </w:divBdr>
            </w:div>
            <w:div w:id="1574317302">
              <w:marLeft w:val="0"/>
              <w:marRight w:val="0"/>
              <w:marTop w:val="0"/>
              <w:marBottom w:val="0"/>
              <w:divBdr>
                <w:top w:val="none" w:sz="0" w:space="0" w:color="auto"/>
                <w:left w:val="none" w:sz="0" w:space="0" w:color="auto"/>
                <w:bottom w:val="none" w:sz="0" w:space="0" w:color="auto"/>
                <w:right w:val="none" w:sz="0" w:space="0" w:color="auto"/>
              </w:divBdr>
            </w:div>
            <w:div w:id="516651852">
              <w:marLeft w:val="0"/>
              <w:marRight w:val="0"/>
              <w:marTop w:val="0"/>
              <w:marBottom w:val="0"/>
              <w:divBdr>
                <w:top w:val="none" w:sz="0" w:space="0" w:color="auto"/>
                <w:left w:val="none" w:sz="0" w:space="0" w:color="auto"/>
                <w:bottom w:val="none" w:sz="0" w:space="0" w:color="auto"/>
                <w:right w:val="none" w:sz="0" w:space="0" w:color="auto"/>
              </w:divBdr>
            </w:div>
            <w:div w:id="941033199">
              <w:marLeft w:val="0"/>
              <w:marRight w:val="0"/>
              <w:marTop w:val="0"/>
              <w:marBottom w:val="0"/>
              <w:divBdr>
                <w:top w:val="none" w:sz="0" w:space="0" w:color="auto"/>
                <w:left w:val="none" w:sz="0" w:space="0" w:color="auto"/>
                <w:bottom w:val="none" w:sz="0" w:space="0" w:color="auto"/>
                <w:right w:val="none" w:sz="0" w:space="0" w:color="auto"/>
              </w:divBdr>
            </w:div>
            <w:div w:id="2007509872">
              <w:marLeft w:val="0"/>
              <w:marRight w:val="0"/>
              <w:marTop w:val="0"/>
              <w:marBottom w:val="0"/>
              <w:divBdr>
                <w:top w:val="none" w:sz="0" w:space="0" w:color="auto"/>
                <w:left w:val="none" w:sz="0" w:space="0" w:color="auto"/>
                <w:bottom w:val="none" w:sz="0" w:space="0" w:color="auto"/>
                <w:right w:val="none" w:sz="0" w:space="0" w:color="auto"/>
              </w:divBdr>
            </w:div>
            <w:div w:id="58867700">
              <w:marLeft w:val="0"/>
              <w:marRight w:val="0"/>
              <w:marTop w:val="0"/>
              <w:marBottom w:val="0"/>
              <w:divBdr>
                <w:top w:val="none" w:sz="0" w:space="0" w:color="auto"/>
                <w:left w:val="none" w:sz="0" w:space="0" w:color="auto"/>
                <w:bottom w:val="none" w:sz="0" w:space="0" w:color="auto"/>
                <w:right w:val="none" w:sz="0" w:space="0" w:color="auto"/>
              </w:divBdr>
            </w:div>
            <w:div w:id="812982948">
              <w:marLeft w:val="0"/>
              <w:marRight w:val="0"/>
              <w:marTop w:val="0"/>
              <w:marBottom w:val="0"/>
              <w:divBdr>
                <w:top w:val="none" w:sz="0" w:space="0" w:color="auto"/>
                <w:left w:val="none" w:sz="0" w:space="0" w:color="auto"/>
                <w:bottom w:val="none" w:sz="0" w:space="0" w:color="auto"/>
                <w:right w:val="none" w:sz="0" w:space="0" w:color="auto"/>
              </w:divBdr>
            </w:div>
            <w:div w:id="1987659858">
              <w:marLeft w:val="0"/>
              <w:marRight w:val="0"/>
              <w:marTop w:val="0"/>
              <w:marBottom w:val="0"/>
              <w:divBdr>
                <w:top w:val="none" w:sz="0" w:space="0" w:color="auto"/>
                <w:left w:val="none" w:sz="0" w:space="0" w:color="auto"/>
                <w:bottom w:val="none" w:sz="0" w:space="0" w:color="auto"/>
                <w:right w:val="none" w:sz="0" w:space="0" w:color="auto"/>
              </w:divBdr>
            </w:div>
            <w:div w:id="40712676">
              <w:marLeft w:val="0"/>
              <w:marRight w:val="0"/>
              <w:marTop w:val="0"/>
              <w:marBottom w:val="0"/>
              <w:divBdr>
                <w:top w:val="none" w:sz="0" w:space="0" w:color="auto"/>
                <w:left w:val="none" w:sz="0" w:space="0" w:color="auto"/>
                <w:bottom w:val="none" w:sz="0" w:space="0" w:color="auto"/>
                <w:right w:val="none" w:sz="0" w:space="0" w:color="auto"/>
              </w:divBdr>
            </w:div>
            <w:div w:id="145561482">
              <w:marLeft w:val="0"/>
              <w:marRight w:val="0"/>
              <w:marTop w:val="0"/>
              <w:marBottom w:val="0"/>
              <w:divBdr>
                <w:top w:val="none" w:sz="0" w:space="0" w:color="auto"/>
                <w:left w:val="none" w:sz="0" w:space="0" w:color="auto"/>
                <w:bottom w:val="none" w:sz="0" w:space="0" w:color="auto"/>
                <w:right w:val="none" w:sz="0" w:space="0" w:color="auto"/>
              </w:divBdr>
            </w:div>
            <w:div w:id="416444591">
              <w:marLeft w:val="0"/>
              <w:marRight w:val="0"/>
              <w:marTop w:val="0"/>
              <w:marBottom w:val="0"/>
              <w:divBdr>
                <w:top w:val="none" w:sz="0" w:space="0" w:color="auto"/>
                <w:left w:val="none" w:sz="0" w:space="0" w:color="auto"/>
                <w:bottom w:val="none" w:sz="0" w:space="0" w:color="auto"/>
                <w:right w:val="none" w:sz="0" w:space="0" w:color="auto"/>
              </w:divBdr>
            </w:div>
            <w:div w:id="447820191">
              <w:marLeft w:val="0"/>
              <w:marRight w:val="0"/>
              <w:marTop w:val="0"/>
              <w:marBottom w:val="0"/>
              <w:divBdr>
                <w:top w:val="none" w:sz="0" w:space="0" w:color="auto"/>
                <w:left w:val="none" w:sz="0" w:space="0" w:color="auto"/>
                <w:bottom w:val="none" w:sz="0" w:space="0" w:color="auto"/>
                <w:right w:val="none" w:sz="0" w:space="0" w:color="auto"/>
              </w:divBdr>
            </w:div>
            <w:div w:id="1514489351">
              <w:marLeft w:val="0"/>
              <w:marRight w:val="0"/>
              <w:marTop w:val="0"/>
              <w:marBottom w:val="0"/>
              <w:divBdr>
                <w:top w:val="none" w:sz="0" w:space="0" w:color="auto"/>
                <w:left w:val="none" w:sz="0" w:space="0" w:color="auto"/>
                <w:bottom w:val="none" w:sz="0" w:space="0" w:color="auto"/>
                <w:right w:val="none" w:sz="0" w:space="0" w:color="auto"/>
              </w:divBdr>
            </w:div>
            <w:div w:id="86776910">
              <w:marLeft w:val="0"/>
              <w:marRight w:val="0"/>
              <w:marTop w:val="0"/>
              <w:marBottom w:val="0"/>
              <w:divBdr>
                <w:top w:val="none" w:sz="0" w:space="0" w:color="auto"/>
                <w:left w:val="none" w:sz="0" w:space="0" w:color="auto"/>
                <w:bottom w:val="none" w:sz="0" w:space="0" w:color="auto"/>
                <w:right w:val="none" w:sz="0" w:space="0" w:color="auto"/>
              </w:divBdr>
            </w:div>
            <w:div w:id="975837582">
              <w:marLeft w:val="0"/>
              <w:marRight w:val="0"/>
              <w:marTop w:val="0"/>
              <w:marBottom w:val="0"/>
              <w:divBdr>
                <w:top w:val="none" w:sz="0" w:space="0" w:color="auto"/>
                <w:left w:val="none" w:sz="0" w:space="0" w:color="auto"/>
                <w:bottom w:val="none" w:sz="0" w:space="0" w:color="auto"/>
                <w:right w:val="none" w:sz="0" w:space="0" w:color="auto"/>
              </w:divBdr>
            </w:div>
            <w:div w:id="71121018">
              <w:marLeft w:val="0"/>
              <w:marRight w:val="0"/>
              <w:marTop w:val="0"/>
              <w:marBottom w:val="0"/>
              <w:divBdr>
                <w:top w:val="none" w:sz="0" w:space="0" w:color="auto"/>
                <w:left w:val="none" w:sz="0" w:space="0" w:color="auto"/>
                <w:bottom w:val="none" w:sz="0" w:space="0" w:color="auto"/>
                <w:right w:val="none" w:sz="0" w:space="0" w:color="auto"/>
              </w:divBdr>
            </w:div>
            <w:div w:id="658122538">
              <w:marLeft w:val="0"/>
              <w:marRight w:val="0"/>
              <w:marTop w:val="0"/>
              <w:marBottom w:val="0"/>
              <w:divBdr>
                <w:top w:val="none" w:sz="0" w:space="0" w:color="auto"/>
                <w:left w:val="none" w:sz="0" w:space="0" w:color="auto"/>
                <w:bottom w:val="none" w:sz="0" w:space="0" w:color="auto"/>
                <w:right w:val="none" w:sz="0" w:space="0" w:color="auto"/>
              </w:divBdr>
            </w:div>
            <w:div w:id="231937124">
              <w:marLeft w:val="0"/>
              <w:marRight w:val="0"/>
              <w:marTop w:val="0"/>
              <w:marBottom w:val="0"/>
              <w:divBdr>
                <w:top w:val="none" w:sz="0" w:space="0" w:color="auto"/>
                <w:left w:val="none" w:sz="0" w:space="0" w:color="auto"/>
                <w:bottom w:val="none" w:sz="0" w:space="0" w:color="auto"/>
                <w:right w:val="none" w:sz="0" w:space="0" w:color="auto"/>
              </w:divBdr>
            </w:div>
            <w:div w:id="1720204105">
              <w:marLeft w:val="0"/>
              <w:marRight w:val="0"/>
              <w:marTop w:val="0"/>
              <w:marBottom w:val="0"/>
              <w:divBdr>
                <w:top w:val="none" w:sz="0" w:space="0" w:color="auto"/>
                <w:left w:val="none" w:sz="0" w:space="0" w:color="auto"/>
                <w:bottom w:val="none" w:sz="0" w:space="0" w:color="auto"/>
                <w:right w:val="none" w:sz="0" w:space="0" w:color="auto"/>
              </w:divBdr>
            </w:div>
            <w:div w:id="1766342601">
              <w:marLeft w:val="0"/>
              <w:marRight w:val="0"/>
              <w:marTop w:val="0"/>
              <w:marBottom w:val="0"/>
              <w:divBdr>
                <w:top w:val="none" w:sz="0" w:space="0" w:color="auto"/>
                <w:left w:val="none" w:sz="0" w:space="0" w:color="auto"/>
                <w:bottom w:val="none" w:sz="0" w:space="0" w:color="auto"/>
                <w:right w:val="none" w:sz="0" w:space="0" w:color="auto"/>
              </w:divBdr>
            </w:div>
            <w:div w:id="1698965018">
              <w:marLeft w:val="0"/>
              <w:marRight w:val="0"/>
              <w:marTop w:val="0"/>
              <w:marBottom w:val="0"/>
              <w:divBdr>
                <w:top w:val="none" w:sz="0" w:space="0" w:color="auto"/>
                <w:left w:val="none" w:sz="0" w:space="0" w:color="auto"/>
                <w:bottom w:val="none" w:sz="0" w:space="0" w:color="auto"/>
                <w:right w:val="none" w:sz="0" w:space="0" w:color="auto"/>
              </w:divBdr>
            </w:div>
            <w:div w:id="1670525289">
              <w:marLeft w:val="0"/>
              <w:marRight w:val="0"/>
              <w:marTop w:val="0"/>
              <w:marBottom w:val="0"/>
              <w:divBdr>
                <w:top w:val="none" w:sz="0" w:space="0" w:color="auto"/>
                <w:left w:val="none" w:sz="0" w:space="0" w:color="auto"/>
                <w:bottom w:val="none" w:sz="0" w:space="0" w:color="auto"/>
                <w:right w:val="none" w:sz="0" w:space="0" w:color="auto"/>
              </w:divBdr>
            </w:div>
            <w:div w:id="1907102543">
              <w:marLeft w:val="0"/>
              <w:marRight w:val="0"/>
              <w:marTop w:val="0"/>
              <w:marBottom w:val="0"/>
              <w:divBdr>
                <w:top w:val="none" w:sz="0" w:space="0" w:color="auto"/>
                <w:left w:val="none" w:sz="0" w:space="0" w:color="auto"/>
                <w:bottom w:val="none" w:sz="0" w:space="0" w:color="auto"/>
                <w:right w:val="none" w:sz="0" w:space="0" w:color="auto"/>
              </w:divBdr>
            </w:div>
            <w:div w:id="1953854508">
              <w:marLeft w:val="0"/>
              <w:marRight w:val="0"/>
              <w:marTop w:val="0"/>
              <w:marBottom w:val="0"/>
              <w:divBdr>
                <w:top w:val="none" w:sz="0" w:space="0" w:color="auto"/>
                <w:left w:val="none" w:sz="0" w:space="0" w:color="auto"/>
                <w:bottom w:val="none" w:sz="0" w:space="0" w:color="auto"/>
                <w:right w:val="none" w:sz="0" w:space="0" w:color="auto"/>
              </w:divBdr>
            </w:div>
            <w:div w:id="1423451367">
              <w:marLeft w:val="0"/>
              <w:marRight w:val="0"/>
              <w:marTop w:val="0"/>
              <w:marBottom w:val="0"/>
              <w:divBdr>
                <w:top w:val="none" w:sz="0" w:space="0" w:color="auto"/>
                <w:left w:val="none" w:sz="0" w:space="0" w:color="auto"/>
                <w:bottom w:val="none" w:sz="0" w:space="0" w:color="auto"/>
                <w:right w:val="none" w:sz="0" w:space="0" w:color="auto"/>
              </w:divBdr>
            </w:div>
            <w:div w:id="288165263">
              <w:marLeft w:val="0"/>
              <w:marRight w:val="0"/>
              <w:marTop w:val="0"/>
              <w:marBottom w:val="0"/>
              <w:divBdr>
                <w:top w:val="none" w:sz="0" w:space="0" w:color="auto"/>
                <w:left w:val="none" w:sz="0" w:space="0" w:color="auto"/>
                <w:bottom w:val="none" w:sz="0" w:space="0" w:color="auto"/>
                <w:right w:val="none" w:sz="0" w:space="0" w:color="auto"/>
              </w:divBdr>
            </w:div>
            <w:div w:id="1356613924">
              <w:marLeft w:val="0"/>
              <w:marRight w:val="0"/>
              <w:marTop w:val="0"/>
              <w:marBottom w:val="0"/>
              <w:divBdr>
                <w:top w:val="none" w:sz="0" w:space="0" w:color="auto"/>
                <w:left w:val="none" w:sz="0" w:space="0" w:color="auto"/>
                <w:bottom w:val="none" w:sz="0" w:space="0" w:color="auto"/>
                <w:right w:val="none" w:sz="0" w:space="0" w:color="auto"/>
              </w:divBdr>
            </w:div>
            <w:div w:id="868373292">
              <w:marLeft w:val="0"/>
              <w:marRight w:val="0"/>
              <w:marTop w:val="0"/>
              <w:marBottom w:val="0"/>
              <w:divBdr>
                <w:top w:val="none" w:sz="0" w:space="0" w:color="auto"/>
                <w:left w:val="none" w:sz="0" w:space="0" w:color="auto"/>
                <w:bottom w:val="none" w:sz="0" w:space="0" w:color="auto"/>
                <w:right w:val="none" w:sz="0" w:space="0" w:color="auto"/>
              </w:divBdr>
            </w:div>
            <w:div w:id="1432631099">
              <w:marLeft w:val="0"/>
              <w:marRight w:val="0"/>
              <w:marTop w:val="0"/>
              <w:marBottom w:val="0"/>
              <w:divBdr>
                <w:top w:val="none" w:sz="0" w:space="0" w:color="auto"/>
                <w:left w:val="none" w:sz="0" w:space="0" w:color="auto"/>
                <w:bottom w:val="none" w:sz="0" w:space="0" w:color="auto"/>
                <w:right w:val="none" w:sz="0" w:space="0" w:color="auto"/>
              </w:divBdr>
            </w:div>
            <w:div w:id="1752197161">
              <w:marLeft w:val="0"/>
              <w:marRight w:val="0"/>
              <w:marTop w:val="0"/>
              <w:marBottom w:val="0"/>
              <w:divBdr>
                <w:top w:val="none" w:sz="0" w:space="0" w:color="auto"/>
                <w:left w:val="none" w:sz="0" w:space="0" w:color="auto"/>
                <w:bottom w:val="none" w:sz="0" w:space="0" w:color="auto"/>
                <w:right w:val="none" w:sz="0" w:space="0" w:color="auto"/>
              </w:divBdr>
            </w:div>
            <w:div w:id="915289213">
              <w:marLeft w:val="0"/>
              <w:marRight w:val="0"/>
              <w:marTop w:val="0"/>
              <w:marBottom w:val="0"/>
              <w:divBdr>
                <w:top w:val="none" w:sz="0" w:space="0" w:color="auto"/>
                <w:left w:val="none" w:sz="0" w:space="0" w:color="auto"/>
                <w:bottom w:val="none" w:sz="0" w:space="0" w:color="auto"/>
                <w:right w:val="none" w:sz="0" w:space="0" w:color="auto"/>
              </w:divBdr>
            </w:div>
            <w:div w:id="1333096557">
              <w:marLeft w:val="0"/>
              <w:marRight w:val="0"/>
              <w:marTop w:val="0"/>
              <w:marBottom w:val="0"/>
              <w:divBdr>
                <w:top w:val="none" w:sz="0" w:space="0" w:color="auto"/>
                <w:left w:val="none" w:sz="0" w:space="0" w:color="auto"/>
                <w:bottom w:val="none" w:sz="0" w:space="0" w:color="auto"/>
                <w:right w:val="none" w:sz="0" w:space="0" w:color="auto"/>
              </w:divBdr>
            </w:div>
            <w:div w:id="778716422">
              <w:marLeft w:val="0"/>
              <w:marRight w:val="0"/>
              <w:marTop w:val="0"/>
              <w:marBottom w:val="0"/>
              <w:divBdr>
                <w:top w:val="none" w:sz="0" w:space="0" w:color="auto"/>
                <w:left w:val="none" w:sz="0" w:space="0" w:color="auto"/>
                <w:bottom w:val="none" w:sz="0" w:space="0" w:color="auto"/>
                <w:right w:val="none" w:sz="0" w:space="0" w:color="auto"/>
              </w:divBdr>
            </w:div>
            <w:div w:id="364789198">
              <w:marLeft w:val="0"/>
              <w:marRight w:val="0"/>
              <w:marTop w:val="0"/>
              <w:marBottom w:val="0"/>
              <w:divBdr>
                <w:top w:val="none" w:sz="0" w:space="0" w:color="auto"/>
                <w:left w:val="none" w:sz="0" w:space="0" w:color="auto"/>
                <w:bottom w:val="none" w:sz="0" w:space="0" w:color="auto"/>
                <w:right w:val="none" w:sz="0" w:space="0" w:color="auto"/>
              </w:divBdr>
            </w:div>
          </w:divsChild>
        </w:div>
        <w:div w:id="1392577752">
          <w:marLeft w:val="0"/>
          <w:marRight w:val="0"/>
          <w:marTop w:val="0"/>
          <w:marBottom w:val="0"/>
          <w:divBdr>
            <w:top w:val="none" w:sz="0" w:space="0" w:color="auto"/>
            <w:left w:val="none" w:sz="0" w:space="0" w:color="auto"/>
            <w:bottom w:val="none" w:sz="0" w:space="0" w:color="auto"/>
            <w:right w:val="none" w:sz="0" w:space="0" w:color="auto"/>
          </w:divBdr>
          <w:divsChild>
            <w:div w:id="200750156">
              <w:marLeft w:val="0"/>
              <w:marRight w:val="0"/>
              <w:marTop w:val="0"/>
              <w:marBottom w:val="0"/>
              <w:divBdr>
                <w:top w:val="none" w:sz="0" w:space="0" w:color="auto"/>
                <w:left w:val="none" w:sz="0" w:space="0" w:color="auto"/>
                <w:bottom w:val="none" w:sz="0" w:space="0" w:color="auto"/>
                <w:right w:val="none" w:sz="0" w:space="0" w:color="auto"/>
              </w:divBdr>
            </w:div>
            <w:div w:id="294916296">
              <w:marLeft w:val="0"/>
              <w:marRight w:val="0"/>
              <w:marTop w:val="0"/>
              <w:marBottom w:val="0"/>
              <w:divBdr>
                <w:top w:val="none" w:sz="0" w:space="0" w:color="auto"/>
                <w:left w:val="none" w:sz="0" w:space="0" w:color="auto"/>
                <w:bottom w:val="none" w:sz="0" w:space="0" w:color="auto"/>
                <w:right w:val="none" w:sz="0" w:space="0" w:color="auto"/>
              </w:divBdr>
            </w:div>
            <w:div w:id="160200638">
              <w:marLeft w:val="0"/>
              <w:marRight w:val="0"/>
              <w:marTop w:val="0"/>
              <w:marBottom w:val="0"/>
              <w:divBdr>
                <w:top w:val="none" w:sz="0" w:space="0" w:color="auto"/>
                <w:left w:val="none" w:sz="0" w:space="0" w:color="auto"/>
                <w:bottom w:val="none" w:sz="0" w:space="0" w:color="auto"/>
                <w:right w:val="none" w:sz="0" w:space="0" w:color="auto"/>
              </w:divBdr>
            </w:div>
            <w:div w:id="995960682">
              <w:marLeft w:val="0"/>
              <w:marRight w:val="0"/>
              <w:marTop w:val="0"/>
              <w:marBottom w:val="0"/>
              <w:divBdr>
                <w:top w:val="none" w:sz="0" w:space="0" w:color="auto"/>
                <w:left w:val="none" w:sz="0" w:space="0" w:color="auto"/>
                <w:bottom w:val="none" w:sz="0" w:space="0" w:color="auto"/>
                <w:right w:val="none" w:sz="0" w:space="0" w:color="auto"/>
              </w:divBdr>
            </w:div>
            <w:div w:id="825437102">
              <w:marLeft w:val="0"/>
              <w:marRight w:val="0"/>
              <w:marTop w:val="0"/>
              <w:marBottom w:val="0"/>
              <w:divBdr>
                <w:top w:val="none" w:sz="0" w:space="0" w:color="auto"/>
                <w:left w:val="none" w:sz="0" w:space="0" w:color="auto"/>
                <w:bottom w:val="none" w:sz="0" w:space="0" w:color="auto"/>
                <w:right w:val="none" w:sz="0" w:space="0" w:color="auto"/>
              </w:divBdr>
            </w:div>
            <w:div w:id="503859205">
              <w:marLeft w:val="0"/>
              <w:marRight w:val="0"/>
              <w:marTop w:val="0"/>
              <w:marBottom w:val="0"/>
              <w:divBdr>
                <w:top w:val="none" w:sz="0" w:space="0" w:color="auto"/>
                <w:left w:val="none" w:sz="0" w:space="0" w:color="auto"/>
                <w:bottom w:val="none" w:sz="0" w:space="0" w:color="auto"/>
                <w:right w:val="none" w:sz="0" w:space="0" w:color="auto"/>
              </w:divBdr>
            </w:div>
            <w:div w:id="438330076">
              <w:marLeft w:val="0"/>
              <w:marRight w:val="0"/>
              <w:marTop w:val="0"/>
              <w:marBottom w:val="0"/>
              <w:divBdr>
                <w:top w:val="none" w:sz="0" w:space="0" w:color="auto"/>
                <w:left w:val="none" w:sz="0" w:space="0" w:color="auto"/>
                <w:bottom w:val="none" w:sz="0" w:space="0" w:color="auto"/>
                <w:right w:val="none" w:sz="0" w:space="0" w:color="auto"/>
              </w:divBdr>
            </w:div>
            <w:div w:id="1434478052">
              <w:marLeft w:val="0"/>
              <w:marRight w:val="0"/>
              <w:marTop w:val="0"/>
              <w:marBottom w:val="0"/>
              <w:divBdr>
                <w:top w:val="none" w:sz="0" w:space="0" w:color="auto"/>
                <w:left w:val="none" w:sz="0" w:space="0" w:color="auto"/>
                <w:bottom w:val="none" w:sz="0" w:space="0" w:color="auto"/>
                <w:right w:val="none" w:sz="0" w:space="0" w:color="auto"/>
              </w:divBdr>
            </w:div>
            <w:div w:id="41759630">
              <w:marLeft w:val="0"/>
              <w:marRight w:val="0"/>
              <w:marTop w:val="0"/>
              <w:marBottom w:val="0"/>
              <w:divBdr>
                <w:top w:val="none" w:sz="0" w:space="0" w:color="auto"/>
                <w:left w:val="none" w:sz="0" w:space="0" w:color="auto"/>
                <w:bottom w:val="none" w:sz="0" w:space="0" w:color="auto"/>
                <w:right w:val="none" w:sz="0" w:space="0" w:color="auto"/>
              </w:divBdr>
            </w:div>
            <w:div w:id="1221943600">
              <w:marLeft w:val="0"/>
              <w:marRight w:val="0"/>
              <w:marTop w:val="0"/>
              <w:marBottom w:val="0"/>
              <w:divBdr>
                <w:top w:val="none" w:sz="0" w:space="0" w:color="auto"/>
                <w:left w:val="none" w:sz="0" w:space="0" w:color="auto"/>
                <w:bottom w:val="none" w:sz="0" w:space="0" w:color="auto"/>
                <w:right w:val="none" w:sz="0" w:space="0" w:color="auto"/>
              </w:divBdr>
            </w:div>
            <w:div w:id="357196860">
              <w:marLeft w:val="0"/>
              <w:marRight w:val="0"/>
              <w:marTop w:val="0"/>
              <w:marBottom w:val="0"/>
              <w:divBdr>
                <w:top w:val="none" w:sz="0" w:space="0" w:color="auto"/>
                <w:left w:val="none" w:sz="0" w:space="0" w:color="auto"/>
                <w:bottom w:val="none" w:sz="0" w:space="0" w:color="auto"/>
                <w:right w:val="none" w:sz="0" w:space="0" w:color="auto"/>
              </w:divBdr>
            </w:div>
            <w:div w:id="1977295689">
              <w:marLeft w:val="0"/>
              <w:marRight w:val="0"/>
              <w:marTop w:val="0"/>
              <w:marBottom w:val="0"/>
              <w:divBdr>
                <w:top w:val="none" w:sz="0" w:space="0" w:color="auto"/>
                <w:left w:val="none" w:sz="0" w:space="0" w:color="auto"/>
                <w:bottom w:val="none" w:sz="0" w:space="0" w:color="auto"/>
                <w:right w:val="none" w:sz="0" w:space="0" w:color="auto"/>
              </w:divBdr>
            </w:div>
            <w:div w:id="1632860199">
              <w:marLeft w:val="0"/>
              <w:marRight w:val="0"/>
              <w:marTop w:val="0"/>
              <w:marBottom w:val="0"/>
              <w:divBdr>
                <w:top w:val="none" w:sz="0" w:space="0" w:color="auto"/>
                <w:left w:val="none" w:sz="0" w:space="0" w:color="auto"/>
                <w:bottom w:val="none" w:sz="0" w:space="0" w:color="auto"/>
                <w:right w:val="none" w:sz="0" w:space="0" w:color="auto"/>
              </w:divBdr>
            </w:div>
            <w:div w:id="186337192">
              <w:marLeft w:val="0"/>
              <w:marRight w:val="0"/>
              <w:marTop w:val="0"/>
              <w:marBottom w:val="0"/>
              <w:divBdr>
                <w:top w:val="none" w:sz="0" w:space="0" w:color="auto"/>
                <w:left w:val="none" w:sz="0" w:space="0" w:color="auto"/>
                <w:bottom w:val="none" w:sz="0" w:space="0" w:color="auto"/>
                <w:right w:val="none" w:sz="0" w:space="0" w:color="auto"/>
              </w:divBdr>
            </w:div>
            <w:div w:id="509494279">
              <w:marLeft w:val="0"/>
              <w:marRight w:val="0"/>
              <w:marTop w:val="0"/>
              <w:marBottom w:val="0"/>
              <w:divBdr>
                <w:top w:val="none" w:sz="0" w:space="0" w:color="auto"/>
                <w:left w:val="none" w:sz="0" w:space="0" w:color="auto"/>
                <w:bottom w:val="none" w:sz="0" w:space="0" w:color="auto"/>
                <w:right w:val="none" w:sz="0" w:space="0" w:color="auto"/>
              </w:divBdr>
            </w:div>
            <w:div w:id="1340767100">
              <w:marLeft w:val="0"/>
              <w:marRight w:val="0"/>
              <w:marTop w:val="0"/>
              <w:marBottom w:val="0"/>
              <w:divBdr>
                <w:top w:val="none" w:sz="0" w:space="0" w:color="auto"/>
                <w:left w:val="none" w:sz="0" w:space="0" w:color="auto"/>
                <w:bottom w:val="none" w:sz="0" w:space="0" w:color="auto"/>
                <w:right w:val="none" w:sz="0" w:space="0" w:color="auto"/>
              </w:divBdr>
            </w:div>
            <w:div w:id="1794900621">
              <w:marLeft w:val="0"/>
              <w:marRight w:val="0"/>
              <w:marTop w:val="0"/>
              <w:marBottom w:val="0"/>
              <w:divBdr>
                <w:top w:val="none" w:sz="0" w:space="0" w:color="auto"/>
                <w:left w:val="none" w:sz="0" w:space="0" w:color="auto"/>
                <w:bottom w:val="none" w:sz="0" w:space="0" w:color="auto"/>
                <w:right w:val="none" w:sz="0" w:space="0" w:color="auto"/>
              </w:divBdr>
            </w:div>
            <w:div w:id="1908219843">
              <w:marLeft w:val="0"/>
              <w:marRight w:val="0"/>
              <w:marTop w:val="0"/>
              <w:marBottom w:val="0"/>
              <w:divBdr>
                <w:top w:val="none" w:sz="0" w:space="0" w:color="auto"/>
                <w:left w:val="none" w:sz="0" w:space="0" w:color="auto"/>
                <w:bottom w:val="none" w:sz="0" w:space="0" w:color="auto"/>
                <w:right w:val="none" w:sz="0" w:space="0" w:color="auto"/>
              </w:divBdr>
            </w:div>
            <w:div w:id="272399975">
              <w:marLeft w:val="0"/>
              <w:marRight w:val="0"/>
              <w:marTop w:val="0"/>
              <w:marBottom w:val="0"/>
              <w:divBdr>
                <w:top w:val="none" w:sz="0" w:space="0" w:color="auto"/>
                <w:left w:val="none" w:sz="0" w:space="0" w:color="auto"/>
                <w:bottom w:val="none" w:sz="0" w:space="0" w:color="auto"/>
                <w:right w:val="none" w:sz="0" w:space="0" w:color="auto"/>
              </w:divBdr>
            </w:div>
            <w:div w:id="1342975896">
              <w:marLeft w:val="0"/>
              <w:marRight w:val="0"/>
              <w:marTop w:val="0"/>
              <w:marBottom w:val="0"/>
              <w:divBdr>
                <w:top w:val="none" w:sz="0" w:space="0" w:color="auto"/>
                <w:left w:val="none" w:sz="0" w:space="0" w:color="auto"/>
                <w:bottom w:val="none" w:sz="0" w:space="0" w:color="auto"/>
                <w:right w:val="none" w:sz="0" w:space="0" w:color="auto"/>
              </w:divBdr>
            </w:div>
            <w:div w:id="1641107516">
              <w:marLeft w:val="0"/>
              <w:marRight w:val="0"/>
              <w:marTop w:val="0"/>
              <w:marBottom w:val="0"/>
              <w:divBdr>
                <w:top w:val="none" w:sz="0" w:space="0" w:color="auto"/>
                <w:left w:val="none" w:sz="0" w:space="0" w:color="auto"/>
                <w:bottom w:val="none" w:sz="0" w:space="0" w:color="auto"/>
                <w:right w:val="none" w:sz="0" w:space="0" w:color="auto"/>
              </w:divBdr>
            </w:div>
            <w:div w:id="9898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6974">
      <w:bodyDiv w:val="1"/>
      <w:marLeft w:val="0"/>
      <w:marRight w:val="0"/>
      <w:marTop w:val="0"/>
      <w:marBottom w:val="0"/>
      <w:divBdr>
        <w:top w:val="none" w:sz="0" w:space="0" w:color="auto"/>
        <w:left w:val="none" w:sz="0" w:space="0" w:color="auto"/>
        <w:bottom w:val="none" w:sz="0" w:space="0" w:color="auto"/>
        <w:right w:val="none" w:sz="0" w:space="0" w:color="auto"/>
      </w:divBdr>
    </w:div>
    <w:div w:id="14132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6AECE4-1164-412A-92EC-F1C15C9BE4D7}"/>
</file>

<file path=customXml/itemProps2.xml><?xml version="1.0" encoding="utf-8"?>
<ds:datastoreItem xmlns:ds="http://schemas.openxmlformats.org/officeDocument/2006/customXml" ds:itemID="{A7BA8606-B090-4D53-8CA5-F12FDCDFA6F6}"/>
</file>

<file path=customXml/itemProps3.xml><?xml version="1.0" encoding="utf-8"?>
<ds:datastoreItem xmlns:ds="http://schemas.openxmlformats.org/officeDocument/2006/customXml" ds:itemID="{EE9B6889-CEA1-4C61-875D-9F071376F767}"/>
</file>

<file path=docProps/app.xml><?xml version="1.0" encoding="utf-8"?>
<Properties xmlns="http://schemas.openxmlformats.org/officeDocument/2006/extended-properties" xmlns:vt="http://schemas.openxmlformats.org/officeDocument/2006/docPropsVTypes">
  <Template>Normal</Template>
  <TotalTime>58</TotalTime>
  <Pages>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Mathew</dc:creator>
  <cp:keywords/>
  <dc:description/>
  <cp:lastModifiedBy>Donna Mathew</cp:lastModifiedBy>
  <cp:revision>29</cp:revision>
  <dcterms:created xsi:type="dcterms:W3CDTF">2025-05-08T21:54:00Z</dcterms:created>
  <dcterms:modified xsi:type="dcterms:W3CDTF">2025-05-08T22:53:00Z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ies>
</file>