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</w:t>
      </w:r>
    </w:p>
    <w:p>
      <w:pPr>
        <w:pStyle w:val="Heading2"/>
      </w:pPr>
      <w:r>
        <w:t>1. Business Problem</w:t>
      </w:r>
    </w:p>
    <w:p>
      <w:r>
        <w:t>Healthcare organizations need better visibility into disease prevalence, treatment costs, and patient risk factors to improve healthcare planning and resource allocation.</w:t>
      </w:r>
    </w:p>
    <w:p>
      <w:pPr>
        <w:pStyle w:val="Heading2"/>
      </w:pPr>
      <w:r>
        <w:t>2. Project Objective</w:t>
      </w:r>
    </w:p>
    <w:p>
      <w:r>
        <w:t>Develop a healthcare analytics solution that analyzes disease patterns, treatment costs, and patient demographics, and presents insights through an interactive Power BI dashboard.</w:t>
      </w:r>
    </w:p>
    <w:p>
      <w:pPr>
        <w:pStyle w:val="Heading2"/>
      </w:pPr>
      <w:r>
        <w:t>3. Stakeholders</w:t>
      </w:r>
    </w:p>
    <w:p>
      <w:r>
        <w:t>- Healthcare Administrators</w:t>
      </w:r>
    </w:p>
    <w:p>
      <w:r>
        <w:t>- Hospital Management</w:t>
      </w:r>
    </w:p>
    <w:p>
      <w:r>
        <w:t>- Public Health Policymakers</w:t>
      </w:r>
    </w:p>
    <w:p>
      <w:r>
        <w:t>- Data Analysts</w:t>
      </w:r>
    </w:p>
    <w:p>
      <w:pPr>
        <w:pStyle w:val="Heading2"/>
      </w:pPr>
      <w:r>
        <w:t>4. Key Performance Indicators (KPIs)</w:t>
      </w:r>
    </w:p>
    <w:p>
      <w:r>
        <w:t>- Total Patients</w:t>
      </w:r>
    </w:p>
    <w:p>
      <w:r>
        <w:t>- Mortality Rate</w:t>
      </w:r>
    </w:p>
    <w:p>
      <w:r>
        <w:t>- Average Treatment Cost</w:t>
      </w:r>
    </w:p>
    <w:p>
      <w:r>
        <w:t>- Average Length of Hospital Stay</w:t>
      </w:r>
    </w:p>
    <w:p>
      <w:pPr>
        <w:pStyle w:val="Heading2"/>
      </w:pPr>
      <w:r>
        <w:t>5. Functional Requirements</w:t>
      </w:r>
    </w:p>
    <w:p>
      <w:r>
        <w:t>- Disease selection filter</w:t>
      </w:r>
    </w:p>
    <w:p>
      <w:r>
        <w:t>- Dynamic visualization of healthcare insights</w:t>
      </w:r>
    </w:p>
    <w:p>
      <w:r>
        <w:t>- KPI indicators</w:t>
      </w:r>
    </w:p>
    <w:p>
      <w:r>
        <w:t>- Geographic disease distribution</w:t>
      </w:r>
    </w:p>
    <w:p>
      <w:pPr>
        <w:pStyle w:val="Heading2"/>
      </w:pPr>
      <w:r>
        <w:t>6. Non-Functional Requirements</w:t>
      </w:r>
    </w:p>
    <w:p>
      <w:r>
        <w:t>- Fast dashboard performance</w:t>
      </w:r>
    </w:p>
    <w:p>
      <w:r>
        <w:t>- Easy-to-understand visualizations</w:t>
      </w:r>
    </w:p>
    <w:p>
      <w:r>
        <w:t>- Clear insight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