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13hipn8kdbgr" w:id="0"/>
      <w:bookmarkEnd w:id="0"/>
      <w:r w:rsidDel="00000000" w:rsidR="00000000" w:rsidRPr="00000000">
        <w:rPr>
          <w:rtl w:val="0"/>
        </w:rPr>
        <w:t xml:space="preserve">Marriott Bonvoy Bevy American Express Card</w:t>
      </w:r>
    </w:p>
    <w:p w:rsidR="00000000" w:rsidDel="00000000" w:rsidP="00000000" w:rsidRDefault="00000000" w:rsidRPr="00000000" w14:paraId="00000002">
      <w:pPr>
        <w:pStyle w:val="Heading1"/>
        <w:ind w:firstLine="0"/>
        <w:rPr/>
      </w:pPr>
      <w:bookmarkStart w:colFirst="0" w:colLast="0" w:name="_g0eqeyq2jh6r"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85,000 Marriott Bonvoy Bonus Points after you use your new Card to make $5,000 in purchases within the first 6 months of Card Membership</w:t>
      </w:r>
    </w:p>
    <w:p w:rsidR="00000000" w:rsidDel="00000000" w:rsidP="00000000" w:rsidRDefault="00000000" w:rsidRPr="00000000" w14:paraId="00000004">
      <w:pPr>
        <w:pStyle w:val="Heading1"/>
        <w:ind w:left="720" w:hanging="720"/>
        <w:rPr/>
      </w:pPr>
      <w:bookmarkStart w:colFirst="0" w:colLast="0" w:name="_9yehvgrxj20z"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6 Marriott Bonvoy points on each dollar of eligible purchases at hotels participating in Marriott Bonvoy</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4  Marriott Bonvoy points on each dollar at restaurants worldwide and U.S Supermarkets (on up to $15,000 in combined purchases in these two categories per calendar year, then 2X points) </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2 Marriott Bonvoy points for all other eligible purchases.</w:t>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vkjp5ql5neyu" w:id="3"/>
      <w:bookmarkEnd w:id="3"/>
      <w:r w:rsidDel="00000000" w:rsidR="00000000" w:rsidRPr="00000000">
        <w:rPr>
          <w:rtl w:val="0"/>
        </w:rPr>
        <w:t xml:space="preserve">Other card benefits, offers or rewards</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ova Mono" w:cs="Nova Mono" w:eastAsia="Nova Mono" w:hAnsi="Nova Mono"/>
          <w:color w:val="333333"/>
          <w:rtl w:val="0"/>
        </w:rPr>
        <w:t xml:space="preserve">Marriott Bonvoy® Points-18.5X: Earn up to 18.5 Marriott Bonvoy points for every $1 spent on eligible purchases at hotels participating in Marriott Bonvoy®. Earn 6X points with the Marriott Bonvoy Bevy™ American Express® Card. Earn up to 10X points from Marriott Bonvoy® for being a Marriott Bonvoy® member. Earn up to 2.5X points from Marriott Bonvoy® with the 25% Bonus Points on Stays, a benefit available with your complimentary Gold Elite status. This is only available for Qualifying Rates.‡</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Marriott Bonvoy® Gold Elite Status: With complimentary Gold Elite status, earn up to 2.5X points from Marriott Bonvoy® on eligible hotel purchases with the 25% Bonus Points on stays benefit. This is only available for Qualifying Rates.</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ova Mono" w:cs="Nova Mono" w:eastAsia="Nova Mono" w:hAnsi="Nova Mono"/>
          <w:color w:val="333333"/>
          <w:rtl w:val="0"/>
        </w:rPr>
        <w:t xml:space="preserve">Marriott Bonvoy Bevy™ Free Night Award: Earn 1 Free Night Award after spending $15,000 on eligible purchases on your Marriott Bonvoy Bevy™ Card in a calendar year. Award can be used for one night (redemption level at or under 50,000 Marriott Bonvoy® points) at hotel participating in Marriott Bonvoy®. Certain hotels have resort fees.</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15 Elite Night Credits: Each calendar year you can receive 15 Elite Night Credits towards the next level of Marriott Bonvoy® Elite status.Limitations apply per Marriott Bonvoy® member account. Benefit is not exclusive to Cards offered by American Express. Terms apply.</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1k Bonus Points Per Stay: Earn 1,000 Marriott Bonvoy® bonus points per paid eligible stay booked directly with Marriott Bonvoy® for properties participating in Marriott Bonvoy®. Terms apply. See www.marriott.com/loyalty/terms/default.mi for more information.</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Plan It: Buy now, pay later with Plan It®. Split purchases of $100 or more into equal monthly installments with a fixed fee so you don’t have the pressure of paying all at once. Simply select the purchase in your online account or the American Express App to see your plan options. Plus, you’ll still earn rewards on purchases the way you usually do.</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Marriott Bonvoy® Gold Elite Status: With complimentary Gold Elite status, earn up to 2.5X points from Marriott Bonvoy® on eligible hotel purchases with the 25% Bonus Points on stays benefit. This is only available for Qualifying Rates.</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Experiences: Stay in the know with exclusive access to ticket presales‡ and Card Member-only events in a city near you. Check out Broadway shows and concert tours, family and sporting events, and more‡. For more information, please visit americanexpress.com/entertainment.</w:t>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hsvxqgqp3egg" w:id="4"/>
      <w:bookmarkEnd w:id="4"/>
      <w:r w:rsidDel="00000000" w:rsidR="00000000" w:rsidRPr="00000000">
        <w:rPr>
          <w:rtl w:val="0"/>
        </w:rPr>
        <w:t xml:space="preserve">APR details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purchases: 20.99% to 29.99%, based on your creditworthiness and other factors as determined at the time of account opening. This APR will vary with the market based on the Prime Rate.</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5">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t2fmqqdm4zet" w:id="5"/>
      <w:bookmarkEnd w:id="5"/>
      <w:r w:rsidDel="00000000" w:rsidR="00000000" w:rsidRPr="00000000">
        <w:rPr>
          <w:rtl w:val="0"/>
        </w:rPr>
        <w:t xml:space="preserve">Fees details</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$250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1B">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8iho1pl6kc8h" w:id="6"/>
      <w:bookmarkEnd w:id="6"/>
      <w:r w:rsidDel="00000000" w:rsidR="00000000" w:rsidRPr="00000000">
        <w:rPr>
          <w:rtl w:val="0"/>
        </w:rPr>
        <w:t xml:space="preserve">Source</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https://card.americanexpress.com/d/bonvoy-bevy-credit-card/</w:t>
        </w:r>
      </w:hyperlink>
      <w:r w:rsidDel="00000000" w:rsidR="00000000" w:rsidRPr="00000000">
        <w:rPr>
          <w:rFonts w:ascii="Nunito" w:cs="Nunito" w:eastAsia="Nunito" w:hAnsi="Nunito"/>
          <w:color w:val="333333"/>
          <w:rtl w:val="0"/>
        </w:rPr>
        <w:t xml:space="preserve">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bonvoy-bevy-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