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ea4ewlbwfl7" w:id="0"/>
      <w:bookmarkEnd w:id="0"/>
      <w:r w:rsidDel="00000000" w:rsidR="00000000" w:rsidRPr="00000000">
        <w:rPr>
          <w:rtl w:val="0"/>
        </w:rPr>
        <w:t xml:space="preserve">Varo Believe Credit Builder Card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rzkefcr7mqe" w:id="1"/>
      <w:bookmarkEnd w:id="1"/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credit check, no interest, no fees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1arrzlc7gkb" w:id="2"/>
      <w:bookmarkEnd w:id="2"/>
      <w:r w:rsidDel="00000000" w:rsidR="00000000" w:rsidRPr="00000000">
        <w:rPr>
          <w:rtl w:val="0"/>
        </w:rPr>
        <w:t xml:space="preserve">Key benefits (aka rewards and offers)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Early Payday: Get paid up to 2 days early with direct deposit.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Varo Believe: Raise your credit score using your own money.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Zelle: Send and receive money in the Varo app in just a few taps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Varo Advance: Instantly borrow up to $250, for when life happens.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Hidden Fees: Say goodbye to unexpected banking fees.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epm0cubmbxm" w:id="3"/>
      <w:bookmarkEnd w:id="3"/>
      <w:r w:rsidDel="00000000" w:rsidR="00000000" w:rsidRPr="00000000">
        <w:rPr>
          <w:rtl w:val="0"/>
        </w:rPr>
        <w:t xml:space="preserve">Other benefits (aka rewards and offers)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Build credit the easy way: No credit check, no interest and no hidden fees. Use your own money instead of digging deeper into debt. Most customers see an average increase of 85 points. You need a Varo Bank account to start qualifying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More money faster: Our easy auto-saving tools and sky-high Annual Percentage Yield(APY) do all the work, so you can save more without lifting a finger. Best part? No fees or required minimum balance.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