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D4CC" w14:textId="77777777" w:rsidR="00D438F0" w:rsidRDefault="00EB754C">
      <w:pPr>
        <w:spacing w:after="353" w:line="259" w:lineRule="auto"/>
        <w:ind w:left="0" w:firstLine="0"/>
        <w:jc w:val="center"/>
      </w:pPr>
      <w:r>
        <w:rPr>
          <w:b/>
          <w:sz w:val="36"/>
        </w:rPr>
        <w:t>SUPERMARKET SALES ANALYSIS DASHBOARD</w:t>
      </w:r>
    </w:p>
    <w:p w14:paraId="4F0D7A96" w14:textId="77777777" w:rsidR="00D438F0" w:rsidRDefault="00EB754C">
      <w:pPr>
        <w:ind w:left="-5"/>
      </w:pPr>
      <w:r>
        <w:rPr>
          <w:b/>
        </w:rPr>
        <w:t>Project Type:</w:t>
      </w:r>
      <w:r>
        <w:t xml:space="preserve"> Data Analytics / Streamlit Dashboard</w:t>
      </w:r>
    </w:p>
    <w:p w14:paraId="5324BC96" w14:textId="77777777" w:rsidR="00D438F0" w:rsidRDefault="00EB754C">
      <w:pPr>
        <w:spacing w:after="550"/>
        <w:ind w:left="-5"/>
      </w:pPr>
      <w:r>
        <w:rPr>
          <w:b/>
        </w:rPr>
        <w:t>Technologies:</w:t>
      </w:r>
      <w:r>
        <w:t xml:space="preserve"> Python, Pandas, Plotly, Streamlit</w:t>
      </w:r>
    </w:p>
    <w:p w14:paraId="43639624" w14:textId="77777777" w:rsidR="00D438F0" w:rsidRDefault="00EB754C">
      <w:pPr>
        <w:pStyle w:val="Heading1"/>
        <w:ind w:left="296" w:hanging="311"/>
      </w:pPr>
      <w:r>
        <w:t>Introduction</w:t>
      </w:r>
    </w:p>
    <w:p w14:paraId="5E83C023" w14:textId="77777777" w:rsidR="00D438F0" w:rsidRDefault="00EB754C">
      <w:pPr>
        <w:spacing w:after="471"/>
        <w:ind w:left="-5"/>
      </w:pPr>
      <w:r>
        <w:t>This project presents supermarket transaction data through an interactive dashboard. The dashboard allows users to filter records by branch and city and view key sales indicators and visualizations.</w:t>
      </w:r>
    </w:p>
    <w:p w14:paraId="7F6EEF7A" w14:textId="77777777" w:rsidR="00D438F0" w:rsidRDefault="00EB754C">
      <w:pPr>
        <w:pStyle w:val="Heading1"/>
        <w:ind w:left="296" w:hanging="311"/>
      </w:pPr>
      <w:r>
        <w:t>Problem Statement</w:t>
      </w:r>
    </w:p>
    <w:p w14:paraId="5DE629AF" w14:textId="77777777" w:rsidR="00D438F0" w:rsidRDefault="00EB754C">
      <w:pPr>
        <w:spacing w:after="471"/>
        <w:ind w:left="-5"/>
      </w:pPr>
      <w:r>
        <w:t>Raw sales data can be difficult to interpret directly. The project converts transaction records into a simple visual dashboard so that sales, quantity, ratings, product categories and payment methods can be explored quickly.</w:t>
      </w:r>
    </w:p>
    <w:p w14:paraId="61D9FCE8" w14:textId="77777777" w:rsidR="00D438F0" w:rsidRDefault="00EB754C">
      <w:pPr>
        <w:pStyle w:val="Heading1"/>
        <w:ind w:left="296" w:hanging="311"/>
      </w:pPr>
      <w:r>
        <w:t>Objectives</w:t>
      </w:r>
    </w:p>
    <w:p w14:paraId="02C8446D" w14:textId="77777777" w:rsidR="00D438F0" w:rsidRDefault="00EB754C">
      <w:pPr>
        <w:numPr>
          <w:ilvl w:val="0"/>
          <w:numId w:val="1"/>
        </w:numPr>
        <w:ind w:hanging="126"/>
      </w:pPr>
      <w:r>
        <w:t>Create an interactive sales dashboard.</w:t>
      </w:r>
    </w:p>
    <w:p w14:paraId="57F5AB8A" w14:textId="77777777" w:rsidR="00D438F0" w:rsidRDefault="00EB754C">
      <w:pPr>
        <w:numPr>
          <w:ilvl w:val="0"/>
          <w:numId w:val="1"/>
        </w:numPr>
        <w:ind w:hanging="126"/>
      </w:pPr>
      <w:r>
        <w:t>Calculate total sales and quantity sold.</w:t>
      </w:r>
    </w:p>
    <w:p w14:paraId="06C2B1D8" w14:textId="77777777" w:rsidR="00D438F0" w:rsidRDefault="00EB754C">
      <w:pPr>
        <w:numPr>
          <w:ilvl w:val="0"/>
          <w:numId w:val="1"/>
        </w:numPr>
        <w:ind w:hanging="126"/>
      </w:pPr>
      <w:r>
        <w:t>Calculate average customer rating.</w:t>
      </w:r>
    </w:p>
    <w:p w14:paraId="762D5460" w14:textId="77777777" w:rsidR="00D438F0" w:rsidRDefault="00EB754C">
      <w:pPr>
        <w:numPr>
          <w:ilvl w:val="0"/>
          <w:numId w:val="1"/>
        </w:numPr>
        <w:ind w:hanging="126"/>
      </w:pPr>
      <w:r>
        <w:t>Compare sales across product lines.</w:t>
      </w:r>
    </w:p>
    <w:p w14:paraId="440AEDD2" w14:textId="77777777" w:rsidR="00D438F0" w:rsidRDefault="00EB754C">
      <w:pPr>
        <w:numPr>
          <w:ilvl w:val="0"/>
          <w:numId w:val="1"/>
        </w:numPr>
        <w:ind w:hanging="126"/>
      </w:pPr>
      <w:r>
        <w:t>Visualize payment-method contribution.</w:t>
      </w:r>
    </w:p>
    <w:p w14:paraId="7252705F" w14:textId="77777777" w:rsidR="00D438F0" w:rsidRDefault="00EB754C">
      <w:pPr>
        <w:numPr>
          <w:ilvl w:val="0"/>
          <w:numId w:val="1"/>
        </w:numPr>
        <w:spacing w:after="470"/>
        <w:ind w:hanging="126"/>
      </w:pPr>
      <w:r>
        <w:t>Allow branch and city based filtering.</w:t>
      </w:r>
    </w:p>
    <w:p w14:paraId="5FADD99B" w14:textId="77777777" w:rsidR="00D438F0" w:rsidRDefault="00EB754C">
      <w:pPr>
        <w:pStyle w:val="Heading1"/>
        <w:spacing w:after="0"/>
        <w:ind w:left="296" w:hanging="311"/>
      </w:pPr>
      <w:r>
        <w:t>Key Features</w:t>
      </w:r>
    </w:p>
    <w:tbl>
      <w:tblPr>
        <w:tblStyle w:val="TableGrid"/>
        <w:tblW w:w="8800" w:type="dxa"/>
        <w:tblInd w:w="53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6600"/>
      </w:tblGrid>
      <w:tr w:rsidR="00D438F0" w14:paraId="7B52EF77" w14:textId="77777777">
        <w:trPr>
          <w:trHeight w:val="36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B81FB22" w14:textId="77777777" w:rsidR="00D438F0" w:rsidRDefault="00EB754C">
            <w:pPr>
              <w:spacing w:after="0" w:line="259" w:lineRule="auto"/>
              <w:ind w:left="0" w:firstLine="0"/>
            </w:pPr>
            <w:r>
              <w:t>Feature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48C0970" w14:textId="77777777" w:rsidR="00D438F0" w:rsidRDefault="00EB754C">
            <w:pPr>
              <w:spacing w:after="0" w:line="259" w:lineRule="auto"/>
              <w:ind w:left="0" w:firstLine="0"/>
            </w:pPr>
            <w:r>
              <w:t>Description</w:t>
            </w:r>
          </w:p>
        </w:tc>
      </w:tr>
      <w:tr w:rsidR="00D438F0" w14:paraId="098B6EBC" w14:textId="77777777">
        <w:trPr>
          <w:trHeight w:val="36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B9AA02" w14:textId="77777777" w:rsidR="00D438F0" w:rsidRDefault="00EB754C">
            <w:pPr>
              <w:spacing w:after="0" w:line="259" w:lineRule="auto"/>
              <w:ind w:left="0" w:firstLine="0"/>
            </w:pPr>
            <w:r>
              <w:t>Filters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BBD947" w14:textId="77777777" w:rsidR="00D438F0" w:rsidRDefault="00EB754C">
            <w:pPr>
              <w:spacing w:after="0" w:line="259" w:lineRule="auto"/>
              <w:ind w:left="0" w:firstLine="0"/>
            </w:pPr>
            <w:r>
              <w:t>Branch and city selection</w:t>
            </w:r>
          </w:p>
        </w:tc>
      </w:tr>
      <w:tr w:rsidR="00D438F0" w14:paraId="66C3E4CD" w14:textId="77777777">
        <w:trPr>
          <w:trHeight w:val="36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23D207" w14:textId="77777777" w:rsidR="00D438F0" w:rsidRDefault="00EB754C">
            <w:pPr>
              <w:spacing w:after="0" w:line="259" w:lineRule="auto"/>
              <w:ind w:left="0" w:firstLine="0"/>
            </w:pPr>
            <w:r>
              <w:t>KPI Cards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3D2512" w14:textId="77777777" w:rsidR="00D438F0" w:rsidRDefault="00EB754C">
            <w:pPr>
              <w:spacing w:after="0" w:line="259" w:lineRule="auto"/>
              <w:ind w:left="0" w:firstLine="0"/>
            </w:pPr>
            <w:r>
              <w:t>Sales, rating and quantity</w:t>
            </w:r>
          </w:p>
        </w:tc>
      </w:tr>
      <w:tr w:rsidR="00D438F0" w14:paraId="1F2133FD" w14:textId="77777777">
        <w:trPr>
          <w:trHeight w:val="36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2D6E55" w14:textId="77777777" w:rsidR="00D438F0" w:rsidRDefault="00EB754C">
            <w:pPr>
              <w:spacing w:after="0" w:line="259" w:lineRule="auto"/>
              <w:ind w:left="0" w:firstLine="0"/>
            </w:pPr>
            <w:r>
              <w:t>Bar Chart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EE6EE5" w14:textId="77777777" w:rsidR="00D438F0" w:rsidRDefault="00EB754C">
            <w:pPr>
              <w:spacing w:after="0" w:line="259" w:lineRule="auto"/>
              <w:ind w:left="0" w:firstLine="0"/>
            </w:pPr>
            <w:r>
              <w:t>Revenue by product line</w:t>
            </w:r>
          </w:p>
        </w:tc>
      </w:tr>
      <w:tr w:rsidR="00D438F0" w14:paraId="2FA4640F" w14:textId="77777777">
        <w:trPr>
          <w:trHeight w:val="36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D440DC" w14:textId="77777777" w:rsidR="00D438F0" w:rsidRDefault="00EB754C">
            <w:pPr>
              <w:spacing w:after="0" w:line="259" w:lineRule="auto"/>
              <w:ind w:left="0" w:firstLine="0"/>
            </w:pPr>
            <w:r>
              <w:t>Pie Chart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C90A7F" w14:textId="77777777" w:rsidR="00D438F0" w:rsidRDefault="00EB754C">
            <w:pPr>
              <w:spacing w:after="0" w:line="259" w:lineRule="auto"/>
              <w:ind w:left="0" w:firstLine="0"/>
            </w:pPr>
            <w:r>
              <w:t>Sales by payment method</w:t>
            </w:r>
          </w:p>
        </w:tc>
      </w:tr>
      <w:tr w:rsidR="00D438F0" w14:paraId="4D8FA91B" w14:textId="77777777">
        <w:trPr>
          <w:trHeight w:val="36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9F5696" w14:textId="77777777" w:rsidR="00D438F0" w:rsidRDefault="00EB754C">
            <w:pPr>
              <w:spacing w:after="0" w:line="259" w:lineRule="auto"/>
              <w:ind w:left="0" w:firstLine="0"/>
            </w:pPr>
            <w:r>
              <w:t>Data Table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C988BE" w14:textId="77777777" w:rsidR="00D438F0" w:rsidRDefault="00EB754C">
            <w:pPr>
              <w:spacing w:after="0" w:line="259" w:lineRule="auto"/>
              <w:ind w:left="0" w:firstLine="0"/>
            </w:pPr>
            <w:r>
              <w:t>Filtered transaction records</w:t>
            </w:r>
          </w:p>
        </w:tc>
      </w:tr>
    </w:tbl>
    <w:p w14:paraId="1B57409C" w14:textId="77777777" w:rsidR="00D438F0" w:rsidRDefault="00EB754C">
      <w:pPr>
        <w:pStyle w:val="Heading1"/>
        <w:ind w:left="296" w:hanging="311"/>
      </w:pPr>
      <w:r>
        <w:t>Conclusion</w:t>
      </w:r>
    </w:p>
    <w:p w14:paraId="7D56654E" w14:textId="77777777" w:rsidR="00D438F0" w:rsidRDefault="00EB754C">
      <w:pPr>
        <w:spacing w:after="311"/>
        <w:ind w:left="-5"/>
      </w:pPr>
      <w:r>
        <w:t>The dashboard provides a compact way to explore supermarket sales data. Interactive filters and charts make it easier to understand revenue patterns, customer ratings, product categories and payment methods.</w:t>
      </w:r>
    </w:p>
    <w:p w14:paraId="767949DC" w14:textId="77777777" w:rsidR="00D438F0" w:rsidRDefault="00EB754C">
      <w:pPr>
        <w:ind w:left="-5"/>
      </w:pPr>
      <w:r>
        <w:rPr>
          <w:b/>
        </w:rPr>
        <w:t>Note:</w:t>
      </w:r>
      <w:r>
        <w:t xml:space="preserve"> The included CSV is the sample dataset used by this project.</w:t>
      </w:r>
    </w:p>
    <w:sectPr w:rsidR="00D438F0">
      <w:pgSz w:w="11906" w:h="16838"/>
      <w:pgMar w:top="1440" w:right="1020" w:bottom="144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92F31"/>
    <w:multiLevelType w:val="hybridMultilevel"/>
    <w:tmpl w:val="FFFFFFFF"/>
    <w:lvl w:ilvl="0" w:tplc="4162AD8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B0E4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676CE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8AD8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1CB0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1625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2AE1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AA78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B236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3C2D0F"/>
    <w:multiLevelType w:val="hybridMultilevel"/>
    <w:tmpl w:val="FFFFFFFF"/>
    <w:lvl w:ilvl="0" w:tplc="C2FE0FD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BE35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6C0B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E6C7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EA3C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108F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F0DF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D0FE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4EAE0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1562465">
    <w:abstractNumId w:val="1"/>
  </w:num>
  <w:num w:numId="2" w16cid:durableId="159948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8F0"/>
    <w:rsid w:val="00B964DA"/>
    <w:rsid w:val="00D438F0"/>
    <w:rsid w:val="00EB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0C7D2"/>
  <w15:docId w15:val="{F63A797D-7B9B-FF48-BE9E-DB655331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Vipul Shukla</cp:lastModifiedBy>
  <cp:revision>2</cp:revision>
  <dcterms:created xsi:type="dcterms:W3CDTF">2026-09-17T10:24:00Z</dcterms:created>
  <dcterms:modified xsi:type="dcterms:W3CDTF">2026-09-17T10:24:00Z</dcterms:modified>
</cp:coreProperties>
</file>