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AD7B" w14:textId="77777777" w:rsidR="00B40E42" w:rsidRDefault="00000000">
      <w:pPr>
        <w:pStyle w:val="Heading1"/>
      </w:pPr>
      <w:r>
        <w:t>QA Test Case Template</w:t>
      </w:r>
    </w:p>
    <w:p w14:paraId="46F51A8E" w14:textId="77777777" w:rsidR="00B40E42" w:rsidRDefault="00000000">
      <w:r>
        <w:t>Use one row per test case. Separate steps and expected outcomes with new lines. Use key: value pairs in Test Data. Tags are comma-separated.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2928"/>
        <w:gridCol w:w="1439"/>
        <w:gridCol w:w="1483"/>
        <w:gridCol w:w="1547"/>
      </w:tblGrid>
      <w:tr w:rsidR="00B40E42" w14:paraId="41145FF8" w14:textId="77777777">
        <w:tc>
          <w:tcPr>
            <w:tcW w:w="1728" w:type="dxa"/>
          </w:tcPr>
          <w:p w14:paraId="44088F61" w14:textId="77777777" w:rsidR="00B40E42" w:rsidRDefault="00000000">
            <w:r>
              <w:t>Scenario</w:t>
            </w:r>
          </w:p>
        </w:tc>
        <w:tc>
          <w:tcPr>
            <w:tcW w:w="1728" w:type="dxa"/>
          </w:tcPr>
          <w:p w14:paraId="17715542" w14:textId="77777777" w:rsidR="00B40E42" w:rsidRDefault="00000000">
            <w:r>
              <w:t>Test Steps</w:t>
            </w:r>
          </w:p>
        </w:tc>
        <w:tc>
          <w:tcPr>
            <w:tcW w:w="1728" w:type="dxa"/>
          </w:tcPr>
          <w:p w14:paraId="71E0705B" w14:textId="77777777" w:rsidR="00B40E42" w:rsidRDefault="00000000">
            <w:r>
              <w:t>Test Data</w:t>
            </w:r>
          </w:p>
        </w:tc>
        <w:tc>
          <w:tcPr>
            <w:tcW w:w="1728" w:type="dxa"/>
          </w:tcPr>
          <w:p w14:paraId="4A4359C8" w14:textId="77777777" w:rsidR="00B40E42" w:rsidRDefault="00000000">
            <w:r>
              <w:t>Expected</w:t>
            </w:r>
          </w:p>
        </w:tc>
        <w:tc>
          <w:tcPr>
            <w:tcW w:w="1728" w:type="dxa"/>
          </w:tcPr>
          <w:p w14:paraId="14D817C3" w14:textId="77777777" w:rsidR="00B40E42" w:rsidRDefault="00000000">
            <w:r>
              <w:t>Tags</w:t>
            </w:r>
          </w:p>
        </w:tc>
      </w:tr>
      <w:tr w:rsidR="00B40E42" w14:paraId="477FC1F9" w14:textId="77777777">
        <w:tc>
          <w:tcPr>
            <w:tcW w:w="1728" w:type="dxa"/>
          </w:tcPr>
          <w:p w14:paraId="45B2758D" w14:textId="77777777" w:rsidR="00B40E42" w:rsidRDefault="00000000">
            <w:r>
              <w:t>Verify country dropdown excludes embargo countries</w:t>
            </w:r>
          </w:p>
        </w:tc>
        <w:tc>
          <w:tcPr>
            <w:tcW w:w="1728" w:type="dxa"/>
          </w:tcPr>
          <w:p>
            <w:r>
              <w:t>Goto https://qa.thermofisher.com</w:t>
              <w:br/>
              <w:t>Click Sign in toggle (selector: css=#sign-in-toggle)</w:t>
              <w:br/>
              <w:t>Click Sign in link (selector: css=li#sign-in .cmp-ctaitem__anchor)</w:t>
              <w:br/>
              <w:t>Click Create account</w:t>
              <w:br/>
              <w:t>Open Country dropdown</w:t>
            </w:r>
          </w:p>
        </w:tc>
        <w:tc>
          <w:tcPr>
            <w:tcW w:w="1728" w:type="dxa"/>
          </w:tcPr>
          <w:p w14:paraId="441FFAE4" w14:textId="77777777" w:rsidR="00B40E42" w:rsidRDefault="00000000">
            <w:r>
              <w:t>countries: bm, bo, bz, cu, ly, mc, mo, pg, li, bb, sy, bs, fj, gi, ir, kp</w:t>
            </w:r>
          </w:p>
        </w:tc>
        <w:tc>
          <w:tcPr>
            <w:tcW w:w="1728" w:type="dxa"/>
          </w:tcPr>
          <w:p w14:paraId="19E8E73B" w14:textId="77777777" w:rsidR="00B40E42" w:rsidRDefault="00000000">
            <w:r>
              <w:t>Embargo countries are not visible in the dropdown.</w:t>
            </w:r>
          </w:p>
        </w:tc>
        <w:tc>
          <w:tcPr>
            <w:tcW w:w="1728" w:type="dxa"/>
          </w:tcPr>
          <w:p w14:paraId="16FB7337" w14:textId="77777777" w:rsidR="00B40E42" w:rsidRDefault="00000000">
            <w:r>
              <w:t>registration, no-mfa</w:t>
            </w:r>
          </w:p>
        </w:tc>
      </w:tr>
    </w:tbl>
    <w:p w14:paraId="0B4141C1" w14:textId="77777777" w:rsidR="002629B1" w:rsidRDefault="002629B1"/>
    <w:sectPr w:rsidR="002629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924579">
    <w:abstractNumId w:val="8"/>
  </w:num>
  <w:num w:numId="2" w16cid:durableId="1938173725">
    <w:abstractNumId w:val="6"/>
  </w:num>
  <w:num w:numId="3" w16cid:durableId="292519415">
    <w:abstractNumId w:val="5"/>
  </w:num>
  <w:num w:numId="4" w16cid:durableId="329023345">
    <w:abstractNumId w:val="4"/>
  </w:num>
  <w:num w:numId="5" w16cid:durableId="1501115176">
    <w:abstractNumId w:val="7"/>
  </w:num>
  <w:num w:numId="6" w16cid:durableId="16931333">
    <w:abstractNumId w:val="3"/>
  </w:num>
  <w:num w:numId="7" w16cid:durableId="457266071">
    <w:abstractNumId w:val="2"/>
  </w:num>
  <w:num w:numId="8" w16cid:durableId="1915434534">
    <w:abstractNumId w:val="1"/>
  </w:num>
  <w:num w:numId="9" w16cid:durableId="39590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9B1"/>
    <w:rsid w:val="0029639D"/>
    <w:rsid w:val="00326F90"/>
    <w:rsid w:val="00400A79"/>
    <w:rsid w:val="00AA1D8D"/>
    <w:rsid w:val="00B40E42"/>
    <w:rsid w:val="00B47730"/>
    <w:rsid w:val="00C570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0D670"/>
  <w14:defaultImageDpi w14:val="300"/>
  <w15:docId w15:val="{D6DD7974-1313-0E49-B45D-06ACD39E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Lakhera, Nishant</cp:lastModifiedBy>
  <cp:revision>2</cp:revision>
  <dcterms:created xsi:type="dcterms:W3CDTF">2013-12-23T23:15:00Z</dcterms:created>
  <dcterms:modified xsi:type="dcterms:W3CDTF">2025-12-25T18:08:00Z</dcterms:modified>
  <cp:category/>
</cp:coreProperties>
</file>