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E7279" w:rsidRPr="004E7279" w:rsidRDefault="004E7279">
      <w:pPr>
        <w:rPr>
          <w:b/>
        </w:rPr>
      </w:pPr>
    </w:p>
    <w:p w:rsidR="004E7279" w:rsidRPr="004E7279" w:rsidRDefault="004E7279">
      <w:pPr>
        <w:rPr>
          <w:b/>
        </w:rPr>
      </w:pPr>
      <w:r w:rsidRPr="004E7279">
        <w:rPr>
          <w:rFonts w:cs="Arial"/>
          <w:noProof/>
          <w:color w:val="283677"/>
          <w:sz w:val="28"/>
          <w:szCs w:val="28"/>
          <w:lang w:val="en-US"/>
        </w:rPr>
        <mc:AlternateContent>
          <mc:Choice Requires="wps">
            <w:drawing>
              <wp:anchor distT="0" distB="0" distL="114300" distR="114300" simplePos="0" relativeHeight="251659264" behindDoc="0" locked="0" layoutInCell="1" allowOverlap="1" wp14:anchorId="777F0059" wp14:editId="5E3D5808">
                <wp:simplePos x="0" y="0"/>
                <wp:positionH relativeFrom="margin">
                  <wp:posOffset>-145719</wp:posOffset>
                </wp:positionH>
                <wp:positionV relativeFrom="paragraph">
                  <wp:posOffset>165735</wp:posOffset>
                </wp:positionV>
                <wp:extent cx="6934200" cy="405517"/>
                <wp:effectExtent l="0" t="0" r="19050" b="13970"/>
                <wp:wrapNone/>
                <wp:docPr id="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34200" cy="405517"/>
                        </a:xfrm>
                        <a:prstGeom prst="rect">
                          <a:avLst/>
                        </a:prstGeom>
                        <a:solidFill>
                          <a:srgbClr val="283677"/>
                        </a:solidFill>
                      </wps:spPr>
                      <wps:style>
                        <a:lnRef idx="2">
                          <a:schemeClr val="accent1">
                            <a:shade val="50000"/>
                          </a:schemeClr>
                        </a:lnRef>
                        <a:fillRef idx="1">
                          <a:schemeClr val="accent1"/>
                        </a:fillRef>
                        <a:effectRef idx="0">
                          <a:schemeClr val="accent1"/>
                        </a:effectRef>
                        <a:fontRef idx="minor">
                          <a:schemeClr val="lt1"/>
                        </a:fontRef>
                      </wps:style>
                      <wps:txbx>
                        <w:txbxContent>
                          <w:p w:rsidR="00782922" w:rsidRPr="004E7279" w:rsidRDefault="00782922" w:rsidP="004E7279">
                            <w:pPr>
                              <w:jc w:val="center"/>
                              <w:rPr>
                                <w:color w:val="FFFFFF" w:themeColor="background1"/>
                                <w:sz w:val="34"/>
                                <w:szCs w:val="36"/>
                              </w:rPr>
                            </w:pPr>
                            <w:r>
                              <w:rPr>
                                <w:color w:val="FFFFFF" w:themeColor="background1"/>
                                <w:sz w:val="34"/>
                                <w:szCs w:val="36"/>
                              </w:rPr>
                              <w:t>TELECOM CHURN CASE STUDY</w:t>
                            </w:r>
                            <w:r w:rsidRPr="004E7279">
                              <w:rPr>
                                <w:color w:val="FFFFFF" w:themeColor="background1"/>
                                <w:sz w:val="34"/>
                                <w:szCs w:val="36"/>
                              </w:rPr>
                              <w:t xml:space="preserve"> SUBMISSION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 o:spid="_x0000_s1026" style="position:absolute;margin-left:-11.45pt;margin-top:13.05pt;width:546pt;height:31.9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" fillcolor="#283677" strokecolor="#1f4d78 [1604]" strokeweight="1pt">
                <v:path arrowok="t"/>
                <v:textbox>
                  <w:txbxContent>
                    <w:p w:rsidR="00782922" w:rsidRPr="004E7279" w:rsidRDefault="00782922" w:rsidP="004E7279">
                      <w:pPr>
                        <w:jc w:val="center"/>
                        <w:rPr>
                          <w:color w:val="FFFFFF" w:themeColor="background1"/>
                          <w:sz w:val="34"/>
                          <w:szCs w:val="36"/>
                        </w:rPr>
                      </w:pPr>
                      <w:r>
                        <w:rPr>
                          <w:color w:val="FFFFFF" w:themeColor="background1"/>
                          <w:sz w:val="34"/>
                          <w:szCs w:val="36"/>
                        </w:rPr>
                        <w:t>TELECOM CHURN CASE STUDY</w:t>
                      </w:r>
                      <w:r w:rsidRPr="004E7279">
                        <w:rPr>
                          <w:color w:val="FFFFFF" w:themeColor="background1"/>
                          <w:sz w:val="34"/>
                          <w:szCs w:val="36"/>
                        </w:rPr>
                        <w:t xml:space="preserve"> SUBMISSION</w:t>
                      </w:r>
                    </w:p>
                  </w:txbxContent>
                </v:textbox>
                <w10:wrap anchorx="margin"/>
              </v:rect>
            </w:pict>
          </mc:Fallback>
        </mc:AlternateContent>
      </w:r>
    </w:p>
    <w:p w:rsidR="004E7279" w:rsidRPr="004E7279" w:rsidRDefault="004E7279" w:rsidP="004E7279">
      <w:pPr>
        <w:pBdr>
          <w:bottom w:val="double" w:sz="4" w:space="1" w:color="auto"/>
        </w:pBdr>
        <w:jc w:val="center"/>
        <w:rPr>
          <w:b/>
          <w:sz w:val="40"/>
        </w:rPr>
      </w:pPr>
    </w:p>
    <w:p w:rsidR="004E7279" w:rsidRPr="004E7279" w:rsidRDefault="004E7279" w:rsidP="004E7279">
      <w:pPr>
        <w:pBdr>
          <w:bottom w:val="double" w:sz="4" w:space="1" w:color="auto"/>
        </w:pBdr>
        <w:rPr>
          <w:b/>
        </w:rPr>
      </w:pPr>
      <w:r>
        <w:rPr>
          <w:b/>
        </w:rPr>
        <w:t xml:space="preserve">NOTE: </w:t>
      </w:r>
      <w:r w:rsidRPr="004E7279">
        <w:t>This should briefly describe the important results and recommendations. The structure is sugge</w:t>
      </w:r>
      <w:r w:rsidR="00BD1F96">
        <w:t>stive; make sure to not exceed 7</w:t>
      </w:r>
      <w:r w:rsidRPr="004E7279">
        <w:t xml:space="preserve"> pages</w:t>
      </w:r>
      <w:r w:rsidRPr="004E7279">
        <w:rPr>
          <w:b/>
        </w:rPr>
        <w:t>.</w:t>
      </w:r>
    </w:p>
    <w:p w:rsidR="004E7279" w:rsidRDefault="004E7279" w:rsidP="00B4714D">
      <w:pPr>
        <w:pStyle w:val="Heading1"/>
        <w:rPr>
          <w:rFonts w:asciiTheme="minorHAnsi" w:hAnsiTheme="minorHAnsi"/>
          <w:u w:val="single"/>
        </w:rPr>
      </w:pPr>
      <w:r w:rsidRPr="004E7279">
        <w:rPr>
          <w:rFonts w:asciiTheme="minorHAnsi" w:hAnsiTheme="minorHAnsi"/>
        </w:rPr>
        <w:t xml:space="preserve">Checkpoint-1: </w:t>
      </w:r>
      <w:r w:rsidRPr="004E7279">
        <w:rPr>
          <w:rFonts w:asciiTheme="minorHAnsi" w:hAnsiTheme="minorHAnsi"/>
          <w:u w:val="single"/>
        </w:rPr>
        <w:t>Data Un</w:t>
      </w:r>
      <w:r w:rsidR="00DE53FA">
        <w:rPr>
          <w:rFonts w:asciiTheme="minorHAnsi" w:hAnsiTheme="minorHAnsi"/>
          <w:u w:val="single"/>
        </w:rPr>
        <w:t>derstanding and Preparation of Master File</w:t>
      </w:r>
    </w:p>
    <w:p w:rsidR="00B4714D" w:rsidRPr="00B4714D" w:rsidRDefault="00B4714D" w:rsidP="00B4714D"/>
    <w:p w:rsidR="004E7279" w:rsidRDefault="00B4714D" w:rsidP="004E7279">
      <w:pPr>
        <w:pStyle w:val="ListParagraph"/>
        <w:numPr>
          <w:ilvl w:val="0"/>
          <w:numId w:val="1"/>
        </w:numPr>
      </w:pPr>
      <w:r>
        <w:t>The final number of rows are 7032 with 32 columns</w:t>
      </w:r>
    </w:p>
    <w:p w:rsidR="00DE53FA" w:rsidRDefault="00DE53FA" w:rsidP="00DE53FA">
      <w:pPr>
        <w:pStyle w:val="Heading1"/>
        <w:rPr>
          <w:rFonts w:asciiTheme="minorHAnsi" w:hAnsiTheme="minorHAnsi"/>
          <w:u w:val="single"/>
        </w:rPr>
      </w:pPr>
      <w:r w:rsidRPr="004E7279">
        <w:rPr>
          <w:rFonts w:asciiTheme="minorHAnsi" w:hAnsiTheme="minorHAnsi"/>
        </w:rPr>
        <w:t xml:space="preserve">Checkpoint 2: </w:t>
      </w:r>
      <w:r>
        <w:rPr>
          <w:rFonts w:asciiTheme="minorHAnsi" w:hAnsiTheme="minorHAnsi"/>
          <w:u w:val="single"/>
        </w:rPr>
        <w:t>Exploratory Data Analysis</w:t>
      </w:r>
    </w:p>
    <w:p w:rsidR="00DE53FA" w:rsidRDefault="00C24E05" w:rsidP="00DE53FA">
      <w:r>
        <w:rPr>
          <w:noProof/>
          <w:lang w:val="en-US"/>
        </w:rPr>
        <w:drawing>
          <wp:anchor distT="0" distB="0" distL="114300" distR="114300" simplePos="0" relativeHeight="251660288" behindDoc="1" locked="0" layoutInCell="1" allowOverlap="1" wp14:anchorId="1EFC87D9" wp14:editId="58F4555E">
            <wp:simplePos x="0" y="0"/>
            <wp:positionH relativeFrom="margin">
              <wp:posOffset>476250</wp:posOffset>
            </wp:positionH>
            <wp:positionV relativeFrom="paragraph">
              <wp:posOffset>187960</wp:posOffset>
            </wp:positionV>
            <wp:extent cx="5486400" cy="2853690"/>
            <wp:effectExtent l="0" t="0" r="0" b="3810"/>
            <wp:wrapTight wrapText="bothSides">
              <wp:wrapPolygon edited="0">
                <wp:start x="0" y="0"/>
                <wp:lineTo x="0" y="21485"/>
                <wp:lineTo x="21525" y="21485"/>
                <wp:lineTo x="21525"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nure.jpeg"/>
                    <pic:cNvPicPr/>
                  </pic:nvPicPr>
                  <pic:blipFill>
                    <a:blip r:embed="rId9">
                      <a:extLst>
                        <a:ext uri="{28A0092B-C50C-407E-A947-70E740481C1C}">
                          <a14:useLocalDpi xmlns:a14="http://schemas.microsoft.com/office/drawing/2010/main" val="0"/>
                        </a:ext>
                      </a:extLst>
                    </a:blip>
                    <a:stretch>
                      <a:fillRect/>
                    </a:stretch>
                  </pic:blipFill>
                  <pic:spPr>
                    <a:xfrm>
                      <a:off x="0" y="0"/>
                      <a:ext cx="5486400" cy="2853690"/>
                    </a:xfrm>
                    <a:prstGeom prst="rect">
                      <a:avLst/>
                    </a:prstGeom>
                  </pic:spPr>
                </pic:pic>
              </a:graphicData>
            </a:graphic>
            <wp14:sizeRelH relativeFrom="page">
              <wp14:pctWidth>0</wp14:pctWidth>
            </wp14:sizeRelH>
            <wp14:sizeRelV relativeFrom="page">
              <wp14:pctHeight>0</wp14:pctHeight>
            </wp14:sizeRelV>
          </wp:anchor>
        </w:drawing>
      </w:r>
    </w:p>
    <w:p w:rsidR="006029D0" w:rsidRPr="00DE53FA" w:rsidRDefault="006029D0" w:rsidP="006029D0"/>
    <w:p w:rsidR="004E7279" w:rsidRDefault="004E7279" w:rsidP="00DE53FA">
      <w:pPr>
        <w:pStyle w:val="ListParagraph"/>
        <w:ind w:hanging="720"/>
      </w:pPr>
    </w:p>
    <w:p w:rsidR="004E7279" w:rsidRDefault="004E7279" w:rsidP="004E7279">
      <w:pPr>
        <w:pStyle w:val="ListParagraph"/>
      </w:pPr>
    </w:p>
    <w:p w:rsidR="004E7279" w:rsidRDefault="004E7279" w:rsidP="004E7279">
      <w:pPr>
        <w:pStyle w:val="ListParagraph"/>
      </w:pPr>
    </w:p>
    <w:p w:rsidR="004E7279" w:rsidRDefault="004E7279" w:rsidP="004E7279">
      <w:pPr>
        <w:pStyle w:val="ListParagraph"/>
      </w:pPr>
    </w:p>
    <w:p w:rsidR="004E7279" w:rsidRDefault="004E7279" w:rsidP="004E7279">
      <w:pPr>
        <w:pStyle w:val="ListParagraph"/>
      </w:pPr>
    </w:p>
    <w:p w:rsidR="004E7279" w:rsidRDefault="004E7279" w:rsidP="004E7279">
      <w:pPr>
        <w:pStyle w:val="ListParagraph"/>
      </w:pPr>
    </w:p>
    <w:p w:rsidR="004E7279" w:rsidRDefault="004E7279" w:rsidP="004E7279">
      <w:pPr>
        <w:pStyle w:val="ListParagraph"/>
      </w:pPr>
    </w:p>
    <w:p w:rsidR="004E7279" w:rsidRDefault="004E7279" w:rsidP="004E7279">
      <w:pPr>
        <w:pStyle w:val="ListParagraph"/>
      </w:pPr>
    </w:p>
    <w:p w:rsidR="004E7279" w:rsidRDefault="004E7279" w:rsidP="004E7279">
      <w:pPr>
        <w:pStyle w:val="ListParagraph"/>
      </w:pPr>
    </w:p>
    <w:p w:rsidR="004E7279" w:rsidRDefault="004E7279" w:rsidP="004E7279">
      <w:pPr>
        <w:pStyle w:val="ListParagraph"/>
      </w:pPr>
    </w:p>
    <w:p w:rsidR="004E7279" w:rsidRDefault="004E7279" w:rsidP="004E7279">
      <w:pPr>
        <w:pStyle w:val="ListParagraph"/>
      </w:pPr>
    </w:p>
    <w:p w:rsidR="004E7279" w:rsidRDefault="004E7279" w:rsidP="004E7279">
      <w:pPr>
        <w:pStyle w:val="ListParagraph"/>
      </w:pPr>
    </w:p>
    <w:p w:rsidR="004E7279" w:rsidRDefault="004E7279" w:rsidP="00C24E05"/>
    <w:p w:rsidR="006029D0" w:rsidRDefault="006029D0" w:rsidP="006029D0">
      <w:pPr>
        <w:pStyle w:val="ListParagraph"/>
        <w:numPr>
          <w:ilvl w:val="0"/>
          <w:numId w:val="1"/>
        </w:numPr>
      </w:pPr>
      <w:r>
        <w:t>W</w:t>
      </w:r>
      <w:r w:rsidRPr="006029D0">
        <w:t>e see that there is high number of people who are using the services for more than a year</w:t>
      </w:r>
      <w:r>
        <w:t>.</w:t>
      </w:r>
    </w:p>
    <w:p w:rsidR="00C24E05" w:rsidRDefault="00C24E05" w:rsidP="00C24E05">
      <w:r>
        <w:rPr>
          <w:noProof/>
          <w:lang w:val="en-US"/>
        </w:rPr>
        <w:drawing>
          <wp:anchor distT="0" distB="0" distL="114300" distR="114300" simplePos="0" relativeHeight="251661312" behindDoc="1" locked="0" layoutInCell="1" allowOverlap="1" wp14:anchorId="57C3C6EA" wp14:editId="0CB2E5F6">
            <wp:simplePos x="0" y="0"/>
            <wp:positionH relativeFrom="column">
              <wp:posOffset>345440</wp:posOffset>
            </wp:positionH>
            <wp:positionV relativeFrom="paragraph">
              <wp:posOffset>128270</wp:posOffset>
            </wp:positionV>
            <wp:extent cx="5875655" cy="2893695"/>
            <wp:effectExtent l="0" t="0" r="0" b="1905"/>
            <wp:wrapTight wrapText="bothSides">
              <wp:wrapPolygon edited="0">
                <wp:start x="0" y="0"/>
                <wp:lineTo x="0" y="21472"/>
                <wp:lineTo x="21500" y="21472"/>
                <wp:lineTo x="21500"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thly.jpeg"/>
                    <pic:cNvPicPr/>
                  </pic:nvPicPr>
                  <pic:blipFill>
                    <a:blip r:embed="rId10">
                      <a:extLst>
                        <a:ext uri="{28A0092B-C50C-407E-A947-70E740481C1C}">
                          <a14:useLocalDpi xmlns:a14="http://schemas.microsoft.com/office/drawing/2010/main" val="0"/>
                        </a:ext>
                      </a:extLst>
                    </a:blip>
                    <a:stretch>
                      <a:fillRect/>
                    </a:stretch>
                  </pic:blipFill>
                  <pic:spPr>
                    <a:xfrm>
                      <a:off x="0" y="0"/>
                      <a:ext cx="5875655" cy="2893695"/>
                    </a:xfrm>
                    <a:prstGeom prst="rect">
                      <a:avLst/>
                    </a:prstGeom>
                  </pic:spPr>
                </pic:pic>
              </a:graphicData>
            </a:graphic>
            <wp14:sizeRelH relativeFrom="page">
              <wp14:pctWidth>0</wp14:pctWidth>
            </wp14:sizeRelH>
            <wp14:sizeRelV relativeFrom="page">
              <wp14:pctHeight>0</wp14:pctHeight>
            </wp14:sizeRelV>
          </wp:anchor>
        </w:drawing>
      </w:r>
    </w:p>
    <w:p w:rsidR="00C24E05" w:rsidRDefault="00C24E05" w:rsidP="00C24E05"/>
    <w:p w:rsidR="00C24E05" w:rsidRDefault="00C24E05" w:rsidP="00C24E05"/>
    <w:p w:rsidR="00C24E05" w:rsidRDefault="00C24E05" w:rsidP="00C24E05"/>
    <w:p w:rsidR="00C24E05" w:rsidRDefault="00C24E05" w:rsidP="00C24E05"/>
    <w:p w:rsidR="00C24E05" w:rsidRDefault="00C24E05" w:rsidP="00C24E05"/>
    <w:p w:rsidR="00C24E05" w:rsidRDefault="00C24E05" w:rsidP="00C24E05"/>
    <w:p w:rsidR="00C24E05" w:rsidRDefault="00C24E05" w:rsidP="00C24E05"/>
    <w:p w:rsidR="00C24E05" w:rsidRDefault="00C24E05" w:rsidP="00C24E05"/>
    <w:p w:rsidR="00C24E05" w:rsidRDefault="00C24E05" w:rsidP="00C24E05"/>
    <w:p w:rsidR="00C24E05" w:rsidRDefault="00C24E05" w:rsidP="00C24E05"/>
    <w:p w:rsidR="006029D0" w:rsidRDefault="006029D0" w:rsidP="006029D0">
      <w:pPr>
        <w:pStyle w:val="ListParagraph"/>
        <w:numPr>
          <w:ilvl w:val="0"/>
          <w:numId w:val="1"/>
        </w:numPr>
      </w:pPr>
      <w:r w:rsidRPr="006029D0">
        <w:t xml:space="preserve">We see that there is large number of concentration on monthly charges less than 25 and </w:t>
      </w:r>
      <w:proofErr w:type="gramStart"/>
      <w:r w:rsidRPr="006029D0">
        <w:t>between 65 to 100</w:t>
      </w:r>
      <w:proofErr w:type="gramEnd"/>
      <w:r>
        <w:t>.</w:t>
      </w:r>
    </w:p>
    <w:p w:rsidR="00C24E05" w:rsidRDefault="00C24E05" w:rsidP="00C24E05"/>
    <w:p w:rsidR="00C24E05" w:rsidRDefault="00C24E05" w:rsidP="00C24E05"/>
    <w:p w:rsidR="00C24E05" w:rsidRDefault="00C24E05" w:rsidP="00C24E05">
      <w:pPr>
        <w:ind w:left="360"/>
      </w:pPr>
      <w:r>
        <w:rPr>
          <w:noProof/>
          <w:lang w:val="en-US"/>
        </w:rPr>
        <w:drawing>
          <wp:inline distT="0" distB="0" distL="0" distR="0" wp14:anchorId="54DD5913" wp14:editId="4AAF165A">
            <wp:extent cx="5716988" cy="2798859"/>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der.jpeg"/>
                    <pic:cNvPicPr/>
                  </pic:nvPicPr>
                  <pic:blipFill>
                    <a:blip r:embed="rId11">
                      <a:extLst>
                        <a:ext uri="{28A0092B-C50C-407E-A947-70E740481C1C}">
                          <a14:useLocalDpi xmlns:a14="http://schemas.microsoft.com/office/drawing/2010/main" val="0"/>
                        </a:ext>
                      </a:extLst>
                    </a:blip>
                    <a:stretch>
                      <a:fillRect/>
                    </a:stretch>
                  </pic:blipFill>
                  <pic:spPr>
                    <a:xfrm>
                      <a:off x="0" y="0"/>
                      <a:ext cx="5716988" cy="2798859"/>
                    </a:xfrm>
                    <a:prstGeom prst="rect">
                      <a:avLst/>
                    </a:prstGeom>
                  </pic:spPr>
                </pic:pic>
              </a:graphicData>
            </a:graphic>
          </wp:inline>
        </w:drawing>
      </w:r>
    </w:p>
    <w:p w:rsidR="00C24E05" w:rsidRDefault="00C24E05" w:rsidP="00C24E05">
      <w:pPr>
        <w:pStyle w:val="ListParagraph"/>
        <w:numPr>
          <w:ilvl w:val="0"/>
          <w:numId w:val="1"/>
        </w:numPr>
      </w:pPr>
      <w:r w:rsidRPr="00C24E05">
        <w:t xml:space="preserve">we see that there is more of </w:t>
      </w:r>
      <w:proofErr w:type="spellStart"/>
      <w:r w:rsidRPr="00C24E05">
        <w:t>a</w:t>
      </w:r>
      <w:proofErr w:type="spellEnd"/>
      <w:r w:rsidRPr="00C24E05">
        <w:t xml:space="preserve"> equal distribution of male and female</w:t>
      </w:r>
    </w:p>
    <w:p w:rsidR="008070D2" w:rsidRDefault="008070D2" w:rsidP="008070D2"/>
    <w:p w:rsidR="008070D2" w:rsidRDefault="008070D2" w:rsidP="008070D2"/>
    <w:p w:rsidR="008070D2" w:rsidRDefault="008070D2" w:rsidP="008070D2"/>
    <w:p w:rsidR="00C24E05" w:rsidRDefault="00C24E05" w:rsidP="00C24E05">
      <w:pPr>
        <w:ind w:left="360"/>
      </w:pPr>
      <w:r>
        <w:rPr>
          <w:noProof/>
          <w:lang w:val="en-US"/>
        </w:rPr>
        <w:drawing>
          <wp:inline distT="0" distB="0" distL="0" distR="0" wp14:anchorId="626D1E16" wp14:editId="0F282B4E">
            <wp:extent cx="4754296" cy="3625795"/>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et.jpeg"/>
                    <pic:cNvPicPr/>
                  </pic:nvPicPr>
                  <pic:blipFill>
                    <a:blip r:embed="rId12">
                      <a:extLst>
                        <a:ext uri="{28A0092B-C50C-407E-A947-70E740481C1C}">
                          <a14:useLocalDpi xmlns:a14="http://schemas.microsoft.com/office/drawing/2010/main" val="0"/>
                        </a:ext>
                      </a:extLst>
                    </a:blip>
                    <a:stretch>
                      <a:fillRect/>
                    </a:stretch>
                  </pic:blipFill>
                  <pic:spPr>
                    <a:xfrm>
                      <a:off x="0" y="0"/>
                      <a:ext cx="4762831" cy="3632304"/>
                    </a:xfrm>
                    <a:prstGeom prst="rect">
                      <a:avLst/>
                    </a:prstGeom>
                  </pic:spPr>
                </pic:pic>
              </a:graphicData>
            </a:graphic>
          </wp:inline>
        </w:drawing>
      </w:r>
    </w:p>
    <w:p w:rsidR="00C24E05" w:rsidRDefault="00C24E05" w:rsidP="00C24E05">
      <w:pPr>
        <w:pStyle w:val="ListParagraph"/>
        <w:numPr>
          <w:ilvl w:val="0"/>
          <w:numId w:val="1"/>
        </w:numPr>
      </w:pPr>
      <w:r w:rsidRPr="00C24E05">
        <w:t>we see that about 1500 customers don't use internet service</w:t>
      </w:r>
    </w:p>
    <w:p w:rsidR="00C24E05" w:rsidRDefault="00C24E05" w:rsidP="00C24E05"/>
    <w:p w:rsidR="00C24E05" w:rsidRDefault="00C24E05" w:rsidP="00C24E05"/>
    <w:p w:rsidR="006E456F" w:rsidRDefault="006E456F" w:rsidP="00C24E05"/>
    <w:p w:rsidR="006E456F" w:rsidRDefault="006E456F" w:rsidP="00C24E05">
      <w:r>
        <w:rPr>
          <w:noProof/>
          <w:lang w:val="en-US"/>
        </w:rPr>
        <w:lastRenderedPageBreak/>
        <w:drawing>
          <wp:inline distT="0" distB="0" distL="0" distR="0" wp14:anchorId="355F0C59" wp14:editId="1A697D90">
            <wp:extent cx="4476584" cy="2703443"/>
            <wp:effectExtent l="0" t="0" r="635"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ne ser.jpeg"/>
                    <pic:cNvPicPr/>
                  </pic:nvPicPr>
                  <pic:blipFill>
                    <a:blip r:embed="rId13">
                      <a:extLst>
                        <a:ext uri="{28A0092B-C50C-407E-A947-70E740481C1C}">
                          <a14:useLocalDpi xmlns:a14="http://schemas.microsoft.com/office/drawing/2010/main" val="0"/>
                        </a:ext>
                      </a:extLst>
                    </a:blip>
                    <a:stretch>
                      <a:fillRect/>
                    </a:stretch>
                  </pic:blipFill>
                  <pic:spPr>
                    <a:xfrm>
                      <a:off x="0" y="0"/>
                      <a:ext cx="4476584" cy="2703443"/>
                    </a:xfrm>
                    <a:prstGeom prst="rect">
                      <a:avLst/>
                    </a:prstGeom>
                  </pic:spPr>
                </pic:pic>
              </a:graphicData>
            </a:graphic>
          </wp:inline>
        </w:drawing>
      </w:r>
    </w:p>
    <w:p w:rsidR="006E456F" w:rsidRDefault="00C24E05" w:rsidP="006E456F">
      <w:pPr>
        <w:pStyle w:val="ListParagraph"/>
        <w:numPr>
          <w:ilvl w:val="0"/>
          <w:numId w:val="1"/>
        </w:numPr>
      </w:pPr>
      <w:proofErr w:type="gramStart"/>
      <w:r w:rsidRPr="00C24E05">
        <w:t>we</w:t>
      </w:r>
      <w:proofErr w:type="gramEnd"/>
      <w:r w:rsidRPr="00C24E05">
        <w:t xml:space="preserve"> see that about 700 customers don't use phone service</w:t>
      </w:r>
      <w:r w:rsidR="006E456F">
        <w:t>.</w:t>
      </w:r>
    </w:p>
    <w:p w:rsidR="006E456F" w:rsidRDefault="006E456F" w:rsidP="006E456F">
      <w:r>
        <w:rPr>
          <w:noProof/>
          <w:lang w:val="en-US"/>
        </w:rPr>
        <w:drawing>
          <wp:inline distT="0" distB="0" distL="0" distR="0">
            <wp:extent cx="5486400" cy="322823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ract.jpeg"/>
                    <pic:cNvPicPr/>
                  </pic:nvPicPr>
                  <pic:blipFill>
                    <a:blip r:embed="rId14">
                      <a:extLst>
                        <a:ext uri="{28A0092B-C50C-407E-A947-70E740481C1C}">
                          <a14:useLocalDpi xmlns:a14="http://schemas.microsoft.com/office/drawing/2010/main" val="0"/>
                        </a:ext>
                      </a:extLst>
                    </a:blip>
                    <a:stretch>
                      <a:fillRect/>
                    </a:stretch>
                  </pic:blipFill>
                  <pic:spPr>
                    <a:xfrm>
                      <a:off x="0" y="0"/>
                      <a:ext cx="5486400" cy="3228230"/>
                    </a:xfrm>
                    <a:prstGeom prst="rect">
                      <a:avLst/>
                    </a:prstGeom>
                  </pic:spPr>
                </pic:pic>
              </a:graphicData>
            </a:graphic>
          </wp:inline>
        </w:drawing>
      </w:r>
    </w:p>
    <w:p w:rsidR="006E456F" w:rsidRDefault="006E456F" w:rsidP="006E456F">
      <w:pPr>
        <w:pStyle w:val="ListParagraph"/>
        <w:numPr>
          <w:ilvl w:val="0"/>
          <w:numId w:val="1"/>
        </w:numPr>
      </w:pPr>
      <w:r w:rsidRPr="006E456F">
        <w:t>we see that most customer are on month to month contract</w:t>
      </w:r>
    </w:p>
    <w:p w:rsidR="006E456F" w:rsidRDefault="006E456F" w:rsidP="006E456F">
      <w:r>
        <w:rPr>
          <w:noProof/>
          <w:lang w:val="en-US"/>
        </w:rPr>
        <w:drawing>
          <wp:inline distT="0" distB="0" distL="0" distR="0">
            <wp:extent cx="5295568" cy="2846567"/>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gplot.jpe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307560" cy="2853013"/>
                    </a:xfrm>
                    <a:prstGeom prst="rect">
                      <a:avLst/>
                    </a:prstGeom>
                  </pic:spPr>
                </pic:pic>
              </a:graphicData>
            </a:graphic>
          </wp:inline>
        </w:drawing>
      </w:r>
    </w:p>
    <w:p w:rsidR="006E456F" w:rsidRDefault="006E456F" w:rsidP="006E456F"/>
    <w:p w:rsidR="008070D2" w:rsidRDefault="008070D2" w:rsidP="006E456F"/>
    <w:p w:rsidR="006E456F" w:rsidRDefault="006E456F" w:rsidP="006E456F">
      <w:pPr>
        <w:pStyle w:val="ListParagraph"/>
        <w:numPr>
          <w:ilvl w:val="0"/>
          <w:numId w:val="1"/>
        </w:numPr>
      </w:pPr>
      <w:proofErr w:type="gramStart"/>
      <w:r>
        <w:t>we</w:t>
      </w:r>
      <w:proofErr w:type="gramEnd"/>
      <w:r>
        <w:t xml:space="preserve"> see that tenure and monthly charges are correlated with total charges, which means if tenure increases total charges also increases and when monthly</w:t>
      </w:r>
      <w:r>
        <w:t xml:space="preserve"> </w:t>
      </w:r>
      <w:r>
        <w:t>charges increases total charges also increases</w:t>
      </w:r>
      <w:r>
        <w:t>.</w:t>
      </w:r>
    </w:p>
    <w:p w:rsidR="002C46CB" w:rsidRDefault="002C46CB" w:rsidP="002C46CB">
      <w:r>
        <w:rPr>
          <w:noProof/>
          <w:lang w:val="en-US"/>
        </w:rPr>
        <w:drawing>
          <wp:inline distT="0" distB="0" distL="0" distR="0">
            <wp:extent cx="6646034" cy="3387256"/>
            <wp:effectExtent l="0" t="0" r="254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n_chu.jpeg"/>
                    <pic:cNvPicPr/>
                  </pic:nvPicPr>
                  <pic:blipFill>
                    <a:blip r:embed="rId16">
                      <a:extLst>
                        <a:ext uri="{28A0092B-C50C-407E-A947-70E740481C1C}">
                          <a14:useLocalDpi xmlns:a14="http://schemas.microsoft.com/office/drawing/2010/main" val="0"/>
                        </a:ext>
                      </a:extLst>
                    </a:blip>
                    <a:stretch>
                      <a:fillRect/>
                    </a:stretch>
                  </pic:blipFill>
                  <pic:spPr>
                    <a:xfrm>
                      <a:off x="0" y="0"/>
                      <a:ext cx="6645910" cy="3387193"/>
                    </a:xfrm>
                    <a:prstGeom prst="rect">
                      <a:avLst/>
                    </a:prstGeom>
                  </pic:spPr>
                </pic:pic>
              </a:graphicData>
            </a:graphic>
          </wp:inline>
        </w:drawing>
      </w:r>
    </w:p>
    <w:p w:rsidR="002C46CB" w:rsidRDefault="002C46CB" w:rsidP="002C46CB">
      <w:pPr>
        <w:pStyle w:val="ListParagraph"/>
        <w:numPr>
          <w:ilvl w:val="0"/>
          <w:numId w:val="1"/>
        </w:numPr>
      </w:pPr>
      <w:r w:rsidRPr="002C46CB">
        <w:t>we see that if the tenure is increases the churn is reduces, so we can conclude that tenure is negatively correlated with churn</w:t>
      </w:r>
    </w:p>
    <w:p w:rsidR="008070D2" w:rsidRDefault="008070D2" w:rsidP="008070D2"/>
    <w:p w:rsidR="008070D2" w:rsidRDefault="008070D2" w:rsidP="008070D2"/>
    <w:p w:rsidR="008070D2" w:rsidRDefault="008070D2" w:rsidP="008070D2"/>
    <w:p w:rsidR="002C46CB" w:rsidRDefault="002C46CB" w:rsidP="002C46CB">
      <w:r>
        <w:rPr>
          <w:noProof/>
          <w:lang w:val="en-US"/>
        </w:rPr>
        <w:drawing>
          <wp:inline distT="0" distB="0" distL="0" distR="0">
            <wp:extent cx="6646037" cy="2838616"/>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thy.jpeg"/>
                    <pic:cNvPicPr/>
                  </pic:nvPicPr>
                  <pic:blipFill>
                    <a:blip r:embed="rId17">
                      <a:extLst>
                        <a:ext uri="{28A0092B-C50C-407E-A947-70E740481C1C}">
                          <a14:useLocalDpi xmlns:a14="http://schemas.microsoft.com/office/drawing/2010/main" val="0"/>
                        </a:ext>
                      </a:extLst>
                    </a:blip>
                    <a:stretch>
                      <a:fillRect/>
                    </a:stretch>
                  </pic:blipFill>
                  <pic:spPr>
                    <a:xfrm>
                      <a:off x="0" y="0"/>
                      <a:ext cx="6645910" cy="2838562"/>
                    </a:xfrm>
                    <a:prstGeom prst="rect">
                      <a:avLst/>
                    </a:prstGeom>
                  </pic:spPr>
                </pic:pic>
              </a:graphicData>
            </a:graphic>
          </wp:inline>
        </w:drawing>
      </w:r>
    </w:p>
    <w:p w:rsidR="002C46CB" w:rsidRDefault="002C46CB" w:rsidP="002C46CB">
      <w:pPr>
        <w:pStyle w:val="ListParagraph"/>
        <w:numPr>
          <w:ilvl w:val="0"/>
          <w:numId w:val="1"/>
        </w:numPr>
      </w:pPr>
      <w:r w:rsidRPr="002C46CB">
        <w:t xml:space="preserve">we see that highest frequency of customers </w:t>
      </w:r>
      <w:r>
        <w:t xml:space="preserve"> </w:t>
      </w:r>
      <w:r w:rsidRPr="002C46CB">
        <w:t xml:space="preserve">who churn are </w:t>
      </w:r>
      <w:r>
        <w:t xml:space="preserve">having monthly charges </w:t>
      </w:r>
      <w:r w:rsidRPr="002C46CB">
        <w:t>between 65 to 105</w:t>
      </w:r>
    </w:p>
    <w:p w:rsidR="002C46CB" w:rsidRDefault="002C46CB" w:rsidP="002C46CB">
      <w:r>
        <w:rPr>
          <w:noProof/>
          <w:lang w:val="en-US"/>
        </w:rPr>
        <w:lastRenderedPageBreak/>
        <w:drawing>
          <wp:inline distT="0" distB="0" distL="0" distR="0">
            <wp:extent cx="5087578" cy="3458817"/>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et servi.jpeg"/>
                    <pic:cNvPicPr/>
                  </pic:nvPicPr>
                  <pic:blipFill>
                    <a:blip r:embed="rId18">
                      <a:extLst>
                        <a:ext uri="{28A0092B-C50C-407E-A947-70E740481C1C}">
                          <a14:useLocalDpi xmlns:a14="http://schemas.microsoft.com/office/drawing/2010/main" val="0"/>
                        </a:ext>
                      </a:extLst>
                    </a:blip>
                    <a:stretch>
                      <a:fillRect/>
                    </a:stretch>
                  </pic:blipFill>
                  <pic:spPr>
                    <a:xfrm>
                      <a:off x="0" y="0"/>
                      <a:ext cx="5087483" cy="3458753"/>
                    </a:xfrm>
                    <a:prstGeom prst="rect">
                      <a:avLst/>
                    </a:prstGeom>
                  </pic:spPr>
                </pic:pic>
              </a:graphicData>
            </a:graphic>
          </wp:inline>
        </w:drawing>
      </w:r>
    </w:p>
    <w:p w:rsidR="002C46CB" w:rsidRDefault="002C46CB" w:rsidP="002C46CB">
      <w:pPr>
        <w:pStyle w:val="ListParagraph"/>
        <w:numPr>
          <w:ilvl w:val="0"/>
          <w:numId w:val="1"/>
        </w:numPr>
      </w:pPr>
      <w:proofErr w:type="gramStart"/>
      <w:r w:rsidRPr="002C46CB">
        <w:t>we</w:t>
      </w:r>
      <w:proofErr w:type="gramEnd"/>
      <w:r w:rsidRPr="002C46CB">
        <w:t xml:space="preserve"> see that most customers who churn are on fibre optic</w:t>
      </w:r>
      <w:r>
        <w:t>.</w:t>
      </w:r>
    </w:p>
    <w:p w:rsidR="008070D2" w:rsidRDefault="008070D2" w:rsidP="008070D2"/>
    <w:p w:rsidR="008070D2" w:rsidRDefault="008070D2" w:rsidP="008070D2"/>
    <w:p w:rsidR="002C46CB" w:rsidRDefault="008070D2" w:rsidP="002C46CB">
      <w:r>
        <w:rPr>
          <w:noProof/>
          <w:lang w:val="en-US"/>
        </w:rPr>
        <w:drawing>
          <wp:inline distT="0" distB="0" distL="0" distR="0">
            <wp:extent cx="6646035" cy="3800724"/>
            <wp:effectExtent l="0" t="0" r="254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lectronic.jpeg"/>
                    <pic:cNvPicPr/>
                  </pic:nvPicPr>
                  <pic:blipFill>
                    <a:blip r:embed="rId19">
                      <a:extLst>
                        <a:ext uri="{28A0092B-C50C-407E-A947-70E740481C1C}">
                          <a14:useLocalDpi xmlns:a14="http://schemas.microsoft.com/office/drawing/2010/main" val="0"/>
                        </a:ext>
                      </a:extLst>
                    </a:blip>
                    <a:stretch>
                      <a:fillRect/>
                    </a:stretch>
                  </pic:blipFill>
                  <pic:spPr>
                    <a:xfrm>
                      <a:off x="0" y="0"/>
                      <a:ext cx="6645910" cy="3800653"/>
                    </a:xfrm>
                    <a:prstGeom prst="rect">
                      <a:avLst/>
                    </a:prstGeom>
                  </pic:spPr>
                </pic:pic>
              </a:graphicData>
            </a:graphic>
          </wp:inline>
        </w:drawing>
      </w:r>
    </w:p>
    <w:p w:rsidR="002C46CB" w:rsidRDefault="002C46CB" w:rsidP="002C46CB">
      <w:pPr>
        <w:pStyle w:val="ListParagraph"/>
        <w:numPr>
          <w:ilvl w:val="0"/>
          <w:numId w:val="1"/>
        </w:numPr>
      </w:pPr>
      <w:r w:rsidRPr="002C46CB">
        <w:t>we see that most customers who churn are using payment method electronic check</w:t>
      </w:r>
    </w:p>
    <w:p w:rsidR="006029D0" w:rsidRDefault="006029D0" w:rsidP="006029D0"/>
    <w:p w:rsidR="00B4714D" w:rsidRDefault="00B4714D" w:rsidP="004E7279">
      <w:pPr>
        <w:pStyle w:val="Heading1"/>
        <w:rPr>
          <w:rFonts w:asciiTheme="minorHAnsi" w:hAnsiTheme="minorHAnsi"/>
        </w:rPr>
      </w:pPr>
    </w:p>
    <w:p w:rsidR="004E7279" w:rsidRPr="004E7279" w:rsidRDefault="004F5C22" w:rsidP="004E7279">
      <w:pPr>
        <w:pStyle w:val="Heading1"/>
        <w:rPr>
          <w:rFonts w:asciiTheme="minorHAnsi" w:hAnsiTheme="minorHAnsi"/>
          <w:u w:val="single"/>
        </w:rPr>
      </w:pPr>
      <w:r>
        <w:rPr>
          <w:rFonts w:asciiTheme="minorHAnsi" w:hAnsiTheme="minorHAnsi"/>
        </w:rPr>
        <w:t>Checkpoint 3</w:t>
      </w:r>
      <w:r w:rsidR="004E7279" w:rsidRPr="004E7279">
        <w:rPr>
          <w:rFonts w:asciiTheme="minorHAnsi" w:hAnsiTheme="minorHAnsi"/>
        </w:rPr>
        <w:t xml:space="preserve">: </w:t>
      </w:r>
      <w:r w:rsidR="004E7279" w:rsidRPr="004E7279">
        <w:rPr>
          <w:rFonts w:asciiTheme="minorHAnsi" w:hAnsiTheme="minorHAnsi"/>
          <w:u w:val="single"/>
        </w:rPr>
        <w:t xml:space="preserve">Data </w:t>
      </w:r>
      <w:r>
        <w:rPr>
          <w:rFonts w:asciiTheme="minorHAnsi" w:hAnsiTheme="minorHAnsi"/>
          <w:u w:val="single"/>
        </w:rPr>
        <w:t>Preparation</w:t>
      </w:r>
    </w:p>
    <w:p w:rsidR="004E7279" w:rsidRPr="004E7279" w:rsidRDefault="004E7279" w:rsidP="004E7279"/>
    <w:p w:rsidR="00782922" w:rsidRDefault="00B4714D" w:rsidP="000430AB">
      <w:pPr>
        <w:pStyle w:val="ListParagraph"/>
        <w:numPr>
          <w:ilvl w:val="0"/>
          <w:numId w:val="1"/>
        </w:numPr>
      </w:pPr>
      <w:r>
        <w:t>There were no duplicate found in the data</w:t>
      </w:r>
    </w:p>
    <w:p w:rsidR="000430AB" w:rsidRDefault="004E7279" w:rsidP="000430AB">
      <w:pPr>
        <w:pStyle w:val="ListParagraph"/>
        <w:numPr>
          <w:ilvl w:val="0"/>
          <w:numId w:val="1"/>
        </w:numPr>
      </w:pPr>
      <w:r w:rsidRPr="004E7279">
        <w:t>Explain the methodology of Missing value treatment</w:t>
      </w:r>
      <w:r w:rsidR="000430AB">
        <w:t xml:space="preserve"> and additionally fill the below table: </w:t>
      </w:r>
    </w:p>
    <w:tbl>
      <w:tblPr>
        <w:tblStyle w:val="TableGrid"/>
        <w:tblW w:w="0" w:type="auto"/>
        <w:jc w:val="center"/>
        <w:tblLook w:val="04A0" w:firstRow="1" w:lastRow="0" w:firstColumn="1" w:lastColumn="0" w:noHBand="0" w:noVBand="1"/>
      </w:tblPr>
      <w:tblGrid>
        <w:gridCol w:w="4270"/>
        <w:gridCol w:w="4270"/>
      </w:tblGrid>
      <w:tr w:rsidR="000430AB" w:rsidTr="000430AB">
        <w:trPr>
          <w:trHeight w:val="234"/>
          <w:jc w:val="center"/>
        </w:trPr>
        <w:tc>
          <w:tcPr>
            <w:tcW w:w="4270" w:type="dxa"/>
            <w:shd w:val="clear" w:color="auto" w:fill="D9D9D9" w:themeFill="background1" w:themeFillShade="D9"/>
          </w:tcPr>
          <w:p w:rsidR="000430AB" w:rsidRPr="000430AB" w:rsidRDefault="000430AB" w:rsidP="000430AB">
            <w:pPr>
              <w:jc w:val="center"/>
              <w:rPr>
                <w:b/>
              </w:rPr>
            </w:pPr>
            <w:r w:rsidRPr="000430AB">
              <w:rPr>
                <w:b/>
              </w:rPr>
              <w:t>Questions</w:t>
            </w:r>
          </w:p>
        </w:tc>
        <w:tc>
          <w:tcPr>
            <w:tcW w:w="4270" w:type="dxa"/>
            <w:shd w:val="clear" w:color="auto" w:fill="D9D9D9" w:themeFill="background1" w:themeFillShade="D9"/>
          </w:tcPr>
          <w:p w:rsidR="000430AB" w:rsidRPr="000430AB" w:rsidRDefault="00D06CF1" w:rsidP="000430AB">
            <w:pPr>
              <w:jc w:val="center"/>
              <w:rPr>
                <w:b/>
              </w:rPr>
            </w:pPr>
            <w:r w:rsidRPr="000430AB">
              <w:rPr>
                <w:b/>
              </w:rPr>
              <w:t>Results</w:t>
            </w:r>
            <w:r>
              <w:rPr>
                <w:b/>
              </w:rPr>
              <w:t>(Numeric)</w:t>
            </w:r>
          </w:p>
        </w:tc>
      </w:tr>
      <w:tr w:rsidR="000430AB" w:rsidTr="000430AB">
        <w:trPr>
          <w:trHeight w:val="234"/>
          <w:jc w:val="center"/>
        </w:trPr>
        <w:tc>
          <w:tcPr>
            <w:tcW w:w="4270" w:type="dxa"/>
            <w:shd w:val="clear" w:color="auto" w:fill="DEEAF6" w:themeFill="accent1" w:themeFillTint="33"/>
          </w:tcPr>
          <w:p w:rsidR="000430AB" w:rsidRDefault="000430AB" w:rsidP="000430AB">
            <w:r>
              <w:t>Total number of observations in the dataset</w:t>
            </w:r>
          </w:p>
        </w:tc>
        <w:tc>
          <w:tcPr>
            <w:tcW w:w="4270" w:type="dxa"/>
            <w:shd w:val="clear" w:color="auto" w:fill="FBE4D5" w:themeFill="accent2" w:themeFillTint="33"/>
          </w:tcPr>
          <w:p w:rsidR="000430AB" w:rsidRDefault="00B4714D" w:rsidP="000430AB">
            <w:pPr>
              <w:jc w:val="center"/>
            </w:pPr>
            <w:r>
              <w:t>7043</w:t>
            </w:r>
          </w:p>
        </w:tc>
      </w:tr>
      <w:tr w:rsidR="000430AB" w:rsidTr="000430AB">
        <w:trPr>
          <w:trHeight w:val="234"/>
          <w:jc w:val="center"/>
        </w:trPr>
        <w:tc>
          <w:tcPr>
            <w:tcW w:w="4270" w:type="dxa"/>
            <w:shd w:val="clear" w:color="auto" w:fill="DEEAF6" w:themeFill="accent1" w:themeFillTint="33"/>
          </w:tcPr>
          <w:p w:rsidR="000430AB" w:rsidRDefault="000430AB" w:rsidP="000430AB">
            <w:r>
              <w:t>Total number of variables in the dataset</w:t>
            </w:r>
          </w:p>
        </w:tc>
        <w:tc>
          <w:tcPr>
            <w:tcW w:w="4270" w:type="dxa"/>
            <w:shd w:val="clear" w:color="auto" w:fill="FBE4D5" w:themeFill="accent2" w:themeFillTint="33"/>
          </w:tcPr>
          <w:p w:rsidR="000430AB" w:rsidRDefault="00B4714D" w:rsidP="000430AB">
            <w:pPr>
              <w:jc w:val="center"/>
            </w:pPr>
            <w:r>
              <w:t>21</w:t>
            </w:r>
          </w:p>
        </w:tc>
      </w:tr>
      <w:tr w:rsidR="000430AB" w:rsidTr="000430AB">
        <w:trPr>
          <w:trHeight w:val="246"/>
          <w:jc w:val="center"/>
        </w:trPr>
        <w:tc>
          <w:tcPr>
            <w:tcW w:w="4270" w:type="dxa"/>
            <w:shd w:val="clear" w:color="auto" w:fill="DEEAF6" w:themeFill="accent1" w:themeFillTint="33"/>
          </w:tcPr>
          <w:p w:rsidR="000430AB" w:rsidRDefault="000430AB" w:rsidP="000430AB">
            <w:r>
              <w:t>Total missing values in the dataset</w:t>
            </w:r>
          </w:p>
        </w:tc>
        <w:tc>
          <w:tcPr>
            <w:tcW w:w="4270" w:type="dxa"/>
            <w:shd w:val="clear" w:color="auto" w:fill="FBE4D5" w:themeFill="accent2" w:themeFillTint="33"/>
          </w:tcPr>
          <w:p w:rsidR="000430AB" w:rsidRDefault="00B4714D" w:rsidP="000430AB">
            <w:pPr>
              <w:jc w:val="center"/>
            </w:pPr>
            <w:r>
              <w:t>11</w:t>
            </w:r>
          </w:p>
        </w:tc>
      </w:tr>
    </w:tbl>
    <w:p w:rsidR="00D06CF1" w:rsidRDefault="00D06CF1" w:rsidP="00D06CF1">
      <w:pPr>
        <w:pStyle w:val="ListParagraph"/>
      </w:pPr>
    </w:p>
    <w:p w:rsidR="000430AB" w:rsidRPr="004E7279" w:rsidRDefault="004E7279" w:rsidP="000430AB">
      <w:pPr>
        <w:pStyle w:val="ListParagraph"/>
        <w:numPr>
          <w:ilvl w:val="0"/>
          <w:numId w:val="1"/>
        </w:numPr>
      </w:pPr>
      <w:r w:rsidRPr="004E7279">
        <w:t>Explain the methodology of Outlier treatment</w:t>
      </w:r>
      <w:r w:rsidR="000430AB">
        <w:t xml:space="preserve"> and fill the below table: </w:t>
      </w:r>
      <w:r w:rsidR="00680E5E">
        <w:t xml:space="preserve"> </w:t>
      </w:r>
      <w:r w:rsidR="00680E5E" w:rsidRPr="00680E5E">
        <w:rPr>
          <w:b/>
        </w:rPr>
        <w:t>boxplot</w:t>
      </w:r>
    </w:p>
    <w:p w:rsidR="004E7279" w:rsidRPr="004E7279" w:rsidRDefault="004F5C22" w:rsidP="004E7279">
      <w:pPr>
        <w:pStyle w:val="ListParagraph"/>
        <w:numPr>
          <w:ilvl w:val="0"/>
          <w:numId w:val="1"/>
        </w:numPr>
      </w:pPr>
      <w:r>
        <w:t>Bring the data in the correct format. Report the number of variables for which the format was changed.</w:t>
      </w:r>
    </w:p>
    <w:p w:rsidR="004E7279" w:rsidRDefault="000430AB" w:rsidP="004E7279">
      <w:r>
        <w:t xml:space="preserve">Additionally, fill the below table: </w:t>
      </w:r>
    </w:p>
    <w:tbl>
      <w:tblPr>
        <w:tblStyle w:val="TableGrid"/>
        <w:tblW w:w="0" w:type="auto"/>
        <w:jc w:val="center"/>
        <w:tblLook w:val="04A0" w:firstRow="1" w:lastRow="0" w:firstColumn="1" w:lastColumn="0" w:noHBand="0" w:noVBand="1"/>
      </w:tblPr>
      <w:tblGrid>
        <w:gridCol w:w="4314"/>
        <w:gridCol w:w="4746"/>
      </w:tblGrid>
      <w:tr w:rsidR="000430AB" w:rsidTr="000430AB">
        <w:trPr>
          <w:trHeight w:val="236"/>
          <w:jc w:val="center"/>
        </w:trPr>
        <w:tc>
          <w:tcPr>
            <w:tcW w:w="4314" w:type="dxa"/>
            <w:shd w:val="clear" w:color="auto" w:fill="D9D9D9" w:themeFill="background1" w:themeFillShade="D9"/>
          </w:tcPr>
          <w:p w:rsidR="000430AB" w:rsidRPr="000430AB" w:rsidRDefault="000430AB" w:rsidP="000430AB">
            <w:pPr>
              <w:jc w:val="center"/>
              <w:rPr>
                <w:b/>
              </w:rPr>
            </w:pPr>
            <w:r w:rsidRPr="000430AB">
              <w:rPr>
                <w:b/>
              </w:rPr>
              <w:t>Operations performed</w:t>
            </w:r>
          </w:p>
        </w:tc>
        <w:tc>
          <w:tcPr>
            <w:tcW w:w="4314" w:type="dxa"/>
            <w:shd w:val="clear" w:color="auto" w:fill="D9D9D9" w:themeFill="background1" w:themeFillShade="D9"/>
          </w:tcPr>
          <w:p w:rsidR="000430AB" w:rsidRPr="000430AB" w:rsidRDefault="000430AB" w:rsidP="000430AB">
            <w:pPr>
              <w:jc w:val="center"/>
              <w:rPr>
                <w:b/>
              </w:rPr>
            </w:pPr>
            <w:r>
              <w:rPr>
                <w:b/>
              </w:rPr>
              <w:t>Variable N</w:t>
            </w:r>
            <w:r w:rsidRPr="000430AB">
              <w:rPr>
                <w:b/>
              </w:rPr>
              <w:t>ame</w:t>
            </w:r>
          </w:p>
        </w:tc>
      </w:tr>
      <w:tr w:rsidR="000430AB" w:rsidTr="00D06CF1">
        <w:trPr>
          <w:trHeight w:val="236"/>
          <w:jc w:val="center"/>
        </w:trPr>
        <w:tc>
          <w:tcPr>
            <w:tcW w:w="4314" w:type="dxa"/>
            <w:shd w:val="clear" w:color="auto" w:fill="DEEAF6" w:themeFill="accent1" w:themeFillTint="33"/>
          </w:tcPr>
          <w:p w:rsidR="000430AB" w:rsidRDefault="000430AB" w:rsidP="000430AB">
            <w:pPr>
              <w:jc w:val="center"/>
            </w:pPr>
            <w:r>
              <w:t>Outlier treatment</w:t>
            </w:r>
          </w:p>
        </w:tc>
        <w:tc>
          <w:tcPr>
            <w:tcW w:w="4314" w:type="dxa"/>
            <w:shd w:val="clear" w:color="auto" w:fill="FBE4D5" w:themeFill="accent2" w:themeFillTint="33"/>
          </w:tcPr>
          <w:p w:rsidR="000430AB" w:rsidRDefault="00B4714D" w:rsidP="004E7279">
            <w:r>
              <w:t>No Outlier Found</w:t>
            </w:r>
          </w:p>
        </w:tc>
      </w:tr>
      <w:tr w:rsidR="000430AB" w:rsidTr="00D06CF1">
        <w:trPr>
          <w:trHeight w:val="247"/>
          <w:jc w:val="center"/>
        </w:trPr>
        <w:tc>
          <w:tcPr>
            <w:tcW w:w="4314" w:type="dxa"/>
            <w:shd w:val="clear" w:color="auto" w:fill="DEEAF6" w:themeFill="accent1" w:themeFillTint="33"/>
          </w:tcPr>
          <w:p w:rsidR="000430AB" w:rsidRDefault="000430AB" w:rsidP="000430AB">
            <w:pPr>
              <w:jc w:val="center"/>
            </w:pPr>
            <w:r>
              <w:t>Dummy creation</w:t>
            </w:r>
          </w:p>
        </w:tc>
        <w:tc>
          <w:tcPr>
            <w:tcW w:w="4314" w:type="dxa"/>
            <w:shd w:val="clear" w:color="auto" w:fill="FBE4D5" w:themeFill="accent2" w:themeFillTint="33"/>
          </w:tcPr>
          <w:p w:rsidR="000430AB" w:rsidRDefault="0068540A" w:rsidP="004E7279">
            <w:r>
              <w:rPr>
                <w:noProof/>
                <w:lang w:val="en-US"/>
              </w:rPr>
              <w:drawing>
                <wp:inline distT="0" distB="0" distL="0" distR="0" wp14:anchorId="4FF89E77" wp14:editId="0FE42183">
                  <wp:extent cx="2870200" cy="1542415"/>
                  <wp:effectExtent l="0" t="0" r="635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70200" cy="1542415"/>
                          </a:xfrm>
                          <a:prstGeom prst="rect">
                            <a:avLst/>
                          </a:prstGeom>
                          <a:noFill/>
                          <a:ln>
                            <a:noFill/>
                          </a:ln>
                        </pic:spPr>
                      </pic:pic>
                    </a:graphicData>
                  </a:graphic>
                </wp:inline>
              </w:drawing>
            </w:r>
          </w:p>
        </w:tc>
      </w:tr>
      <w:tr w:rsidR="000430AB" w:rsidTr="00D06CF1">
        <w:trPr>
          <w:trHeight w:val="236"/>
          <w:jc w:val="center"/>
        </w:trPr>
        <w:tc>
          <w:tcPr>
            <w:tcW w:w="4314" w:type="dxa"/>
            <w:shd w:val="clear" w:color="auto" w:fill="DEEAF6" w:themeFill="accent1" w:themeFillTint="33"/>
          </w:tcPr>
          <w:p w:rsidR="000430AB" w:rsidRDefault="000430AB" w:rsidP="000430AB">
            <w:pPr>
              <w:jc w:val="center"/>
            </w:pPr>
            <w:r>
              <w:t>Binning of variables</w:t>
            </w:r>
          </w:p>
        </w:tc>
        <w:tc>
          <w:tcPr>
            <w:tcW w:w="4314" w:type="dxa"/>
            <w:shd w:val="clear" w:color="auto" w:fill="FBE4D5" w:themeFill="accent2" w:themeFillTint="33"/>
          </w:tcPr>
          <w:p w:rsidR="000430AB" w:rsidRDefault="0068540A" w:rsidP="004E7279">
            <w:r w:rsidRPr="0068540A">
              <w:t>tenure</w:t>
            </w:r>
          </w:p>
        </w:tc>
      </w:tr>
    </w:tbl>
    <w:p w:rsidR="000430AB" w:rsidRDefault="000430AB" w:rsidP="004E7279"/>
    <w:p w:rsidR="004E7279" w:rsidRDefault="004E7279" w:rsidP="004E7279"/>
    <w:p w:rsidR="004E7279" w:rsidRDefault="004E7279" w:rsidP="004E7279"/>
    <w:p w:rsidR="004E7279" w:rsidRDefault="004E7279" w:rsidP="004E7279"/>
    <w:p w:rsidR="004E7279" w:rsidRDefault="004E7279" w:rsidP="004E7279"/>
    <w:p w:rsidR="004E7279" w:rsidRDefault="004E7279" w:rsidP="004E7279"/>
    <w:p w:rsidR="004E7279" w:rsidRDefault="004E7279" w:rsidP="004E7279"/>
    <w:p w:rsidR="004E7279" w:rsidRDefault="004E7279" w:rsidP="004E7279"/>
    <w:p w:rsidR="004E7279" w:rsidRDefault="004E7279" w:rsidP="004E7279"/>
    <w:p w:rsidR="004E7279" w:rsidRDefault="004E7279" w:rsidP="004E7279"/>
    <w:p w:rsidR="004E7279" w:rsidRDefault="004E7279" w:rsidP="004E7279"/>
    <w:p w:rsidR="004E7279" w:rsidRDefault="004E7279" w:rsidP="004E7279"/>
    <w:p w:rsidR="00D06CF1" w:rsidRDefault="00D06CF1" w:rsidP="004E7279"/>
    <w:p w:rsidR="00531608" w:rsidRDefault="00531608" w:rsidP="004E7279"/>
    <w:p w:rsidR="004E7279" w:rsidRPr="004E7279" w:rsidRDefault="004E7279" w:rsidP="004E7279"/>
    <w:p w:rsidR="004E7279" w:rsidRPr="004E7279" w:rsidRDefault="004E7279" w:rsidP="004E7279">
      <w:pPr>
        <w:pStyle w:val="Heading1"/>
        <w:rPr>
          <w:rFonts w:asciiTheme="minorHAnsi" w:hAnsiTheme="minorHAnsi"/>
          <w:u w:val="single"/>
        </w:rPr>
      </w:pPr>
      <w:r w:rsidRPr="004E7279">
        <w:rPr>
          <w:rFonts w:asciiTheme="minorHAnsi" w:hAnsiTheme="minorHAnsi"/>
        </w:rPr>
        <w:lastRenderedPageBreak/>
        <w:t xml:space="preserve">Checkpoint 4: </w:t>
      </w:r>
      <w:r w:rsidR="00D06CF1" w:rsidRPr="004E7279">
        <w:rPr>
          <w:rFonts w:asciiTheme="minorHAnsi" w:hAnsiTheme="minorHAnsi"/>
          <w:u w:val="single"/>
        </w:rPr>
        <w:t>Modelling</w:t>
      </w:r>
    </w:p>
    <w:p w:rsidR="004E7279" w:rsidRPr="004E7279" w:rsidRDefault="004E7279" w:rsidP="004E7279"/>
    <w:p w:rsidR="00790FFD" w:rsidRDefault="00790FFD" w:rsidP="004E7279">
      <w:pPr>
        <w:pStyle w:val="ListParagraph"/>
        <w:numPr>
          <w:ilvl w:val="0"/>
          <w:numId w:val="3"/>
        </w:numPr>
        <w:rPr>
          <w:b/>
        </w:rPr>
      </w:pPr>
      <w:r w:rsidRPr="00790FFD">
        <w:rPr>
          <w:b/>
        </w:rPr>
        <w:t>Model – K-NN</w:t>
      </w:r>
    </w:p>
    <w:p w:rsidR="00680E5E" w:rsidRDefault="00790FFD" w:rsidP="00680E5E">
      <w:pPr>
        <w:pStyle w:val="ListParagraph"/>
        <w:numPr>
          <w:ilvl w:val="1"/>
          <w:numId w:val="3"/>
        </w:numPr>
      </w:pPr>
      <w:r w:rsidRPr="00790FFD">
        <w:t>Explain the Data Preparation step for K-NN modelling.</w:t>
      </w:r>
    </w:p>
    <w:p w:rsidR="00680E5E" w:rsidRDefault="00680E5E" w:rsidP="00680E5E">
      <w:pPr>
        <w:pStyle w:val="ListParagraph"/>
        <w:numPr>
          <w:ilvl w:val="2"/>
          <w:numId w:val="3"/>
        </w:numPr>
      </w:pPr>
      <w:r>
        <w:t>Loading all the three the data into R</w:t>
      </w:r>
    </w:p>
    <w:p w:rsidR="00680E5E" w:rsidRDefault="00680E5E" w:rsidP="00680E5E">
      <w:pPr>
        <w:pStyle w:val="ListParagraph"/>
        <w:numPr>
          <w:ilvl w:val="2"/>
          <w:numId w:val="3"/>
        </w:numPr>
      </w:pPr>
      <w:r>
        <w:t>Checking for any duplicate in customer ID since it is the unique key</w:t>
      </w:r>
    </w:p>
    <w:p w:rsidR="00680E5E" w:rsidRDefault="00680E5E" w:rsidP="00680E5E">
      <w:pPr>
        <w:pStyle w:val="ListParagraph"/>
        <w:numPr>
          <w:ilvl w:val="2"/>
          <w:numId w:val="3"/>
        </w:numPr>
      </w:pPr>
      <w:r>
        <w:t>Merging the three data sets by using customer id as the unique key</w:t>
      </w:r>
    </w:p>
    <w:p w:rsidR="00680E5E" w:rsidRDefault="00680E5E" w:rsidP="00680E5E">
      <w:pPr>
        <w:pStyle w:val="ListParagraph"/>
        <w:numPr>
          <w:ilvl w:val="2"/>
          <w:numId w:val="3"/>
        </w:numPr>
      </w:pPr>
      <w:r>
        <w:t xml:space="preserve">Removing 11 </w:t>
      </w:r>
      <w:proofErr w:type="spellStart"/>
      <w:r>
        <w:t>na</w:t>
      </w:r>
      <w:proofErr w:type="spellEnd"/>
      <w:r>
        <w:t xml:space="preserve"> values, since its consists of only 0.15% of the entire data we have removed the 11 rows</w:t>
      </w:r>
    </w:p>
    <w:p w:rsidR="00680E5E" w:rsidRDefault="00680E5E" w:rsidP="00680E5E">
      <w:pPr>
        <w:pStyle w:val="ListParagraph"/>
        <w:numPr>
          <w:ilvl w:val="2"/>
          <w:numId w:val="3"/>
        </w:numPr>
      </w:pPr>
      <w:r>
        <w:t>Binning the variable tenure into short, medium and long</w:t>
      </w:r>
    </w:p>
    <w:p w:rsidR="00680E5E" w:rsidRDefault="00680E5E" w:rsidP="00680E5E">
      <w:pPr>
        <w:pStyle w:val="ListParagraph"/>
        <w:numPr>
          <w:ilvl w:val="2"/>
          <w:numId w:val="3"/>
        </w:numPr>
      </w:pPr>
      <w:r>
        <w:t>Converting all the character variable into factor class</w:t>
      </w:r>
      <w:r w:rsidR="002B3F80">
        <w:t xml:space="preserve"> </w:t>
      </w:r>
    </w:p>
    <w:p w:rsidR="00680E5E" w:rsidRDefault="002B3F80" w:rsidP="00680E5E">
      <w:pPr>
        <w:pStyle w:val="ListParagraph"/>
        <w:numPr>
          <w:ilvl w:val="2"/>
          <w:numId w:val="3"/>
        </w:numPr>
      </w:pPr>
      <w:r>
        <w:t>Scaling the continuous variable</w:t>
      </w:r>
    </w:p>
    <w:p w:rsidR="002B3F80" w:rsidRDefault="002B3F80" w:rsidP="00680E5E">
      <w:pPr>
        <w:pStyle w:val="ListParagraph"/>
        <w:numPr>
          <w:ilvl w:val="2"/>
          <w:numId w:val="3"/>
        </w:numPr>
      </w:pPr>
      <w:r>
        <w:t>creating dummy variable for all the factor variable using n-1 levels except for churn variable</w:t>
      </w:r>
    </w:p>
    <w:p w:rsidR="002B3F80" w:rsidRDefault="002B3F80" w:rsidP="00680E5E">
      <w:pPr>
        <w:pStyle w:val="ListParagraph"/>
        <w:numPr>
          <w:ilvl w:val="2"/>
          <w:numId w:val="3"/>
        </w:numPr>
      </w:pPr>
      <w:r>
        <w:t>creating final data by binding the continuous data with the dummy variables</w:t>
      </w:r>
    </w:p>
    <w:p w:rsidR="002B3F80" w:rsidRDefault="002B3F80" w:rsidP="00680E5E">
      <w:pPr>
        <w:pStyle w:val="ListParagraph"/>
        <w:numPr>
          <w:ilvl w:val="2"/>
          <w:numId w:val="3"/>
        </w:numPr>
      </w:pPr>
      <w:r>
        <w:t>creating split index with a split ration of 0.70 on churn variable</w:t>
      </w:r>
    </w:p>
    <w:p w:rsidR="002B3F80" w:rsidRDefault="002B3F80" w:rsidP="00680E5E">
      <w:pPr>
        <w:pStyle w:val="ListParagraph"/>
        <w:numPr>
          <w:ilvl w:val="2"/>
          <w:numId w:val="3"/>
        </w:numPr>
      </w:pPr>
      <w:r>
        <w:t>use the split index to create training and testing data</w:t>
      </w:r>
    </w:p>
    <w:p w:rsidR="002B3F80" w:rsidRPr="00790FFD" w:rsidRDefault="002B3F80" w:rsidP="002B3F80">
      <w:pPr>
        <w:pStyle w:val="ListParagraph"/>
        <w:ind w:left="1440"/>
      </w:pPr>
    </w:p>
    <w:p w:rsidR="004E7279" w:rsidRDefault="004E7279" w:rsidP="00790FFD">
      <w:pPr>
        <w:pStyle w:val="ListParagraph"/>
        <w:numPr>
          <w:ilvl w:val="1"/>
          <w:numId w:val="3"/>
        </w:numPr>
      </w:pPr>
      <w:r w:rsidRPr="004E7279">
        <w:t>Explain the methodology of building the model</w:t>
      </w:r>
      <w:r w:rsidR="00790FFD">
        <w:t xml:space="preserve"> with optimal value of K</w:t>
      </w:r>
      <w:r w:rsidRPr="004E7279">
        <w:t xml:space="preserve">? </w:t>
      </w:r>
    </w:p>
    <w:p w:rsidR="002B3F80" w:rsidRDefault="002B3F80" w:rsidP="002B3F80">
      <w:pPr>
        <w:pStyle w:val="ListParagraph"/>
        <w:numPr>
          <w:ilvl w:val="2"/>
          <w:numId w:val="3"/>
        </w:numPr>
      </w:pPr>
      <w:r>
        <w:t xml:space="preserve">Started with a value of k=1 and obtain </w:t>
      </w:r>
      <w:r w:rsidRPr="002B3F80">
        <w:t>a accuracy of 72</w:t>
      </w:r>
      <w:r w:rsidR="00E275A0">
        <w:t>%</w:t>
      </w:r>
      <w:r w:rsidRPr="002B3F80">
        <w:t>, Sensitivity of 80% and Specificity of 50%</w:t>
      </w:r>
    </w:p>
    <w:p w:rsidR="00E275A0" w:rsidRDefault="00E275A0" w:rsidP="00E275A0">
      <w:pPr>
        <w:pStyle w:val="ListParagraph"/>
        <w:numPr>
          <w:ilvl w:val="2"/>
          <w:numId w:val="3"/>
        </w:numPr>
      </w:pPr>
      <w:r>
        <w:t xml:space="preserve">Then </w:t>
      </w:r>
      <w:r>
        <w:t>with a value of k=</w:t>
      </w:r>
      <w:r>
        <w:t>3</w:t>
      </w:r>
      <w:r>
        <w:t xml:space="preserve"> and obtain </w:t>
      </w:r>
      <w:r w:rsidRPr="00E275A0">
        <w:t>a accuracy of 74</w:t>
      </w:r>
      <w:r>
        <w:t>%</w:t>
      </w:r>
      <w:r w:rsidRPr="00E275A0">
        <w:t>, Sensitivity of 83% and Specificity of 50%</w:t>
      </w:r>
    </w:p>
    <w:p w:rsidR="00E275A0" w:rsidRDefault="00E275A0" w:rsidP="00E275A0">
      <w:pPr>
        <w:pStyle w:val="ListParagraph"/>
        <w:numPr>
          <w:ilvl w:val="2"/>
          <w:numId w:val="3"/>
        </w:numPr>
      </w:pPr>
      <w:r>
        <w:t>Then with a value of k=</w:t>
      </w:r>
      <w:r>
        <w:t>7</w:t>
      </w:r>
      <w:r>
        <w:t xml:space="preserve"> and obtain </w:t>
      </w:r>
      <w:r w:rsidRPr="00E275A0">
        <w:t>a accuracy of 77</w:t>
      </w:r>
      <w:r>
        <w:t>%</w:t>
      </w:r>
      <w:r w:rsidRPr="00E275A0">
        <w:t>, Sensitivity of 85% and Specificity of 55%</w:t>
      </w:r>
    </w:p>
    <w:p w:rsidR="00E275A0" w:rsidRDefault="00E275A0" w:rsidP="00E275A0">
      <w:pPr>
        <w:pStyle w:val="ListParagraph"/>
        <w:numPr>
          <w:ilvl w:val="2"/>
          <w:numId w:val="3"/>
        </w:numPr>
      </w:pPr>
      <w:r>
        <w:t xml:space="preserve">After continuous iteration we found that at k=47 </w:t>
      </w:r>
      <w:r w:rsidRPr="00E275A0">
        <w:t>we are getting a accuracy of 80, Sensitivity of 87% and Specificity of 61%</w:t>
      </w:r>
      <w:r>
        <w:t>,  which is the highest in each metrics, if we are increasing any more iteration we are either getting lower accuracy, or lower sensitivity or lower specificity. So we conclude that 47 will be the optimal value for k.</w:t>
      </w:r>
    </w:p>
    <w:p w:rsidR="00E275A0" w:rsidRDefault="00E275A0" w:rsidP="00E275A0">
      <w:pPr>
        <w:pStyle w:val="ListParagraph"/>
        <w:numPr>
          <w:ilvl w:val="2"/>
          <w:numId w:val="3"/>
        </w:numPr>
      </w:pPr>
      <w:r>
        <w:t>We can also see the optimal value of K in the ROC curve which is shown below.</w:t>
      </w:r>
    </w:p>
    <w:p w:rsidR="00790FFD" w:rsidRDefault="00790FFD" w:rsidP="00790FFD">
      <w:r w:rsidRPr="00D06CF1">
        <w:t>Additionally, fill the below table:</w:t>
      </w:r>
    </w:p>
    <w:tbl>
      <w:tblPr>
        <w:tblStyle w:val="TableGrid"/>
        <w:tblW w:w="0" w:type="auto"/>
        <w:jc w:val="center"/>
        <w:tblLook w:val="04A0" w:firstRow="1" w:lastRow="0" w:firstColumn="1" w:lastColumn="0" w:noHBand="0" w:noVBand="1"/>
      </w:tblPr>
      <w:tblGrid>
        <w:gridCol w:w="3957"/>
        <w:gridCol w:w="3957"/>
      </w:tblGrid>
      <w:tr w:rsidR="00790FFD" w:rsidTr="00D06CE3">
        <w:trPr>
          <w:trHeight w:val="250"/>
          <w:jc w:val="center"/>
        </w:trPr>
        <w:tc>
          <w:tcPr>
            <w:tcW w:w="3957" w:type="dxa"/>
            <w:shd w:val="clear" w:color="auto" w:fill="D0CECE" w:themeFill="background2" w:themeFillShade="E6"/>
          </w:tcPr>
          <w:p w:rsidR="00790FFD" w:rsidRPr="00D06CF1" w:rsidRDefault="00790FFD" w:rsidP="00D06CE3">
            <w:pPr>
              <w:jc w:val="center"/>
              <w:rPr>
                <w:b/>
              </w:rPr>
            </w:pPr>
            <w:r w:rsidRPr="00D06CF1">
              <w:rPr>
                <w:b/>
              </w:rPr>
              <w:t>Threshold value</w:t>
            </w:r>
          </w:p>
        </w:tc>
        <w:tc>
          <w:tcPr>
            <w:tcW w:w="3957" w:type="dxa"/>
            <w:shd w:val="clear" w:color="auto" w:fill="D0CECE" w:themeFill="background2" w:themeFillShade="E6"/>
          </w:tcPr>
          <w:p w:rsidR="00790FFD" w:rsidRPr="00D06CF1" w:rsidRDefault="00790FFD" w:rsidP="00D06CE3">
            <w:pPr>
              <w:jc w:val="center"/>
              <w:rPr>
                <w:b/>
              </w:rPr>
            </w:pPr>
            <w:r w:rsidRPr="00D06CF1">
              <w:rPr>
                <w:b/>
              </w:rPr>
              <w:t>Values</w:t>
            </w:r>
            <w:r>
              <w:rPr>
                <w:b/>
              </w:rPr>
              <w:t xml:space="preserve"> (Numeric)</w:t>
            </w:r>
          </w:p>
        </w:tc>
      </w:tr>
      <w:tr w:rsidR="00790FFD" w:rsidTr="00D06CE3">
        <w:trPr>
          <w:trHeight w:val="250"/>
          <w:jc w:val="center"/>
        </w:trPr>
        <w:tc>
          <w:tcPr>
            <w:tcW w:w="3957" w:type="dxa"/>
            <w:shd w:val="clear" w:color="auto" w:fill="DEEAF6" w:themeFill="accent1" w:themeFillTint="33"/>
          </w:tcPr>
          <w:p w:rsidR="00790FFD" w:rsidRDefault="00790FFD" w:rsidP="00D06CE3">
            <w:r w:rsidRPr="00D06CF1">
              <w:t>Overall Accuracy</w:t>
            </w:r>
          </w:p>
        </w:tc>
        <w:tc>
          <w:tcPr>
            <w:tcW w:w="3957" w:type="dxa"/>
            <w:shd w:val="clear" w:color="auto" w:fill="FBE4D5" w:themeFill="accent2" w:themeFillTint="33"/>
          </w:tcPr>
          <w:p w:rsidR="00790FFD" w:rsidRDefault="00E275A0" w:rsidP="00D06CE3">
            <w:r>
              <w:t>80</w:t>
            </w:r>
          </w:p>
        </w:tc>
      </w:tr>
      <w:tr w:rsidR="00790FFD" w:rsidTr="00D06CE3">
        <w:trPr>
          <w:trHeight w:val="261"/>
          <w:jc w:val="center"/>
        </w:trPr>
        <w:tc>
          <w:tcPr>
            <w:tcW w:w="3957" w:type="dxa"/>
            <w:shd w:val="clear" w:color="auto" w:fill="DEEAF6" w:themeFill="accent1" w:themeFillTint="33"/>
          </w:tcPr>
          <w:p w:rsidR="00790FFD" w:rsidRDefault="00790FFD" w:rsidP="00D06CE3">
            <w:r w:rsidRPr="00D06CF1">
              <w:t>Sensitivity</w:t>
            </w:r>
          </w:p>
        </w:tc>
        <w:tc>
          <w:tcPr>
            <w:tcW w:w="3957" w:type="dxa"/>
            <w:shd w:val="clear" w:color="auto" w:fill="FBE4D5" w:themeFill="accent2" w:themeFillTint="33"/>
          </w:tcPr>
          <w:p w:rsidR="00790FFD" w:rsidRDefault="00E275A0" w:rsidP="00D06CE3">
            <w:r>
              <w:t>87</w:t>
            </w:r>
          </w:p>
        </w:tc>
      </w:tr>
      <w:tr w:rsidR="00790FFD" w:rsidTr="00D06CE3">
        <w:trPr>
          <w:trHeight w:val="250"/>
          <w:jc w:val="center"/>
        </w:trPr>
        <w:tc>
          <w:tcPr>
            <w:tcW w:w="3957" w:type="dxa"/>
            <w:shd w:val="clear" w:color="auto" w:fill="DEEAF6" w:themeFill="accent1" w:themeFillTint="33"/>
          </w:tcPr>
          <w:p w:rsidR="00790FFD" w:rsidRPr="00D06CF1" w:rsidRDefault="00790FFD" w:rsidP="00D06CE3">
            <w:r w:rsidRPr="00D06CF1">
              <w:t>Specificity</w:t>
            </w:r>
          </w:p>
        </w:tc>
        <w:tc>
          <w:tcPr>
            <w:tcW w:w="3957" w:type="dxa"/>
            <w:shd w:val="clear" w:color="auto" w:fill="FBE4D5" w:themeFill="accent2" w:themeFillTint="33"/>
          </w:tcPr>
          <w:p w:rsidR="00790FFD" w:rsidRDefault="00E275A0" w:rsidP="00D06CE3">
            <w:r>
              <w:t>61</w:t>
            </w:r>
          </w:p>
        </w:tc>
      </w:tr>
      <w:tr w:rsidR="00790FFD" w:rsidTr="00D06CE3">
        <w:trPr>
          <w:trHeight w:val="250"/>
          <w:jc w:val="center"/>
        </w:trPr>
        <w:tc>
          <w:tcPr>
            <w:tcW w:w="3957" w:type="dxa"/>
            <w:shd w:val="clear" w:color="auto" w:fill="DEEAF6" w:themeFill="accent1" w:themeFillTint="33"/>
          </w:tcPr>
          <w:p w:rsidR="00790FFD" w:rsidRPr="00D06CF1" w:rsidRDefault="00790FFD" w:rsidP="00D06CE3">
            <w:r>
              <w:t>AUC</w:t>
            </w:r>
          </w:p>
        </w:tc>
        <w:tc>
          <w:tcPr>
            <w:tcW w:w="3957" w:type="dxa"/>
            <w:shd w:val="clear" w:color="auto" w:fill="FBE4D5" w:themeFill="accent2" w:themeFillTint="33"/>
          </w:tcPr>
          <w:p w:rsidR="00790FFD" w:rsidRDefault="00E275A0" w:rsidP="00D06CE3">
            <w:r>
              <w:t>75</w:t>
            </w:r>
          </w:p>
        </w:tc>
      </w:tr>
    </w:tbl>
    <w:p w:rsidR="00790FFD" w:rsidRDefault="00790FFD" w:rsidP="00790FFD"/>
    <w:p w:rsidR="00790FFD" w:rsidRDefault="00790FFD" w:rsidP="00790FFD">
      <w:pPr>
        <w:pStyle w:val="ListParagraph"/>
        <w:numPr>
          <w:ilvl w:val="1"/>
          <w:numId w:val="3"/>
        </w:numPr>
      </w:pPr>
      <w:r>
        <w:t>Display</w:t>
      </w:r>
      <w:r w:rsidR="00D43BB8">
        <w:t xml:space="preserve"> t</w:t>
      </w:r>
      <w:r>
        <w:t>he AUC curve.</w:t>
      </w:r>
    </w:p>
    <w:p w:rsidR="00790FFD" w:rsidRDefault="00E275A0" w:rsidP="00790FFD">
      <w:r>
        <w:rPr>
          <w:noProof/>
          <w:lang w:val="en-US"/>
        </w:rPr>
        <w:lastRenderedPageBreak/>
        <w:drawing>
          <wp:inline distT="0" distB="0" distL="0" distR="0">
            <wp:extent cx="4125469" cy="2512612"/>
            <wp:effectExtent l="0" t="0" r="889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nn_roc.jpeg"/>
                    <pic:cNvPicPr/>
                  </pic:nvPicPr>
                  <pic:blipFill>
                    <a:blip r:embed="rId21">
                      <a:extLst>
                        <a:ext uri="{28A0092B-C50C-407E-A947-70E740481C1C}">
                          <a14:useLocalDpi xmlns:a14="http://schemas.microsoft.com/office/drawing/2010/main" val="0"/>
                        </a:ext>
                      </a:extLst>
                    </a:blip>
                    <a:stretch>
                      <a:fillRect/>
                    </a:stretch>
                  </pic:blipFill>
                  <pic:spPr>
                    <a:xfrm>
                      <a:off x="0" y="0"/>
                      <a:ext cx="4125393" cy="2512566"/>
                    </a:xfrm>
                    <a:prstGeom prst="rect">
                      <a:avLst/>
                    </a:prstGeom>
                  </pic:spPr>
                </pic:pic>
              </a:graphicData>
            </a:graphic>
          </wp:inline>
        </w:drawing>
      </w:r>
    </w:p>
    <w:p w:rsidR="00790FFD" w:rsidRDefault="00790FFD" w:rsidP="00790FFD">
      <w:pPr>
        <w:pStyle w:val="ListParagraph"/>
        <w:numPr>
          <w:ilvl w:val="0"/>
          <w:numId w:val="3"/>
        </w:numPr>
        <w:rPr>
          <w:b/>
        </w:rPr>
      </w:pPr>
      <w:r w:rsidRPr="00790FFD">
        <w:rPr>
          <w:b/>
        </w:rPr>
        <w:t>Model – Naïve Bayes</w:t>
      </w:r>
    </w:p>
    <w:p w:rsidR="00D43BB8" w:rsidRDefault="00C036C8" w:rsidP="00C036C8">
      <w:pPr>
        <w:pStyle w:val="ListParagraph"/>
        <w:numPr>
          <w:ilvl w:val="1"/>
          <w:numId w:val="3"/>
        </w:numPr>
      </w:pPr>
      <w:r w:rsidRPr="00790FFD">
        <w:t xml:space="preserve">Explain the Data Preparation step for </w:t>
      </w:r>
      <w:r w:rsidR="00D43BB8" w:rsidRPr="00D43BB8">
        <w:t xml:space="preserve">Naïve </w:t>
      </w:r>
      <w:r w:rsidR="00D43BB8" w:rsidRPr="00D43BB8">
        <w:t>Bayes</w:t>
      </w:r>
      <w:r w:rsidR="00D43BB8" w:rsidRPr="00790FFD">
        <w:t xml:space="preserve"> </w:t>
      </w:r>
      <w:r w:rsidR="00D43BB8">
        <w:t>modelling</w:t>
      </w:r>
      <w:r w:rsidRPr="00790FFD">
        <w:t>.</w:t>
      </w:r>
    </w:p>
    <w:p w:rsidR="00D43BB8" w:rsidRDefault="00D43BB8" w:rsidP="00D43BB8">
      <w:pPr>
        <w:pStyle w:val="ListParagraph"/>
        <w:numPr>
          <w:ilvl w:val="2"/>
          <w:numId w:val="3"/>
        </w:numPr>
      </w:pPr>
      <w:r>
        <w:t>Loading all the three the data into R</w:t>
      </w:r>
    </w:p>
    <w:p w:rsidR="00D43BB8" w:rsidRDefault="00D43BB8" w:rsidP="00D43BB8">
      <w:pPr>
        <w:pStyle w:val="ListParagraph"/>
        <w:numPr>
          <w:ilvl w:val="2"/>
          <w:numId w:val="3"/>
        </w:numPr>
      </w:pPr>
      <w:r>
        <w:t>Checking for any duplicate in customer ID since it is the unique key</w:t>
      </w:r>
    </w:p>
    <w:p w:rsidR="00D43BB8" w:rsidRDefault="00D43BB8" w:rsidP="00D43BB8">
      <w:pPr>
        <w:pStyle w:val="ListParagraph"/>
        <w:numPr>
          <w:ilvl w:val="2"/>
          <w:numId w:val="3"/>
        </w:numPr>
      </w:pPr>
      <w:r>
        <w:t>Merging the three data sets by using customer id as the unique key</w:t>
      </w:r>
    </w:p>
    <w:p w:rsidR="00D43BB8" w:rsidRDefault="00D43BB8" w:rsidP="00D43BB8">
      <w:pPr>
        <w:pStyle w:val="ListParagraph"/>
        <w:numPr>
          <w:ilvl w:val="2"/>
          <w:numId w:val="3"/>
        </w:numPr>
      </w:pPr>
      <w:r>
        <w:t xml:space="preserve">Removing 11 </w:t>
      </w:r>
      <w:proofErr w:type="spellStart"/>
      <w:r>
        <w:t>na</w:t>
      </w:r>
      <w:proofErr w:type="spellEnd"/>
      <w:r>
        <w:t xml:space="preserve"> values, since its consists of only 0.15% of the entire data we have removed the 11 rows</w:t>
      </w:r>
    </w:p>
    <w:p w:rsidR="00D43BB8" w:rsidRDefault="00D43BB8" w:rsidP="00D43BB8">
      <w:pPr>
        <w:pStyle w:val="ListParagraph"/>
        <w:numPr>
          <w:ilvl w:val="2"/>
          <w:numId w:val="3"/>
        </w:numPr>
      </w:pPr>
      <w:r>
        <w:t>Binning the variable tenure into short, medium and long</w:t>
      </w:r>
    </w:p>
    <w:p w:rsidR="00D43BB8" w:rsidRDefault="00D43BB8" w:rsidP="00D43BB8">
      <w:pPr>
        <w:pStyle w:val="ListParagraph"/>
        <w:numPr>
          <w:ilvl w:val="2"/>
          <w:numId w:val="3"/>
        </w:numPr>
      </w:pPr>
      <w:r>
        <w:t xml:space="preserve">Converting all the character variable into factor class </w:t>
      </w:r>
    </w:p>
    <w:p w:rsidR="00D43BB8" w:rsidRDefault="00D43BB8" w:rsidP="00D43BB8">
      <w:pPr>
        <w:pStyle w:val="ListParagraph"/>
        <w:numPr>
          <w:ilvl w:val="2"/>
          <w:numId w:val="3"/>
        </w:numPr>
      </w:pPr>
      <w:r>
        <w:t>Scaling the continuous variable</w:t>
      </w:r>
    </w:p>
    <w:p w:rsidR="00D43BB8" w:rsidRDefault="00D43BB8" w:rsidP="00D43BB8">
      <w:pPr>
        <w:pStyle w:val="ListParagraph"/>
        <w:numPr>
          <w:ilvl w:val="2"/>
          <w:numId w:val="3"/>
        </w:numPr>
      </w:pPr>
      <w:r>
        <w:t>creating dummy variable for all the factor variable using n-1 levels except for churn variable</w:t>
      </w:r>
    </w:p>
    <w:p w:rsidR="00D43BB8" w:rsidRDefault="00D43BB8" w:rsidP="00D43BB8">
      <w:pPr>
        <w:pStyle w:val="ListParagraph"/>
        <w:numPr>
          <w:ilvl w:val="2"/>
          <w:numId w:val="3"/>
        </w:numPr>
      </w:pPr>
      <w:r>
        <w:t>creating final data by binding the continuous data with the dummy variables</w:t>
      </w:r>
    </w:p>
    <w:p w:rsidR="00D43BB8" w:rsidRDefault="00D43BB8" w:rsidP="00D43BB8">
      <w:pPr>
        <w:pStyle w:val="ListParagraph"/>
        <w:numPr>
          <w:ilvl w:val="2"/>
          <w:numId w:val="3"/>
        </w:numPr>
      </w:pPr>
      <w:r>
        <w:t>creating split index with a split ration of 0.70 on churn variable</w:t>
      </w:r>
    </w:p>
    <w:p w:rsidR="00C036C8" w:rsidRDefault="00D43BB8" w:rsidP="00D43BB8">
      <w:pPr>
        <w:pStyle w:val="ListParagraph"/>
        <w:numPr>
          <w:ilvl w:val="2"/>
          <w:numId w:val="3"/>
        </w:numPr>
      </w:pPr>
      <w:r>
        <w:t>use the split index to create training and testing data</w:t>
      </w:r>
    </w:p>
    <w:p w:rsidR="00D43BB8" w:rsidRPr="00790FFD" w:rsidRDefault="00D43BB8" w:rsidP="00D43BB8">
      <w:pPr>
        <w:pStyle w:val="ListParagraph"/>
        <w:ind w:left="2160"/>
      </w:pPr>
    </w:p>
    <w:p w:rsidR="00790FFD" w:rsidRPr="00790FFD" w:rsidRDefault="00C036C8" w:rsidP="00C036C8">
      <w:pPr>
        <w:pStyle w:val="ListParagraph"/>
        <w:numPr>
          <w:ilvl w:val="1"/>
          <w:numId w:val="3"/>
        </w:numPr>
        <w:rPr>
          <w:b/>
        </w:rPr>
      </w:pPr>
      <w:r w:rsidRPr="004E7279">
        <w:t>Explain the methodology of building the model</w:t>
      </w:r>
      <w:r>
        <w:t>.</w:t>
      </w:r>
    </w:p>
    <w:p w:rsidR="00C036C8" w:rsidRDefault="00C036C8" w:rsidP="00C036C8">
      <w:r w:rsidRPr="00D06CF1">
        <w:t>Additionally, fill the below table:</w:t>
      </w:r>
    </w:p>
    <w:tbl>
      <w:tblPr>
        <w:tblStyle w:val="TableGrid"/>
        <w:tblW w:w="0" w:type="auto"/>
        <w:jc w:val="center"/>
        <w:tblLook w:val="04A0" w:firstRow="1" w:lastRow="0" w:firstColumn="1" w:lastColumn="0" w:noHBand="0" w:noVBand="1"/>
      </w:tblPr>
      <w:tblGrid>
        <w:gridCol w:w="3957"/>
        <w:gridCol w:w="3957"/>
      </w:tblGrid>
      <w:tr w:rsidR="00C036C8" w:rsidTr="00D06CE3">
        <w:trPr>
          <w:trHeight w:val="250"/>
          <w:jc w:val="center"/>
        </w:trPr>
        <w:tc>
          <w:tcPr>
            <w:tcW w:w="3957" w:type="dxa"/>
            <w:shd w:val="clear" w:color="auto" w:fill="D0CECE" w:themeFill="background2" w:themeFillShade="E6"/>
          </w:tcPr>
          <w:p w:rsidR="00C036C8" w:rsidRPr="00D06CF1" w:rsidRDefault="00C036C8" w:rsidP="00D06CE3">
            <w:pPr>
              <w:jc w:val="center"/>
              <w:rPr>
                <w:b/>
              </w:rPr>
            </w:pPr>
            <w:r w:rsidRPr="00D06CF1">
              <w:rPr>
                <w:b/>
              </w:rPr>
              <w:t>Threshold value</w:t>
            </w:r>
          </w:p>
        </w:tc>
        <w:tc>
          <w:tcPr>
            <w:tcW w:w="3957" w:type="dxa"/>
            <w:shd w:val="clear" w:color="auto" w:fill="D0CECE" w:themeFill="background2" w:themeFillShade="E6"/>
          </w:tcPr>
          <w:p w:rsidR="00C036C8" w:rsidRPr="00D06CF1" w:rsidRDefault="00C036C8" w:rsidP="00D06CE3">
            <w:pPr>
              <w:jc w:val="center"/>
              <w:rPr>
                <w:b/>
              </w:rPr>
            </w:pPr>
            <w:r w:rsidRPr="00D06CF1">
              <w:rPr>
                <w:b/>
              </w:rPr>
              <w:t>Values</w:t>
            </w:r>
            <w:r>
              <w:rPr>
                <w:b/>
              </w:rPr>
              <w:t xml:space="preserve"> (Numeric)</w:t>
            </w:r>
          </w:p>
        </w:tc>
      </w:tr>
      <w:tr w:rsidR="00C036C8" w:rsidTr="00D06CE3">
        <w:trPr>
          <w:trHeight w:val="250"/>
          <w:jc w:val="center"/>
        </w:trPr>
        <w:tc>
          <w:tcPr>
            <w:tcW w:w="3957" w:type="dxa"/>
            <w:shd w:val="clear" w:color="auto" w:fill="DEEAF6" w:themeFill="accent1" w:themeFillTint="33"/>
          </w:tcPr>
          <w:p w:rsidR="00C036C8" w:rsidRDefault="00C036C8" w:rsidP="00D06CE3">
            <w:r w:rsidRPr="00D06CF1">
              <w:t>Overall Accuracy</w:t>
            </w:r>
          </w:p>
        </w:tc>
        <w:tc>
          <w:tcPr>
            <w:tcW w:w="3957" w:type="dxa"/>
            <w:shd w:val="clear" w:color="auto" w:fill="FBE4D5" w:themeFill="accent2" w:themeFillTint="33"/>
          </w:tcPr>
          <w:p w:rsidR="00C036C8" w:rsidRDefault="00D43BB8" w:rsidP="00D06CE3">
            <w:r>
              <w:t>70</w:t>
            </w:r>
          </w:p>
        </w:tc>
      </w:tr>
      <w:tr w:rsidR="00C036C8" w:rsidTr="00D06CE3">
        <w:trPr>
          <w:trHeight w:val="261"/>
          <w:jc w:val="center"/>
        </w:trPr>
        <w:tc>
          <w:tcPr>
            <w:tcW w:w="3957" w:type="dxa"/>
            <w:shd w:val="clear" w:color="auto" w:fill="DEEAF6" w:themeFill="accent1" w:themeFillTint="33"/>
          </w:tcPr>
          <w:p w:rsidR="00C036C8" w:rsidRDefault="00C036C8" w:rsidP="00D06CE3">
            <w:r w:rsidRPr="00D06CF1">
              <w:t>Sensitivity</w:t>
            </w:r>
          </w:p>
        </w:tc>
        <w:tc>
          <w:tcPr>
            <w:tcW w:w="3957" w:type="dxa"/>
            <w:shd w:val="clear" w:color="auto" w:fill="FBE4D5" w:themeFill="accent2" w:themeFillTint="33"/>
          </w:tcPr>
          <w:p w:rsidR="00C036C8" w:rsidRDefault="00D43BB8" w:rsidP="00D06CE3">
            <w:r>
              <w:t>65</w:t>
            </w:r>
          </w:p>
        </w:tc>
      </w:tr>
      <w:tr w:rsidR="00C036C8" w:rsidTr="00D06CE3">
        <w:trPr>
          <w:trHeight w:val="250"/>
          <w:jc w:val="center"/>
        </w:trPr>
        <w:tc>
          <w:tcPr>
            <w:tcW w:w="3957" w:type="dxa"/>
            <w:shd w:val="clear" w:color="auto" w:fill="DEEAF6" w:themeFill="accent1" w:themeFillTint="33"/>
          </w:tcPr>
          <w:p w:rsidR="00C036C8" w:rsidRPr="00D06CF1" w:rsidRDefault="00C036C8" w:rsidP="00D06CE3">
            <w:r w:rsidRPr="00D06CF1">
              <w:t>Specificity</w:t>
            </w:r>
          </w:p>
        </w:tc>
        <w:tc>
          <w:tcPr>
            <w:tcW w:w="3957" w:type="dxa"/>
            <w:shd w:val="clear" w:color="auto" w:fill="FBE4D5" w:themeFill="accent2" w:themeFillTint="33"/>
          </w:tcPr>
          <w:p w:rsidR="00C036C8" w:rsidRDefault="00D43BB8" w:rsidP="00D06CE3">
            <w:r>
              <w:t>83</w:t>
            </w:r>
          </w:p>
        </w:tc>
      </w:tr>
      <w:tr w:rsidR="00C036C8" w:rsidTr="00D06CE3">
        <w:trPr>
          <w:trHeight w:val="250"/>
          <w:jc w:val="center"/>
        </w:trPr>
        <w:tc>
          <w:tcPr>
            <w:tcW w:w="3957" w:type="dxa"/>
            <w:shd w:val="clear" w:color="auto" w:fill="DEEAF6" w:themeFill="accent1" w:themeFillTint="33"/>
          </w:tcPr>
          <w:p w:rsidR="00C036C8" w:rsidRPr="00D06CF1" w:rsidRDefault="00C036C8" w:rsidP="00D06CE3">
            <w:r>
              <w:t>AUC</w:t>
            </w:r>
          </w:p>
        </w:tc>
        <w:tc>
          <w:tcPr>
            <w:tcW w:w="3957" w:type="dxa"/>
            <w:shd w:val="clear" w:color="auto" w:fill="FBE4D5" w:themeFill="accent2" w:themeFillTint="33"/>
          </w:tcPr>
          <w:p w:rsidR="00C036C8" w:rsidRDefault="00C036C8" w:rsidP="00D06CE3"/>
        </w:tc>
      </w:tr>
    </w:tbl>
    <w:p w:rsidR="00C036C8" w:rsidRDefault="00C036C8" w:rsidP="00C036C8"/>
    <w:p w:rsidR="00C036C8" w:rsidRDefault="00C036C8" w:rsidP="00C036C8">
      <w:pPr>
        <w:pStyle w:val="ListParagraph"/>
        <w:numPr>
          <w:ilvl w:val="1"/>
          <w:numId w:val="3"/>
        </w:numPr>
      </w:pPr>
      <w:r>
        <w:t>Display he AUC curve.</w:t>
      </w:r>
    </w:p>
    <w:p w:rsidR="002E3751" w:rsidRDefault="002E3751" w:rsidP="00D06CF1"/>
    <w:p w:rsidR="00F91778" w:rsidRDefault="00F91778" w:rsidP="00F91778">
      <w:pPr>
        <w:pStyle w:val="ListParagraph"/>
        <w:numPr>
          <w:ilvl w:val="0"/>
          <w:numId w:val="4"/>
        </w:numPr>
        <w:rPr>
          <w:b/>
        </w:rPr>
      </w:pPr>
      <w:r w:rsidRPr="00F91778">
        <w:rPr>
          <w:b/>
        </w:rPr>
        <w:t>Model – Logistic Regression</w:t>
      </w:r>
    </w:p>
    <w:p w:rsidR="00F91778" w:rsidRDefault="00F91778" w:rsidP="00F91778">
      <w:pPr>
        <w:pStyle w:val="ListParagraph"/>
        <w:numPr>
          <w:ilvl w:val="0"/>
          <w:numId w:val="4"/>
        </w:numPr>
      </w:pPr>
      <w:r w:rsidRPr="004E7279">
        <w:t>Explain the methodology of building the model? In the final model, interpret what the coefficients of the variable imply. Check if the coefficients make business sense</w:t>
      </w:r>
    </w:p>
    <w:p w:rsidR="009F47E6" w:rsidRDefault="009F47E6" w:rsidP="009F47E6">
      <w:proofErr w:type="spellStart"/>
      <w:r>
        <w:t>Ans</w:t>
      </w:r>
      <w:proofErr w:type="spellEnd"/>
      <w:r>
        <w:t xml:space="preserve">:-We have converted the dependant variable with 0 and </w:t>
      </w:r>
      <w:proofErr w:type="gramStart"/>
      <w:r>
        <w:t>1,</w:t>
      </w:r>
      <w:proofErr w:type="gramEnd"/>
      <w:r>
        <w:t xml:space="preserve"> Since Logistic regression takes numeric variables as inputs.</w:t>
      </w:r>
    </w:p>
    <w:p w:rsidR="009F47E6" w:rsidRDefault="009F47E6" w:rsidP="009F47E6">
      <w:r>
        <w:t xml:space="preserve">The </w:t>
      </w:r>
      <w:r w:rsidRPr="004E7279">
        <w:t>coefficients</w:t>
      </w:r>
      <w:r>
        <w:t xml:space="preserve"> of our model are:- </w:t>
      </w:r>
      <w:r>
        <w:t>`Contract : Month-to-month` +  `Dependents : No` + `</w:t>
      </w:r>
      <w:proofErr w:type="spellStart"/>
      <w:r>
        <w:t>DeviceProtection</w:t>
      </w:r>
      <w:proofErr w:type="spellEnd"/>
      <w:r>
        <w:t xml:space="preserve"> : No internet service` +  `</w:t>
      </w:r>
      <w:proofErr w:type="spellStart"/>
      <w:r>
        <w:t>InternetService</w:t>
      </w:r>
      <w:proofErr w:type="spellEnd"/>
      <w:r>
        <w:t xml:space="preserve"> : DSL` + `</w:t>
      </w:r>
      <w:proofErr w:type="spellStart"/>
      <w:r>
        <w:t>MultipleLines</w:t>
      </w:r>
      <w:proofErr w:type="spellEnd"/>
      <w:r>
        <w:t xml:space="preserve"> : No` + `</w:t>
      </w:r>
      <w:proofErr w:type="spellStart"/>
      <w:r>
        <w:t>OnlineSecurity</w:t>
      </w:r>
      <w:proofErr w:type="spellEnd"/>
      <w:r>
        <w:t xml:space="preserve"> : No` + `</w:t>
      </w:r>
      <w:proofErr w:type="spellStart"/>
      <w:r>
        <w:t>PaperlessBilling</w:t>
      </w:r>
      <w:proofErr w:type="spellEnd"/>
      <w:r>
        <w:t xml:space="preserve"> : No` +</w:t>
      </w:r>
      <w:r>
        <w:t xml:space="preserve"> </w:t>
      </w:r>
      <w:proofErr w:type="spellStart"/>
      <w:r>
        <w:t>PaymentMethod</w:t>
      </w:r>
      <w:proofErr w:type="spellEnd"/>
      <w:r>
        <w:t xml:space="preserve"> : Electronic check` +  `</w:t>
      </w:r>
      <w:proofErr w:type="spellStart"/>
      <w:r>
        <w:t>StreamingTV</w:t>
      </w:r>
      <w:proofErr w:type="spellEnd"/>
      <w:r>
        <w:t xml:space="preserve"> : No` + `</w:t>
      </w:r>
      <w:proofErr w:type="spellStart"/>
      <w:r>
        <w:t>TechSupport</w:t>
      </w:r>
      <w:proofErr w:type="spellEnd"/>
      <w:r>
        <w:t xml:space="preserve"> : No` +  </w:t>
      </w:r>
      <w:proofErr w:type="spellStart"/>
      <w:r>
        <w:t>TotalCharges</w:t>
      </w:r>
      <w:proofErr w:type="spellEnd"/>
      <w:r>
        <w:t xml:space="preserve">. We observe </w:t>
      </w:r>
      <w:proofErr w:type="gramStart"/>
      <w:r>
        <w:t xml:space="preserve">that  </w:t>
      </w:r>
      <w:r>
        <w:t>`</w:t>
      </w:r>
      <w:proofErr w:type="spellStart"/>
      <w:proofErr w:type="gramEnd"/>
      <w:r>
        <w:t>DeviceProtection</w:t>
      </w:r>
      <w:proofErr w:type="spellEnd"/>
      <w:r>
        <w:t xml:space="preserve"> : No internet service`</w:t>
      </w:r>
      <w:r>
        <w:t xml:space="preserve"> has  -</w:t>
      </w:r>
      <w:r w:rsidRPr="009F47E6">
        <w:t>1.67553</w:t>
      </w:r>
      <w:r>
        <w:t xml:space="preserve"> as </w:t>
      </w:r>
      <w:r w:rsidRPr="004E7279">
        <w:t>coefficients</w:t>
      </w:r>
      <w:r>
        <w:t xml:space="preserve">, which means if the customer have no internet </w:t>
      </w:r>
      <w:r>
        <w:lastRenderedPageBreak/>
        <w:t xml:space="preserve">service his probability of churning will be very less, which makes sense, also we see that  </w:t>
      </w:r>
      <w:r w:rsidRPr="009F47E6">
        <w:t>Contract : Month-to-month</w:t>
      </w:r>
      <w:r>
        <w:t xml:space="preserve"> has </w:t>
      </w:r>
      <w:r w:rsidRPr="009F47E6">
        <w:t>1.06600</w:t>
      </w:r>
      <w:r>
        <w:t>, which means that if the customer is on a month to month contract his changes of churning will be very high, which completely makes sense.</w:t>
      </w:r>
    </w:p>
    <w:p w:rsidR="00F91778" w:rsidRDefault="00F91778" w:rsidP="00F91778">
      <w:r>
        <w:t xml:space="preserve">Additionally, fill the below table: </w:t>
      </w:r>
    </w:p>
    <w:tbl>
      <w:tblPr>
        <w:tblW w:w="9360" w:type="dxa"/>
        <w:tblInd w:w="648" w:type="dxa"/>
        <w:tblLook w:val="04A0" w:firstRow="1" w:lastRow="0" w:firstColumn="1" w:lastColumn="0" w:noHBand="0" w:noVBand="1"/>
      </w:tblPr>
      <w:tblGrid>
        <w:gridCol w:w="4680"/>
        <w:gridCol w:w="4680"/>
      </w:tblGrid>
      <w:tr w:rsidR="00E00F7D" w:rsidTr="00E00F7D">
        <w:trPr>
          <w:trHeight w:val="565"/>
        </w:trPr>
        <w:tc>
          <w:tcPr>
            <w:tcW w:w="4680" w:type="dxa"/>
            <w:tcBorders>
              <w:top w:val="single" w:sz="8" w:space="0" w:color="auto"/>
              <w:left w:val="single" w:sz="8" w:space="0" w:color="auto"/>
              <w:bottom w:val="single" w:sz="8" w:space="0" w:color="auto"/>
              <w:right w:val="single" w:sz="8" w:space="0" w:color="auto"/>
            </w:tcBorders>
            <w:shd w:val="clear" w:color="000000" w:fill="D0CECE"/>
            <w:vAlign w:val="center"/>
            <w:hideMark/>
          </w:tcPr>
          <w:p w:rsidR="00E00F7D" w:rsidRDefault="00E00F7D">
            <w:pPr>
              <w:jc w:val="center"/>
              <w:rPr>
                <w:rFonts w:ascii="Calibri" w:hAnsi="Calibri" w:cs="Calibri"/>
                <w:b/>
                <w:bCs/>
                <w:color w:val="000000"/>
              </w:rPr>
            </w:pPr>
            <w:r>
              <w:rPr>
                <w:rFonts w:ascii="Calibri" w:hAnsi="Calibri" w:cs="Calibri"/>
                <w:b/>
                <w:bCs/>
                <w:color w:val="000000"/>
              </w:rPr>
              <w:t>Significant variables in final model (add more rows if requires)</w:t>
            </w:r>
          </w:p>
        </w:tc>
        <w:tc>
          <w:tcPr>
            <w:tcW w:w="4680" w:type="dxa"/>
            <w:tcBorders>
              <w:top w:val="single" w:sz="8" w:space="0" w:color="auto"/>
              <w:left w:val="nil"/>
              <w:bottom w:val="single" w:sz="8" w:space="0" w:color="auto"/>
              <w:right w:val="single" w:sz="8" w:space="0" w:color="auto"/>
            </w:tcBorders>
            <w:shd w:val="clear" w:color="000000" w:fill="D0CECE"/>
            <w:vAlign w:val="center"/>
            <w:hideMark/>
          </w:tcPr>
          <w:p w:rsidR="00E00F7D" w:rsidRDefault="00E00F7D">
            <w:pPr>
              <w:jc w:val="center"/>
              <w:rPr>
                <w:rFonts w:ascii="Calibri" w:hAnsi="Calibri" w:cs="Calibri"/>
                <w:b/>
                <w:bCs/>
                <w:color w:val="000000"/>
              </w:rPr>
            </w:pPr>
            <w:r>
              <w:rPr>
                <w:rFonts w:ascii="Calibri" w:hAnsi="Calibri" w:cs="Calibri"/>
                <w:b/>
                <w:bCs/>
                <w:color w:val="000000"/>
              </w:rPr>
              <w:t>Coefficients value (</w:t>
            </w:r>
            <w:proofErr w:type="spellStart"/>
            <w:r>
              <w:rPr>
                <w:rFonts w:ascii="Calibri" w:hAnsi="Calibri" w:cs="Calibri"/>
                <w:b/>
                <w:bCs/>
                <w:color w:val="000000"/>
              </w:rPr>
              <w:t>Numeeric</w:t>
            </w:r>
            <w:proofErr w:type="spellEnd"/>
            <w:r>
              <w:rPr>
                <w:rFonts w:ascii="Calibri" w:hAnsi="Calibri" w:cs="Calibri"/>
                <w:b/>
                <w:bCs/>
                <w:color w:val="000000"/>
              </w:rPr>
              <w:t>)</w:t>
            </w:r>
          </w:p>
        </w:tc>
      </w:tr>
      <w:tr w:rsidR="00E00F7D" w:rsidTr="00E00F7D">
        <w:trPr>
          <w:trHeight w:val="230"/>
        </w:trPr>
        <w:tc>
          <w:tcPr>
            <w:tcW w:w="4680" w:type="dxa"/>
            <w:tcBorders>
              <w:top w:val="nil"/>
              <w:left w:val="single" w:sz="8" w:space="0" w:color="auto"/>
              <w:bottom w:val="single" w:sz="8" w:space="0" w:color="auto"/>
              <w:right w:val="single" w:sz="8" w:space="0" w:color="auto"/>
            </w:tcBorders>
            <w:shd w:val="clear" w:color="000000" w:fill="DEEAF6"/>
            <w:vAlign w:val="center"/>
            <w:hideMark/>
          </w:tcPr>
          <w:p w:rsidR="00E00F7D" w:rsidRDefault="00E00F7D">
            <w:pPr>
              <w:rPr>
                <w:rFonts w:ascii="Calibri" w:hAnsi="Calibri" w:cs="Calibri"/>
                <w:color w:val="000000"/>
              </w:rPr>
            </w:pPr>
            <w:r>
              <w:rPr>
                <w:rFonts w:ascii="Calibri" w:hAnsi="Calibri" w:cs="Calibri"/>
                <w:color w:val="000000"/>
              </w:rPr>
              <w:t>Contract : Month-to-month`</w:t>
            </w:r>
          </w:p>
        </w:tc>
        <w:tc>
          <w:tcPr>
            <w:tcW w:w="4680" w:type="dxa"/>
            <w:tcBorders>
              <w:top w:val="nil"/>
              <w:left w:val="nil"/>
              <w:bottom w:val="single" w:sz="8" w:space="0" w:color="auto"/>
              <w:right w:val="single" w:sz="8" w:space="0" w:color="auto"/>
            </w:tcBorders>
            <w:shd w:val="clear" w:color="000000" w:fill="FBE4D5"/>
            <w:vAlign w:val="center"/>
            <w:hideMark/>
          </w:tcPr>
          <w:p w:rsidR="00E00F7D" w:rsidRDefault="00E00F7D">
            <w:pPr>
              <w:jc w:val="right"/>
              <w:rPr>
                <w:rFonts w:ascii="Calibri" w:hAnsi="Calibri" w:cs="Calibri"/>
                <w:color w:val="000000"/>
              </w:rPr>
            </w:pPr>
            <w:r>
              <w:rPr>
                <w:rFonts w:ascii="Calibri" w:hAnsi="Calibri" w:cs="Calibri"/>
                <w:color w:val="000000"/>
              </w:rPr>
              <w:t>1.066</w:t>
            </w:r>
          </w:p>
        </w:tc>
      </w:tr>
      <w:tr w:rsidR="00E00F7D" w:rsidTr="00E00F7D">
        <w:trPr>
          <w:trHeight w:val="230"/>
        </w:trPr>
        <w:tc>
          <w:tcPr>
            <w:tcW w:w="4680" w:type="dxa"/>
            <w:tcBorders>
              <w:top w:val="nil"/>
              <w:left w:val="single" w:sz="8" w:space="0" w:color="auto"/>
              <w:bottom w:val="single" w:sz="8" w:space="0" w:color="auto"/>
              <w:right w:val="single" w:sz="8" w:space="0" w:color="auto"/>
            </w:tcBorders>
            <w:shd w:val="clear" w:color="000000" w:fill="DEEAF6"/>
            <w:vAlign w:val="center"/>
            <w:hideMark/>
          </w:tcPr>
          <w:p w:rsidR="00E00F7D" w:rsidRDefault="00E00F7D">
            <w:pPr>
              <w:rPr>
                <w:rFonts w:ascii="Calibri" w:hAnsi="Calibri" w:cs="Calibri"/>
                <w:color w:val="000000"/>
              </w:rPr>
            </w:pPr>
            <w:r>
              <w:rPr>
                <w:rFonts w:ascii="Calibri" w:hAnsi="Calibri" w:cs="Calibri"/>
                <w:color w:val="000000"/>
              </w:rPr>
              <w:t>`Dependents : No`</w:t>
            </w:r>
          </w:p>
        </w:tc>
        <w:tc>
          <w:tcPr>
            <w:tcW w:w="4680" w:type="dxa"/>
            <w:tcBorders>
              <w:top w:val="nil"/>
              <w:left w:val="nil"/>
              <w:bottom w:val="single" w:sz="8" w:space="0" w:color="auto"/>
              <w:right w:val="single" w:sz="8" w:space="0" w:color="auto"/>
            </w:tcBorders>
            <w:shd w:val="clear" w:color="000000" w:fill="FBE4D5"/>
            <w:vAlign w:val="center"/>
            <w:hideMark/>
          </w:tcPr>
          <w:p w:rsidR="00E00F7D" w:rsidRDefault="00E00F7D">
            <w:pPr>
              <w:jc w:val="right"/>
              <w:rPr>
                <w:rFonts w:ascii="Calibri" w:hAnsi="Calibri" w:cs="Calibri"/>
                <w:color w:val="000000"/>
              </w:rPr>
            </w:pPr>
            <w:r>
              <w:rPr>
                <w:rFonts w:ascii="Calibri" w:hAnsi="Calibri" w:cs="Calibri"/>
                <w:color w:val="000000"/>
              </w:rPr>
              <w:t>0.27851</w:t>
            </w:r>
          </w:p>
        </w:tc>
      </w:tr>
      <w:tr w:rsidR="00E00F7D" w:rsidTr="00E00F7D">
        <w:trPr>
          <w:trHeight w:val="230"/>
        </w:trPr>
        <w:tc>
          <w:tcPr>
            <w:tcW w:w="4680" w:type="dxa"/>
            <w:tcBorders>
              <w:top w:val="nil"/>
              <w:left w:val="single" w:sz="8" w:space="0" w:color="auto"/>
              <w:bottom w:val="single" w:sz="8" w:space="0" w:color="auto"/>
              <w:right w:val="single" w:sz="8" w:space="0" w:color="auto"/>
            </w:tcBorders>
            <w:shd w:val="clear" w:color="000000" w:fill="DEEAF6"/>
            <w:vAlign w:val="center"/>
            <w:hideMark/>
          </w:tcPr>
          <w:p w:rsidR="00E00F7D" w:rsidRDefault="00E00F7D">
            <w:pPr>
              <w:rPr>
                <w:rFonts w:ascii="Calibri" w:hAnsi="Calibri" w:cs="Calibri"/>
                <w:color w:val="000000"/>
              </w:rPr>
            </w:pPr>
            <w:r>
              <w:rPr>
                <w:rFonts w:ascii="Calibri" w:hAnsi="Calibri" w:cs="Calibri"/>
                <w:color w:val="000000"/>
              </w:rPr>
              <w:t>`</w:t>
            </w:r>
            <w:proofErr w:type="spellStart"/>
            <w:r>
              <w:rPr>
                <w:rFonts w:ascii="Calibri" w:hAnsi="Calibri" w:cs="Calibri"/>
                <w:color w:val="000000"/>
              </w:rPr>
              <w:t>DeviceProtection</w:t>
            </w:r>
            <w:proofErr w:type="spellEnd"/>
            <w:r>
              <w:rPr>
                <w:rFonts w:ascii="Calibri" w:hAnsi="Calibri" w:cs="Calibri"/>
                <w:color w:val="000000"/>
              </w:rPr>
              <w:t xml:space="preserve"> : No internet service`</w:t>
            </w:r>
          </w:p>
        </w:tc>
        <w:tc>
          <w:tcPr>
            <w:tcW w:w="4680" w:type="dxa"/>
            <w:tcBorders>
              <w:top w:val="nil"/>
              <w:left w:val="nil"/>
              <w:bottom w:val="single" w:sz="8" w:space="0" w:color="auto"/>
              <w:right w:val="single" w:sz="8" w:space="0" w:color="auto"/>
            </w:tcBorders>
            <w:shd w:val="clear" w:color="000000" w:fill="FBE4D5"/>
            <w:vAlign w:val="center"/>
            <w:hideMark/>
          </w:tcPr>
          <w:p w:rsidR="00E00F7D" w:rsidRDefault="00E00F7D">
            <w:pPr>
              <w:jc w:val="right"/>
              <w:rPr>
                <w:rFonts w:ascii="Calibri" w:hAnsi="Calibri" w:cs="Calibri"/>
                <w:color w:val="000000"/>
              </w:rPr>
            </w:pPr>
            <w:r>
              <w:rPr>
                <w:rFonts w:ascii="Calibri" w:hAnsi="Calibri" w:cs="Calibri"/>
                <w:color w:val="000000"/>
              </w:rPr>
              <w:t>-1.67553</w:t>
            </w:r>
          </w:p>
        </w:tc>
      </w:tr>
      <w:tr w:rsidR="00E00F7D" w:rsidTr="00E00F7D">
        <w:trPr>
          <w:trHeight w:val="230"/>
        </w:trPr>
        <w:tc>
          <w:tcPr>
            <w:tcW w:w="4680" w:type="dxa"/>
            <w:tcBorders>
              <w:top w:val="nil"/>
              <w:left w:val="single" w:sz="8" w:space="0" w:color="auto"/>
              <w:bottom w:val="single" w:sz="8" w:space="0" w:color="auto"/>
              <w:right w:val="single" w:sz="8" w:space="0" w:color="auto"/>
            </w:tcBorders>
            <w:shd w:val="clear" w:color="000000" w:fill="DEEAF6"/>
            <w:vAlign w:val="center"/>
            <w:hideMark/>
          </w:tcPr>
          <w:p w:rsidR="00E00F7D" w:rsidRDefault="00E00F7D">
            <w:pPr>
              <w:rPr>
                <w:rFonts w:ascii="Calibri" w:hAnsi="Calibri" w:cs="Calibri"/>
                <w:color w:val="000000"/>
              </w:rPr>
            </w:pPr>
            <w:r>
              <w:rPr>
                <w:rFonts w:ascii="Calibri" w:hAnsi="Calibri" w:cs="Calibri"/>
                <w:color w:val="000000"/>
              </w:rPr>
              <w:t>`</w:t>
            </w:r>
            <w:proofErr w:type="spellStart"/>
            <w:r>
              <w:rPr>
                <w:rFonts w:ascii="Calibri" w:hAnsi="Calibri" w:cs="Calibri"/>
                <w:color w:val="000000"/>
              </w:rPr>
              <w:t>InternetService</w:t>
            </w:r>
            <w:proofErr w:type="spellEnd"/>
            <w:r>
              <w:rPr>
                <w:rFonts w:ascii="Calibri" w:hAnsi="Calibri" w:cs="Calibri"/>
                <w:color w:val="000000"/>
              </w:rPr>
              <w:t xml:space="preserve"> : DSL`</w:t>
            </w:r>
          </w:p>
        </w:tc>
        <w:tc>
          <w:tcPr>
            <w:tcW w:w="4680" w:type="dxa"/>
            <w:tcBorders>
              <w:top w:val="nil"/>
              <w:left w:val="nil"/>
              <w:bottom w:val="single" w:sz="8" w:space="0" w:color="auto"/>
              <w:right w:val="single" w:sz="8" w:space="0" w:color="auto"/>
            </w:tcBorders>
            <w:shd w:val="clear" w:color="000000" w:fill="FBE4D5"/>
            <w:vAlign w:val="center"/>
            <w:hideMark/>
          </w:tcPr>
          <w:p w:rsidR="00E00F7D" w:rsidRDefault="00E00F7D">
            <w:pPr>
              <w:jc w:val="right"/>
              <w:rPr>
                <w:rFonts w:ascii="Calibri" w:hAnsi="Calibri" w:cs="Calibri"/>
                <w:color w:val="000000"/>
              </w:rPr>
            </w:pPr>
            <w:r>
              <w:rPr>
                <w:rFonts w:ascii="Calibri" w:hAnsi="Calibri" w:cs="Calibri"/>
                <w:color w:val="000000"/>
              </w:rPr>
              <w:t>-0.99918</w:t>
            </w:r>
          </w:p>
        </w:tc>
      </w:tr>
      <w:tr w:rsidR="00E00F7D" w:rsidTr="00E00F7D">
        <w:trPr>
          <w:trHeight w:val="230"/>
        </w:trPr>
        <w:tc>
          <w:tcPr>
            <w:tcW w:w="4680" w:type="dxa"/>
            <w:tcBorders>
              <w:top w:val="nil"/>
              <w:left w:val="single" w:sz="8" w:space="0" w:color="auto"/>
              <w:bottom w:val="single" w:sz="8" w:space="0" w:color="auto"/>
              <w:right w:val="single" w:sz="8" w:space="0" w:color="auto"/>
            </w:tcBorders>
            <w:shd w:val="clear" w:color="000000" w:fill="DEEAF6"/>
            <w:vAlign w:val="center"/>
            <w:hideMark/>
          </w:tcPr>
          <w:p w:rsidR="00E00F7D" w:rsidRDefault="00E00F7D">
            <w:pPr>
              <w:rPr>
                <w:rFonts w:ascii="Calibri" w:hAnsi="Calibri" w:cs="Calibri"/>
                <w:color w:val="000000"/>
              </w:rPr>
            </w:pPr>
            <w:r>
              <w:rPr>
                <w:rFonts w:ascii="Calibri" w:hAnsi="Calibri" w:cs="Calibri"/>
                <w:color w:val="000000"/>
              </w:rPr>
              <w:t>`</w:t>
            </w:r>
            <w:proofErr w:type="spellStart"/>
            <w:r>
              <w:rPr>
                <w:rFonts w:ascii="Calibri" w:hAnsi="Calibri" w:cs="Calibri"/>
                <w:color w:val="000000"/>
              </w:rPr>
              <w:t>MultipleLines</w:t>
            </w:r>
            <w:proofErr w:type="spellEnd"/>
            <w:r>
              <w:rPr>
                <w:rFonts w:ascii="Calibri" w:hAnsi="Calibri" w:cs="Calibri"/>
                <w:color w:val="000000"/>
              </w:rPr>
              <w:t xml:space="preserve"> : No`</w:t>
            </w:r>
          </w:p>
        </w:tc>
        <w:tc>
          <w:tcPr>
            <w:tcW w:w="4680" w:type="dxa"/>
            <w:tcBorders>
              <w:top w:val="nil"/>
              <w:left w:val="nil"/>
              <w:bottom w:val="single" w:sz="8" w:space="0" w:color="auto"/>
              <w:right w:val="single" w:sz="8" w:space="0" w:color="auto"/>
            </w:tcBorders>
            <w:shd w:val="clear" w:color="000000" w:fill="FBE4D5"/>
            <w:vAlign w:val="center"/>
            <w:hideMark/>
          </w:tcPr>
          <w:p w:rsidR="00E00F7D" w:rsidRDefault="00E00F7D">
            <w:pPr>
              <w:jc w:val="right"/>
              <w:rPr>
                <w:rFonts w:ascii="Calibri" w:hAnsi="Calibri" w:cs="Calibri"/>
                <w:color w:val="000000"/>
              </w:rPr>
            </w:pPr>
            <w:r>
              <w:rPr>
                <w:rFonts w:ascii="Calibri" w:hAnsi="Calibri" w:cs="Calibri"/>
                <w:color w:val="000000"/>
              </w:rPr>
              <w:t>-0.30452</w:t>
            </w:r>
          </w:p>
        </w:tc>
      </w:tr>
      <w:tr w:rsidR="00E00F7D" w:rsidTr="00E00F7D">
        <w:trPr>
          <w:trHeight w:val="230"/>
        </w:trPr>
        <w:tc>
          <w:tcPr>
            <w:tcW w:w="4680" w:type="dxa"/>
            <w:tcBorders>
              <w:top w:val="nil"/>
              <w:left w:val="single" w:sz="8" w:space="0" w:color="auto"/>
              <w:bottom w:val="single" w:sz="8" w:space="0" w:color="auto"/>
              <w:right w:val="single" w:sz="8" w:space="0" w:color="auto"/>
            </w:tcBorders>
            <w:shd w:val="clear" w:color="000000" w:fill="DEEAF6"/>
            <w:vAlign w:val="center"/>
            <w:hideMark/>
          </w:tcPr>
          <w:p w:rsidR="00E00F7D" w:rsidRDefault="00E00F7D">
            <w:pPr>
              <w:rPr>
                <w:rFonts w:ascii="Calibri" w:hAnsi="Calibri" w:cs="Calibri"/>
                <w:color w:val="000000"/>
              </w:rPr>
            </w:pPr>
            <w:r>
              <w:rPr>
                <w:rFonts w:ascii="Calibri" w:hAnsi="Calibri" w:cs="Calibri"/>
                <w:color w:val="000000"/>
              </w:rPr>
              <w:t>`</w:t>
            </w:r>
            <w:proofErr w:type="spellStart"/>
            <w:r>
              <w:rPr>
                <w:rFonts w:ascii="Calibri" w:hAnsi="Calibri" w:cs="Calibri"/>
                <w:color w:val="000000"/>
              </w:rPr>
              <w:t>OnlineSecurity</w:t>
            </w:r>
            <w:proofErr w:type="spellEnd"/>
            <w:r>
              <w:rPr>
                <w:rFonts w:ascii="Calibri" w:hAnsi="Calibri" w:cs="Calibri"/>
                <w:color w:val="000000"/>
              </w:rPr>
              <w:t xml:space="preserve"> : No`</w:t>
            </w:r>
          </w:p>
        </w:tc>
        <w:tc>
          <w:tcPr>
            <w:tcW w:w="4680" w:type="dxa"/>
            <w:tcBorders>
              <w:top w:val="nil"/>
              <w:left w:val="nil"/>
              <w:bottom w:val="single" w:sz="8" w:space="0" w:color="auto"/>
              <w:right w:val="single" w:sz="8" w:space="0" w:color="auto"/>
            </w:tcBorders>
            <w:shd w:val="clear" w:color="000000" w:fill="FBE4D5"/>
            <w:vAlign w:val="center"/>
            <w:hideMark/>
          </w:tcPr>
          <w:p w:rsidR="00E00F7D" w:rsidRDefault="00E00F7D">
            <w:pPr>
              <w:jc w:val="right"/>
              <w:rPr>
                <w:rFonts w:ascii="Calibri" w:hAnsi="Calibri" w:cs="Calibri"/>
                <w:color w:val="000000"/>
              </w:rPr>
            </w:pPr>
            <w:r>
              <w:rPr>
                <w:rFonts w:ascii="Calibri" w:hAnsi="Calibri" w:cs="Calibri"/>
                <w:color w:val="000000"/>
              </w:rPr>
              <w:t>0.44351</w:t>
            </w:r>
          </w:p>
        </w:tc>
      </w:tr>
      <w:tr w:rsidR="00E00F7D" w:rsidTr="00E00F7D">
        <w:trPr>
          <w:trHeight w:val="230"/>
        </w:trPr>
        <w:tc>
          <w:tcPr>
            <w:tcW w:w="4680" w:type="dxa"/>
            <w:tcBorders>
              <w:top w:val="nil"/>
              <w:left w:val="single" w:sz="8" w:space="0" w:color="auto"/>
              <w:bottom w:val="single" w:sz="8" w:space="0" w:color="auto"/>
              <w:right w:val="single" w:sz="8" w:space="0" w:color="auto"/>
            </w:tcBorders>
            <w:shd w:val="clear" w:color="000000" w:fill="DEEAF6"/>
            <w:vAlign w:val="center"/>
            <w:hideMark/>
          </w:tcPr>
          <w:p w:rsidR="00E00F7D" w:rsidRDefault="00E00F7D">
            <w:pPr>
              <w:rPr>
                <w:rFonts w:ascii="Calibri" w:hAnsi="Calibri" w:cs="Calibri"/>
                <w:color w:val="000000"/>
              </w:rPr>
            </w:pPr>
            <w:r>
              <w:rPr>
                <w:rFonts w:ascii="Calibri" w:hAnsi="Calibri" w:cs="Calibri"/>
                <w:color w:val="000000"/>
              </w:rPr>
              <w:t>`</w:t>
            </w:r>
            <w:proofErr w:type="spellStart"/>
            <w:r>
              <w:rPr>
                <w:rFonts w:ascii="Calibri" w:hAnsi="Calibri" w:cs="Calibri"/>
                <w:color w:val="000000"/>
              </w:rPr>
              <w:t>PaperlessBilling</w:t>
            </w:r>
            <w:proofErr w:type="spellEnd"/>
            <w:r>
              <w:rPr>
                <w:rFonts w:ascii="Calibri" w:hAnsi="Calibri" w:cs="Calibri"/>
                <w:color w:val="000000"/>
              </w:rPr>
              <w:t xml:space="preserve"> : No`</w:t>
            </w:r>
          </w:p>
        </w:tc>
        <w:tc>
          <w:tcPr>
            <w:tcW w:w="4680" w:type="dxa"/>
            <w:tcBorders>
              <w:top w:val="nil"/>
              <w:left w:val="nil"/>
              <w:bottom w:val="single" w:sz="8" w:space="0" w:color="auto"/>
              <w:right w:val="single" w:sz="8" w:space="0" w:color="auto"/>
            </w:tcBorders>
            <w:shd w:val="clear" w:color="000000" w:fill="FBE4D5"/>
            <w:vAlign w:val="center"/>
            <w:hideMark/>
          </w:tcPr>
          <w:p w:rsidR="00E00F7D" w:rsidRDefault="00E00F7D">
            <w:pPr>
              <w:jc w:val="right"/>
              <w:rPr>
                <w:rFonts w:ascii="Calibri" w:hAnsi="Calibri" w:cs="Calibri"/>
                <w:color w:val="000000"/>
              </w:rPr>
            </w:pPr>
            <w:r>
              <w:rPr>
                <w:rFonts w:ascii="Calibri" w:hAnsi="Calibri" w:cs="Calibri"/>
                <w:color w:val="000000"/>
              </w:rPr>
              <w:t>-0.27778</w:t>
            </w:r>
          </w:p>
        </w:tc>
      </w:tr>
      <w:tr w:rsidR="00E00F7D" w:rsidTr="00E00F7D">
        <w:trPr>
          <w:trHeight w:val="230"/>
        </w:trPr>
        <w:tc>
          <w:tcPr>
            <w:tcW w:w="4680" w:type="dxa"/>
            <w:tcBorders>
              <w:top w:val="nil"/>
              <w:left w:val="single" w:sz="8" w:space="0" w:color="auto"/>
              <w:bottom w:val="single" w:sz="8" w:space="0" w:color="auto"/>
              <w:right w:val="single" w:sz="8" w:space="0" w:color="auto"/>
            </w:tcBorders>
            <w:shd w:val="clear" w:color="000000" w:fill="DEEAF6"/>
            <w:vAlign w:val="center"/>
            <w:hideMark/>
          </w:tcPr>
          <w:p w:rsidR="00E00F7D" w:rsidRDefault="00E00F7D">
            <w:pPr>
              <w:rPr>
                <w:rFonts w:ascii="Calibri" w:hAnsi="Calibri" w:cs="Calibri"/>
                <w:color w:val="000000"/>
              </w:rPr>
            </w:pPr>
            <w:r>
              <w:rPr>
                <w:rFonts w:ascii="Calibri" w:hAnsi="Calibri" w:cs="Calibri"/>
                <w:color w:val="000000"/>
              </w:rPr>
              <w:t>`</w:t>
            </w:r>
            <w:proofErr w:type="spellStart"/>
            <w:r>
              <w:rPr>
                <w:rFonts w:ascii="Calibri" w:hAnsi="Calibri" w:cs="Calibri"/>
                <w:color w:val="000000"/>
              </w:rPr>
              <w:t>PaymentMethod</w:t>
            </w:r>
            <w:proofErr w:type="spellEnd"/>
            <w:r>
              <w:rPr>
                <w:rFonts w:ascii="Calibri" w:hAnsi="Calibri" w:cs="Calibri"/>
                <w:color w:val="000000"/>
              </w:rPr>
              <w:t xml:space="preserve"> : Electronic check`</w:t>
            </w:r>
          </w:p>
        </w:tc>
        <w:tc>
          <w:tcPr>
            <w:tcW w:w="4680" w:type="dxa"/>
            <w:tcBorders>
              <w:top w:val="nil"/>
              <w:left w:val="nil"/>
              <w:bottom w:val="single" w:sz="8" w:space="0" w:color="auto"/>
              <w:right w:val="single" w:sz="8" w:space="0" w:color="auto"/>
            </w:tcBorders>
            <w:shd w:val="clear" w:color="000000" w:fill="FBE4D5"/>
            <w:vAlign w:val="center"/>
            <w:hideMark/>
          </w:tcPr>
          <w:p w:rsidR="00E00F7D" w:rsidRDefault="00E00F7D">
            <w:pPr>
              <w:jc w:val="right"/>
              <w:rPr>
                <w:rFonts w:ascii="Calibri" w:hAnsi="Calibri" w:cs="Calibri"/>
                <w:color w:val="000000"/>
              </w:rPr>
            </w:pPr>
            <w:r>
              <w:rPr>
                <w:rFonts w:ascii="Calibri" w:hAnsi="Calibri" w:cs="Calibri"/>
                <w:color w:val="000000"/>
              </w:rPr>
              <w:t>0.3707</w:t>
            </w:r>
          </w:p>
        </w:tc>
      </w:tr>
      <w:tr w:rsidR="00E00F7D" w:rsidTr="00E00F7D">
        <w:trPr>
          <w:trHeight w:val="230"/>
        </w:trPr>
        <w:tc>
          <w:tcPr>
            <w:tcW w:w="4680" w:type="dxa"/>
            <w:tcBorders>
              <w:top w:val="nil"/>
              <w:left w:val="single" w:sz="8" w:space="0" w:color="auto"/>
              <w:bottom w:val="single" w:sz="8" w:space="0" w:color="auto"/>
              <w:right w:val="single" w:sz="8" w:space="0" w:color="auto"/>
            </w:tcBorders>
            <w:shd w:val="clear" w:color="000000" w:fill="DEEAF6"/>
            <w:vAlign w:val="center"/>
            <w:hideMark/>
          </w:tcPr>
          <w:p w:rsidR="00E00F7D" w:rsidRDefault="00E00F7D">
            <w:pPr>
              <w:rPr>
                <w:rFonts w:ascii="Calibri" w:hAnsi="Calibri" w:cs="Calibri"/>
                <w:color w:val="000000"/>
              </w:rPr>
            </w:pPr>
            <w:r>
              <w:rPr>
                <w:rFonts w:ascii="Calibri" w:hAnsi="Calibri" w:cs="Calibri"/>
                <w:color w:val="000000"/>
              </w:rPr>
              <w:t>`</w:t>
            </w:r>
            <w:proofErr w:type="spellStart"/>
            <w:r>
              <w:rPr>
                <w:rFonts w:ascii="Calibri" w:hAnsi="Calibri" w:cs="Calibri"/>
                <w:color w:val="000000"/>
              </w:rPr>
              <w:t>StreamingTV</w:t>
            </w:r>
            <w:proofErr w:type="spellEnd"/>
            <w:r>
              <w:rPr>
                <w:rFonts w:ascii="Calibri" w:hAnsi="Calibri" w:cs="Calibri"/>
                <w:color w:val="000000"/>
              </w:rPr>
              <w:t xml:space="preserve"> : No`</w:t>
            </w:r>
          </w:p>
        </w:tc>
        <w:tc>
          <w:tcPr>
            <w:tcW w:w="4680" w:type="dxa"/>
            <w:tcBorders>
              <w:top w:val="nil"/>
              <w:left w:val="nil"/>
              <w:bottom w:val="single" w:sz="8" w:space="0" w:color="auto"/>
              <w:right w:val="single" w:sz="8" w:space="0" w:color="auto"/>
            </w:tcBorders>
            <w:shd w:val="clear" w:color="000000" w:fill="FBE4D5"/>
            <w:vAlign w:val="center"/>
            <w:hideMark/>
          </w:tcPr>
          <w:p w:rsidR="00E00F7D" w:rsidRDefault="00E00F7D">
            <w:pPr>
              <w:jc w:val="right"/>
              <w:rPr>
                <w:rFonts w:ascii="Calibri" w:hAnsi="Calibri" w:cs="Calibri"/>
                <w:color w:val="000000"/>
              </w:rPr>
            </w:pPr>
            <w:r>
              <w:rPr>
                <w:rFonts w:ascii="Calibri" w:hAnsi="Calibri" w:cs="Calibri"/>
                <w:color w:val="000000"/>
              </w:rPr>
              <w:t>-0.51884</w:t>
            </w:r>
          </w:p>
        </w:tc>
      </w:tr>
      <w:tr w:rsidR="00E00F7D" w:rsidTr="00E00F7D">
        <w:trPr>
          <w:trHeight w:val="230"/>
        </w:trPr>
        <w:tc>
          <w:tcPr>
            <w:tcW w:w="4680" w:type="dxa"/>
            <w:tcBorders>
              <w:top w:val="nil"/>
              <w:left w:val="single" w:sz="8" w:space="0" w:color="auto"/>
              <w:bottom w:val="single" w:sz="8" w:space="0" w:color="auto"/>
              <w:right w:val="single" w:sz="8" w:space="0" w:color="auto"/>
            </w:tcBorders>
            <w:shd w:val="clear" w:color="000000" w:fill="DEEAF6"/>
            <w:vAlign w:val="center"/>
            <w:hideMark/>
          </w:tcPr>
          <w:p w:rsidR="00E00F7D" w:rsidRDefault="00E00F7D">
            <w:pPr>
              <w:rPr>
                <w:rFonts w:ascii="Calibri" w:hAnsi="Calibri" w:cs="Calibri"/>
                <w:color w:val="000000"/>
              </w:rPr>
            </w:pPr>
            <w:r>
              <w:rPr>
                <w:rFonts w:ascii="Calibri" w:hAnsi="Calibri" w:cs="Calibri"/>
                <w:color w:val="000000"/>
              </w:rPr>
              <w:t>`</w:t>
            </w:r>
            <w:proofErr w:type="spellStart"/>
            <w:r>
              <w:rPr>
                <w:rFonts w:ascii="Calibri" w:hAnsi="Calibri" w:cs="Calibri"/>
                <w:color w:val="000000"/>
              </w:rPr>
              <w:t>TechSupport</w:t>
            </w:r>
            <w:proofErr w:type="spellEnd"/>
            <w:r>
              <w:rPr>
                <w:rFonts w:ascii="Calibri" w:hAnsi="Calibri" w:cs="Calibri"/>
                <w:color w:val="000000"/>
              </w:rPr>
              <w:t xml:space="preserve"> : No`</w:t>
            </w:r>
          </w:p>
        </w:tc>
        <w:tc>
          <w:tcPr>
            <w:tcW w:w="4680" w:type="dxa"/>
            <w:tcBorders>
              <w:top w:val="nil"/>
              <w:left w:val="nil"/>
              <w:bottom w:val="single" w:sz="8" w:space="0" w:color="auto"/>
              <w:right w:val="single" w:sz="8" w:space="0" w:color="auto"/>
            </w:tcBorders>
            <w:shd w:val="clear" w:color="000000" w:fill="FBE4D5"/>
            <w:vAlign w:val="center"/>
            <w:hideMark/>
          </w:tcPr>
          <w:p w:rsidR="00E00F7D" w:rsidRDefault="00E00F7D">
            <w:pPr>
              <w:jc w:val="right"/>
              <w:rPr>
                <w:rFonts w:ascii="Calibri" w:hAnsi="Calibri" w:cs="Calibri"/>
                <w:color w:val="000000"/>
              </w:rPr>
            </w:pPr>
            <w:r>
              <w:rPr>
                <w:rFonts w:ascii="Calibri" w:hAnsi="Calibri" w:cs="Calibri"/>
                <w:color w:val="000000"/>
              </w:rPr>
              <w:t>0.42661</w:t>
            </w:r>
          </w:p>
        </w:tc>
      </w:tr>
      <w:tr w:rsidR="00E00F7D" w:rsidTr="00E00F7D">
        <w:trPr>
          <w:trHeight w:val="230"/>
        </w:trPr>
        <w:tc>
          <w:tcPr>
            <w:tcW w:w="4680" w:type="dxa"/>
            <w:tcBorders>
              <w:top w:val="nil"/>
              <w:left w:val="single" w:sz="8" w:space="0" w:color="auto"/>
              <w:bottom w:val="single" w:sz="8" w:space="0" w:color="auto"/>
              <w:right w:val="single" w:sz="8" w:space="0" w:color="auto"/>
            </w:tcBorders>
            <w:shd w:val="clear" w:color="000000" w:fill="DEEAF6"/>
            <w:vAlign w:val="center"/>
            <w:hideMark/>
          </w:tcPr>
          <w:p w:rsidR="00E00F7D" w:rsidRDefault="00E00F7D">
            <w:pPr>
              <w:rPr>
                <w:rFonts w:ascii="Calibri" w:hAnsi="Calibri" w:cs="Calibri"/>
                <w:color w:val="000000"/>
              </w:rPr>
            </w:pPr>
            <w:proofErr w:type="spellStart"/>
            <w:r>
              <w:rPr>
                <w:rFonts w:ascii="Calibri" w:hAnsi="Calibri" w:cs="Calibri"/>
                <w:color w:val="000000"/>
              </w:rPr>
              <w:t>TotalCharges</w:t>
            </w:r>
            <w:proofErr w:type="spellEnd"/>
          </w:p>
        </w:tc>
        <w:tc>
          <w:tcPr>
            <w:tcW w:w="4680" w:type="dxa"/>
            <w:tcBorders>
              <w:top w:val="nil"/>
              <w:left w:val="nil"/>
              <w:bottom w:val="single" w:sz="8" w:space="0" w:color="auto"/>
              <w:right w:val="single" w:sz="8" w:space="0" w:color="auto"/>
            </w:tcBorders>
            <w:shd w:val="clear" w:color="000000" w:fill="FBE4D5"/>
            <w:vAlign w:val="center"/>
            <w:hideMark/>
          </w:tcPr>
          <w:p w:rsidR="00E00F7D" w:rsidRDefault="00E00F7D">
            <w:pPr>
              <w:jc w:val="right"/>
              <w:rPr>
                <w:rFonts w:ascii="Calibri" w:hAnsi="Calibri" w:cs="Calibri"/>
                <w:color w:val="000000"/>
              </w:rPr>
            </w:pPr>
            <w:r>
              <w:rPr>
                <w:rFonts w:ascii="Calibri" w:hAnsi="Calibri" w:cs="Calibri"/>
                <w:color w:val="000000"/>
              </w:rPr>
              <w:t>-0.70983</w:t>
            </w:r>
          </w:p>
        </w:tc>
      </w:tr>
    </w:tbl>
    <w:p w:rsidR="00F91778" w:rsidRDefault="00F91778" w:rsidP="00F91778"/>
    <w:tbl>
      <w:tblPr>
        <w:tblStyle w:val="TableGrid"/>
        <w:tblW w:w="0" w:type="auto"/>
        <w:jc w:val="center"/>
        <w:tblLook w:val="04A0" w:firstRow="1" w:lastRow="0" w:firstColumn="1" w:lastColumn="0" w:noHBand="0" w:noVBand="1"/>
      </w:tblPr>
      <w:tblGrid>
        <w:gridCol w:w="4668"/>
        <w:gridCol w:w="4668"/>
      </w:tblGrid>
      <w:tr w:rsidR="00680E5E" w:rsidTr="00D06CE3">
        <w:trPr>
          <w:trHeight w:val="255"/>
          <w:jc w:val="center"/>
        </w:trPr>
        <w:tc>
          <w:tcPr>
            <w:tcW w:w="4668" w:type="dxa"/>
            <w:shd w:val="clear" w:color="auto" w:fill="D0CECE" w:themeFill="background2" w:themeFillShade="E6"/>
          </w:tcPr>
          <w:p w:rsidR="00F91778" w:rsidRPr="002E3751" w:rsidRDefault="00F91778" w:rsidP="00D06CE3">
            <w:pPr>
              <w:jc w:val="center"/>
              <w:rPr>
                <w:b/>
              </w:rPr>
            </w:pPr>
            <w:r w:rsidRPr="002E3751">
              <w:rPr>
                <w:b/>
              </w:rPr>
              <w:t>Final model</w:t>
            </w:r>
            <w:r>
              <w:rPr>
                <w:b/>
              </w:rPr>
              <w:t xml:space="preserve"> metrics </w:t>
            </w:r>
          </w:p>
        </w:tc>
        <w:tc>
          <w:tcPr>
            <w:tcW w:w="4668" w:type="dxa"/>
            <w:shd w:val="clear" w:color="auto" w:fill="D0CECE" w:themeFill="background2" w:themeFillShade="E6"/>
          </w:tcPr>
          <w:p w:rsidR="00F91778" w:rsidRPr="002E3751" w:rsidRDefault="00F91778" w:rsidP="00D06CE3">
            <w:pPr>
              <w:jc w:val="center"/>
              <w:rPr>
                <w:b/>
              </w:rPr>
            </w:pPr>
            <w:r>
              <w:rPr>
                <w:b/>
              </w:rPr>
              <w:t>Values (Numeric)</w:t>
            </w:r>
          </w:p>
        </w:tc>
      </w:tr>
      <w:tr w:rsidR="00680E5E" w:rsidTr="00D06CE3">
        <w:trPr>
          <w:trHeight w:val="255"/>
          <w:jc w:val="center"/>
        </w:trPr>
        <w:tc>
          <w:tcPr>
            <w:tcW w:w="4668" w:type="dxa"/>
            <w:shd w:val="clear" w:color="auto" w:fill="DEEAF6" w:themeFill="accent1" w:themeFillTint="33"/>
          </w:tcPr>
          <w:p w:rsidR="00F91778" w:rsidRPr="002E3751" w:rsidRDefault="00F91778" w:rsidP="00D06CE3">
            <w:r w:rsidRPr="002E3751">
              <w:t>AIC value</w:t>
            </w:r>
          </w:p>
        </w:tc>
        <w:tc>
          <w:tcPr>
            <w:tcW w:w="4668" w:type="dxa"/>
            <w:shd w:val="clear" w:color="auto" w:fill="FBE4D5" w:themeFill="accent2" w:themeFillTint="33"/>
          </w:tcPr>
          <w:p w:rsidR="00F91778" w:rsidRDefault="00E00F7D" w:rsidP="00D06CE3">
            <w:r w:rsidRPr="00E00F7D">
              <w:t>4222.2</w:t>
            </w:r>
          </w:p>
        </w:tc>
      </w:tr>
      <w:tr w:rsidR="00680E5E" w:rsidTr="00D06CE3">
        <w:trPr>
          <w:trHeight w:val="255"/>
          <w:jc w:val="center"/>
        </w:trPr>
        <w:tc>
          <w:tcPr>
            <w:tcW w:w="4668" w:type="dxa"/>
            <w:shd w:val="clear" w:color="auto" w:fill="DEEAF6" w:themeFill="accent1" w:themeFillTint="33"/>
          </w:tcPr>
          <w:p w:rsidR="00F91778" w:rsidRPr="002E3751" w:rsidRDefault="00F91778" w:rsidP="00D06CE3">
            <w:r w:rsidRPr="002E3751">
              <w:t>Null deviance</w:t>
            </w:r>
          </w:p>
        </w:tc>
        <w:tc>
          <w:tcPr>
            <w:tcW w:w="4668" w:type="dxa"/>
            <w:shd w:val="clear" w:color="auto" w:fill="FBE4D5" w:themeFill="accent2" w:themeFillTint="33"/>
          </w:tcPr>
          <w:p w:rsidR="00F91778" w:rsidRDefault="00E00F7D" w:rsidP="00D06CE3">
            <w:r w:rsidRPr="00E00F7D">
              <w:t>5699.5</w:t>
            </w:r>
          </w:p>
        </w:tc>
      </w:tr>
      <w:tr w:rsidR="00680E5E" w:rsidTr="00D06CE3">
        <w:trPr>
          <w:trHeight w:val="255"/>
          <w:jc w:val="center"/>
        </w:trPr>
        <w:tc>
          <w:tcPr>
            <w:tcW w:w="4668" w:type="dxa"/>
            <w:shd w:val="clear" w:color="auto" w:fill="DEEAF6" w:themeFill="accent1" w:themeFillTint="33"/>
          </w:tcPr>
          <w:p w:rsidR="00F91778" w:rsidRDefault="00F91778" w:rsidP="00D06CE3">
            <w:r w:rsidRPr="002E3751">
              <w:t>Residual Deviance</w:t>
            </w:r>
          </w:p>
        </w:tc>
        <w:tc>
          <w:tcPr>
            <w:tcW w:w="4668" w:type="dxa"/>
            <w:shd w:val="clear" w:color="auto" w:fill="FBE4D5" w:themeFill="accent2" w:themeFillTint="33"/>
          </w:tcPr>
          <w:p w:rsidR="00F91778" w:rsidRDefault="004E6C1B" w:rsidP="00D06CE3">
            <w:r w:rsidRPr="004E6C1B">
              <w:t>4198.2</w:t>
            </w:r>
          </w:p>
        </w:tc>
      </w:tr>
    </w:tbl>
    <w:p w:rsidR="00F91778" w:rsidRPr="004E7279" w:rsidRDefault="00F91778" w:rsidP="00F91778"/>
    <w:p w:rsidR="00F91778" w:rsidRDefault="00F91778" w:rsidP="00F91778">
      <w:pPr>
        <w:pStyle w:val="ListParagraph"/>
        <w:numPr>
          <w:ilvl w:val="0"/>
          <w:numId w:val="4"/>
        </w:numPr>
      </w:pPr>
      <w:r w:rsidRPr="004E7279">
        <w:t>Calculate c-statistic and KS-statistic. What can you tell about the model based on their values?</w:t>
      </w:r>
    </w:p>
    <w:p w:rsidR="004E6C1B" w:rsidRDefault="004E6C1B" w:rsidP="004E6C1B">
      <w:pPr>
        <w:pStyle w:val="ListParagraph"/>
        <w:numPr>
          <w:ilvl w:val="1"/>
          <w:numId w:val="4"/>
        </w:numPr>
      </w:pPr>
      <w:r>
        <w:t>W</w:t>
      </w:r>
      <w:r w:rsidRPr="004E6C1B">
        <w:t xml:space="preserve">e see that the c-statistic for test data is 8.36, which is close to </w:t>
      </w:r>
      <w:proofErr w:type="gramStart"/>
      <w:r w:rsidRPr="004E6C1B">
        <w:t>1,</w:t>
      </w:r>
      <w:proofErr w:type="gramEnd"/>
      <w:r w:rsidRPr="004E6C1B">
        <w:t xml:space="preserve"> we can safely say that our model has good discriminative power.</w:t>
      </w:r>
    </w:p>
    <w:p w:rsidR="00F91778" w:rsidRDefault="004E6C1B" w:rsidP="00F91778">
      <w:pPr>
        <w:pStyle w:val="ListParagraph"/>
        <w:numPr>
          <w:ilvl w:val="1"/>
          <w:numId w:val="4"/>
        </w:numPr>
      </w:pPr>
      <w:r>
        <w:t>O</w:t>
      </w:r>
      <w:r w:rsidRPr="004E6C1B">
        <w:t xml:space="preserve">ur </w:t>
      </w:r>
      <w:proofErr w:type="spellStart"/>
      <w:r w:rsidRPr="004E6C1B">
        <w:t>ks</w:t>
      </w:r>
      <w:proofErr w:type="spellEnd"/>
      <w:r w:rsidRPr="004E6C1B">
        <w:t xml:space="preserve">-statistic is at 0.40 which is good, in 4th </w:t>
      </w:r>
      <w:proofErr w:type="spellStart"/>
      <w:r w:rsidRPr="004E6C1B">
        <w:t>decile</w:t>
      </w:r>
      <w:proofErr w:type="spellEnd"/>
      <w:r w:rsidRPr="004E6C1B">
        <w:t xml:space="preserve"> in test data set.</w:t>
      </w:r>
    </w:p>
    <w:p w:rsidR="00F91778" w:rsidRDefault="00F91778" w:rsidP="00F91778">
      <w:r w:rsidRPr="00D06CF1">
        <w:t>Additionally, fill the below table</w:t>
      </w:r>
      <w:r w:rsidR="00832431">
        <w:t>s</w:t>
      </w:r>
      <w:r w:rsidRPr="00D06CF1">
        <w:t>:</w:t>
      </w:r>
    </w:p>
    <w:p w:rsidR="00F91778" w:rsidRDefault="00F91778" w:rsidP="00F91778">
      <w:r w:rsidRPr="00D06CF1">
        <w:rPr>
          <w:b/>
        </w:rPr>
        <w:t>Note</w:t>
      </w:r>
      <w:r>
        <w:t xml:space="preserve">: Write the numeric value of c-statistic and KS-statistic after applying your final model to the train dataset and test dataset. </w:t>
      </w:r>
    </w:p>
    <w:tbl>
      <w:tblPr>
        <w:tblStyle w:val="TableGrid"/>
        <w:tblW w:w="0" w:type="auto"/>
        <w:jc w:val="center"/>
        <w:tblLook w:val="04A0" w:firstRow="1" w:lastRow="0" w:firstColumn="1" w:lastColumn="0" w:noHBand="0" w:noVBand="1"/>
      </w:tblPr>
      <w:tblGrid>
        <w:gridCol w:w="2527"/>
        <w:gridCol w:w="2268"/>
        <w:gridCol w:w="2618"/>
        <w:gridCol w:w="2177"/>
      </w:tblGrid>
      <w:tr w:rsidR="00F91778" w:rsidRPr="00D06CF1" w:rsidTr="00D06CE3">
        <w:trPr>
          <w:trHeight w:val="273"/>
          <w:jc w:val="center"/>
        </w:trPr>
        <w:tc>
          <w:tcPr>
            <w:tcW w:w="4795" w:type="dxa"/>
            <w:gridSpan w:val="2"/>
            <w:shd w:val="clear" w:color="auto" w:fill="D0CECE" w:themeFill="background2" w:themeFillShade="E6"/>
          </w:tcPr>
          <w:p w:rsidR="00F91778" w:rsidRPr="00D06CF1" w:rsidRDefault="00F91778" w:rsidP="00D06CE3">
            <w:pPr>
              <w:jc w:val="center"/>
              <w:rPr>
                <w:b/>
              </w:rPr>
            </w:pPr>
            <w:r w:rsidRPr="00D06CF1">
              <w:rPr>
                <w:b/>
              </w:rPr>
              <w:t>Train Dataset</w:t>
            </w:r>
          </w:p>
        </w:tc>
        <w:tc>
          <w:tcPr>
            <w:tcW w:w="4795" w:type="dxa"/>
            <w:gridSpan w:val="2"/>
            <w:shd w:val="clear" w:color="auto" w:fill="D0CECE" w:themeFill="background2" w:themeFillShade="E6"/>
          </w:tcPr>
          <w:p w:rsidR="00F91778" w:rsidRPr="00D06CF1" w:rsidRDefault="00F91778" w:rsidP="00D06CE3">
            <w:pPr>
              <w:jc w:val="center"/>
              <w:rPr>
                <w:b/>
              </w:rPr>
            </w:pPr>
            <w:r w:rsidRPr="00D06CF1">
              <w:rPr>
                <w:b/>
              </w:rPr>
              <w:t>Test Dataset</w:t>
            </w:r>
          </w:p>
        </w:tc>
      </w:tr>
      <w:tr w:rsidR="00F91778" w:rsidTr="00D06CE3">
        <w:trPr>
          <w:trHeight w:val="273"/>
          <w:jc w:val="center"/>
        </w:trPr>
        <w:tc>
          <w:tcPr>
            <w:tcW w:w="2527" w:type="dxa"/>
            <w:shd w:val="clear" w:color="auto" w:fill="DEEAF6" w:themeFill="accent1" w:themeFillTint="33"/>
          </w:tcPr>
          <w:p w:rsidR="00F91778" w:rsidRDefault="00F91778" w:rsidP="00D06CE3">
            <w:r w:rsidRPr="00D06CF1">
              <w:t>C-statistic</w:t>
            </w:r>
          </w:p>
        </w:tc>
        <w:tc>
          <w:tcPr>
            <w:tcW w:w="2268" w:type="dxa"/>
            <w:shd w:val="clear" w:color="auto" w:fill="FBE4D5" w:themeFill="accent2" w:themeFillTint="33"/>
          </w:tcPr>
          <w:p w:rsidR="00F91778" w:rsidRDefault="003E77EB" w:rsidP="00D06CE3">
            <w:r>
              <w:t>8.37</w:t>
            </w:r>
          </w:p>
        </w:tc>
        <w:tc>
          <w:tcPr>
            <w:tcW w:w="2618" w:type="dxa"/>
            <w:shd w:val="clear" w:color="auto" w:fill="DEEAF6" w:themeFill="accent1" w:themeFillTint="33"/>
          </w:tcPr>
          <w:p w:rsidR="00F91778" w:rsidRDefault="00F91778" w:rsidP="00D06CE3">
            <w:r w:rsidRPr="00D06CF1">
              <w:t>C-statistic</w:t>
            </w:r>
          </w:p>
        </w:tc>
        <w:tc>
          <w:tcPr>
            <w:tcW w:w="2177" w:type="dxa"/>
            <w:shd w:val="clear" w:color="auto" w:fill="FBE4D5" w:themeFill="accent2" w:themeFillTint="33"/>
          </w:tcPr>
          <w:p w:rsidR="00F91778" w:rsidRDefault="003E77EB" w:rsidP="00D06CE3">
            <w:r>
              <w:t>8.36</w:t>
            </w:r>
          </w:p>
        </w:tc>
      </w:tr>
      <w:tr w:rsidR="00F91778" w:rsidTr="00D06CE3">
        <w:trPr>
          <w:trHeight w:val="316"/>
          <w:jc w:val="center"/>
        </w:trPr>
        <w:tc>
          <w:tcPr>
            <w:tcW w:w="2527" w:type="dxa"/>
            <w:shd w:val="clear" w:color="auto" w:fill="DEEAF6" w:themeFill="accent1" w:themeFillTint="33"/>
          </w:tcPr>
          <w:p w:rsidR="00F91778" w:rsidRDefault="00F91778" w:rsidP="00D06CE3">
            <w:r w:rsidRPr="00D06CF1">
              <w:t>KS-statistic</w:t>
            </w:r>
          </w:p>
        </w:tc>
        <w:tc>
          <w:tcPr>
            <w:tcW w:w="2268" w:type="dxa"/>
            <w:shd w:val="clear" w:color="auto" w:fill="FBE4D5" w:themeFill="accent2" w:themeFillTint="33"/>
          </w:tcPr>
          <w:p w:rsidR="00F91778" w:rsidRDefault="003E77EB" w:rsidP="00D06CE3">
            <w:r>
              <w:t>0.51</w:t>
            </w:r>
          </w:p>
        </w:tc>
        <w:tc>
          <w:tcPr>
            <w:tcW w:w="2618" w:type="dxa"/>
            <w:shd w:val="clear" w:color="auto" w:fill="DEEAF6" w:themeFill="accent1" w:themeFillTint="33"/>
          </w:tcPr>
          <w:p w:rsidR="00F91778" w:rsidRDefault="00F91778" w:rsidP="00D06CE3">
            <w:r w:rsidRPr="00D06CF1">
              <w:t>KS-statistic</w:t>
            </w:r>
          </w:p>
        </w:tc>
        <w:tc>
          <w:tcPr>
            <w:tcW w:w="2177" w:type="dxa"/>
            <w:shd w:val="clear" w:color="auto" w:fill="FBE4D5" w:themeFill="accent2" w:themeFillTint="33"/>
          </w:tcPr>
          <w:p w:rsidR="00F91778" w:rsidRDefault="003E77EB" w:rsidP="00D06CE3">
            <w:r>
              <w:t>0.54</w:t>
            </w:r>
          </w:p>
        </w:tc>
      </w:tr>
      <w:tr w:rsidR="00F91778" w:rsidTr="00D06CE3">
        <w:trPr>
          <w:trHeight w:val="316"/>
          <w:jc w:val="center"/>
        </w:trPr>
        <w:tc>
          <w:tcPr>
            <w:tcW w:w="4795" w:type="dxa"/>
            <w:gridSpan w:val="2"/>
            <w:shd w:val="clear" w:color="auto" w:fill="DEEAF6" w:themeFill="accent1" w:themeFillTint="33"/>
          </w:tcPr>
          <w:p w:rsidR="00F91778" w:rsidRDefault="00F91778" w:rsidP="00D06CE3">
            <w:r>
              <w:t>Model Evaluation (write Accept or Reject)</w:t>
            </w:r>
          </w:p>
        </w:tc>
        <w:tc>
          <w:tcPr>
            <w:tcW w:w="4795" w:type="dxa"/>
            <w:gridSpan w:val="2"/>
            <w:shd w:val="clear" w:color="auto" w:fill="FBE4D5" w:themeFill="accent2" w:themeFillTint="33"/>
          </w:tcPr>
          <w:p w:rsidR="00F91778" w:rsidRDefault="003E77EB" w:rsidP="00D06CE3">
            <w:r>
              <w:t>Accept</w:t>
            </w:r>
          </w:p>
        </w:tc>
      </w:tr>
    </w:tbl>
    <w:p w:rsidR="00F91778" w:rsidRDefault="00F91778" w:rsidP="00832431">
      <w:pPr>
        <w:rPr>
          <w:b/>
        </w:rPr>
      </w:pPr>
    </w:p>
    <w:p w:rsidR="00832431" w:rsidRDefault="00832431" w:rsidP="00832431"/>
    <w:tbl>
      <w:tblPr>
        <w:tblStyle w:val="TableGrid"/>
        <w:tblW w:w="0" w:type="auto"/>
        <w:jc w:val="center"/>
        <w:tblLook w:val="04A0" w:firstRow="1" w:lastRow="0" w:firstColumn="1" w:lastColumn="0" w:noHBand="0" w:noVBand="1"/>
      </w:tblPr>
      <w:tblGrid>
        <w:gridCol w:w="3957"/>
        <w:gridCol w:w="3957"/>
      </w:tblGrid>
      <w:tr w:rsidR="00832431" w:rsidTr="00D06CE3">
        <w:trPr>
          <w:trHeight w:val="250"/>
          <w:jc w:val="center"/>
        </w:trPr>
        <w:tc>
          <w:tcPr>
            <w:tcW w:w="3957" w:type="dxa"/>
            <w:shd w:val="clear" w:color="auto" w:fill="D0CECE" w:themeFill="background2" w:themeFillShade="E6"/>
          </w:tcPr>
          <w:p w:rsidR="00832431" w:rsidRPr="00D06CF1" w:rsidRDefault="00832431" w:rsidP="00D06CE3">
            <w:pPr>
              <w:jc w:val="center"/>
              <w:rPr>
                <w:b/>
              </w:rPr>
            </w:pPr>
            <w:r w:rsidRPr="00D06CF1">
              <w:rPr>
                <w:b/>
              </w:rPr>
              <w:t>Threshold value</w:t>
            </w:r>
          </w:p>
        </w:tc>
        <w:tc>
          <w:tcPr>
            <w:tcW w:w="3957" w:type="dxa"/>
            <w:shd w:val="clear" w:color="auto" w:fill="D0CECE" w:themeFill="background2" w:themeFillShade="E6"/>
          </w:tcPr>
          <w:p w:rsidR="00832431" w:rsidRPr="00D06CF1" w:rsidRDefault="00832431" w:rsidP="00D06CE3">
            <w:pPr>
              <w:jc w:val="center"/>
              <w:rPr>
                <w:b/>
              </w:rPr>
            </w:pPr>
            <w:r w:rsidRPr="00D06CF1">
              <w:rPr>
                <w:b/>
              </w:rPr>
              <w:t>Values</w:t>
            </w:r>
            <w:r>
              <w:rPr>
                <w:b/>
              </w:rPr>
              <w:t xml:space="preserve"> (Numeric)</w:t>
            </w:r>
          </w:p>
        </w:tc>
      </w:tr>
      <w:tr w:rsidR="00832431" w:rsidTr="00D06CE3">
        <w:trPr>
          <w:trHeight w:val="250"/>
          <w:jc w:val="center"/>
        </w:trPr>
        <w:tc>
          <w:tcPr>
            <w:tcW w:w="3957" w:type="dxa"/>
            <w:shd w:val="clear" w:color="auto" w:fill="DEEAF6" w:themeFill="accent1" w:themeFillTint="33"/>
          </w:tcPr>
          <w:p w:rsidR="00832431" w:rsidRDefault="00832431" w:rsidP="00D06CE3">
            <w:r w:rsidRPr="00D06CF1">
              <w:t>Overall Accuracy</w:t>
            </w:r>
            <w:r w:rsidR="003E77EB">
              <w:t>(.30)</w:t>
            </w:r>
          </w:p>
        </w:tc>
        <w:tc>
          <w:tcPr>
            <w:tcW w:w="3957" w:type="dxa"/>
            <w:shd w:val="clear" w:color="auto" w:fill="FBE4D5" w:themeFill="accent2" w:themeFillTint="33"/>
          </w:tcPr>
          <w:p w:rsidR="00832431" w:rsidRDefault="003E77EB" w:rsidP="00D06CE3">
            <w:r>
              <w:t>0.76</w:t>
            </w:r>
          </w:p>
        </w:tc>
      </w:tr>
      <w:tr w:rsidR="00832431" w:rsidTr="00D06CE3">
        <w:trPr>
          <w:trHeight w:val="261"/>
          <w:jc w:val="center"/>
        </w:trPr>
        <w:tc>
          <w:tcPr>
            <w:tcW w:w="3957" w:type="dxa"/>
            <w:shd w:val="clear" w:color="auto" w:fill="DEEAF6" w:themeFill="accent1" w:themeFillTint="33"/>
          </w:tcPr>
          <w:p w:rsidR="00832431" w:rsidRDefault="00832431" w:rsidP="00D06CE3">
            <w:r w:rsidRPr="00D06CF1">
              <w:lastRenderedPageBreak/>
              <w:t>Sensitivity</w:t>
            </w:r>
          </w:p>
        </w:tc>
        <w:tc>
          <w:tcPr>
            <w:tcW w:w="3957" w:type="dxa"/>
            <w:shd w:val="clear" w:color="auto" w:fill="FBE4D5" w:themeFill="accent2" w:themeFillTint="33"/>
          </w:tcPr>
          <w:p w:rsidR="00832431" w:rsidRDefault="003E77EB" w:rsidP="00D06CE3">
            <w:r w:rsidRPr="003E77EB">
              <w:t>0.7702</w:t>
            </w:r>
          </w:p>
        </w:tc>
      </w:tr>
      <w:tr w:rsidR="00832431" w:rsidTr="00D06CE3">
        <w:trPr>
          <w:trHeight w:val="250"/>
          <w:jc w:val="center"/>
        </w:trPr>
        <w:tc>
          <w:tcPr>
            <w:tcW w:w="3957" w:type="dxa"/>
            <w:shd w:val="clear" w:color="auto" w:fill="DEEAF6" w:themeFill="accent1" w:themeFillTint="33"/>
          </w:tcPr>
          <w:p w:rsidR="00832431" w:rsidRPr="00D06CF1" w:rsidRDefault="00832431" w:rsidP="00D06CE3">
            <w:r w:rsidRPr="00D06CF1">
              <w:t>Specificity</w:t>
            </w:r>
          </w:p>
        </w:tc>
        <w:tc>
          <w:tcPr>
            <w:tcW w:w="3957" w:type="dxa"/>
            <w:shd w:val="clear" w:color="auto" w:fill="FBE4D5" w:themeFill="accent2" w:themeFillTint="33"/>
          </w:tcPr>
          <w:p w:rsidR="00832431" w:rsidRDefault="003E77EB" w:rsidP="00D06CE3">
            <w:r w:rsidRPr="003E77EB">
              <w:t>0.7629</w:t>
            </w:r>
          </w:p>
        </w:tc>
      </w:tr>
      <w:tr w:rsidR="00832431" w:rsidTr="00D06CE3">
        <w:trPr>
          <w:trHeight w:val="250"/>
          <w:jc w:val="center"/>
        </w:trPr>
        <w:tc>
          <w:tcPr>
            <w:tcW w:w="3957" w:type="dxa"/>
            <w:shd w:val="clear" w:color="auto" w:fill="DEEAF6" w:themeFill="accent1" w:themeFillTint="33"/>
          </w:tcPr>
          <w:p w:rsidR="00832431" w:rsidRPr="00D06CF1" w:rsidRDefault="00832431" w:rsidP="00D06CE3">
            <w:r>
              <w:t>AUC</w:t>
            </w:r>
          </w:p>
        </w:tc>
        <w:tc>
          <w:tcPr>
            <w:tcW w:w="3957" w:type="dxa"/>
            <w:shd w:val="clear" w:color="auto" w:fill="FBE4D5" w:themeFill="accent2" w:themeFillTint="33"/>
          </w:tcPr>
          <w:p w:rsidR="00832431" w:rsidRDefault="003E77EB" w:rsidP="00D06CE3">
            <w:r w:rsidRPr="003E77EB">
              <w:t>0.83</w:t>
            </w:r>
          </w:p>
        </w:tc>
      </w:tr>
    </w:tbl>
    <w:p w:rsidR="00832431" w:rsidRDefault="00832431" w:rsidP="00832431"/>
    <w:p w:rsidR="00832431" w:rsidRDefault="00832431" w:rsidP="00832431">
      <w:pPr>
        <w:rPr>
          <w:b/>
        </w:rPr>
      </w:pPr>
    </w:p>
    <w:p w:rsidR="00832431" w:rsidRDefault="00832431" w:rsidP="00832431">
      <w:pPr>
        <w:pStyle w:val="ListParagraph"/>
        <w:numPr>
          <w:ilvl w:val="0"/>
          <w:numId w:val="4"/>
        </w:numPr>
        <w:rPr>
          <w:b/>
        </w:rPr>
      </w:pPr>
      <w:r>
        <w:rPr>
          <w:b/>
        </w:rPr>
        <w:t>Model – SVM</w:t>
      </w:r>
    </w:p>
    <w:p w:rsidR="00A168E8" w:rsidRDefault="00832431" w:rsidP="00832431">
      <w:pPr>
        <w:pStyle w:val="ListParagraph"/>
        <w:numPr>
          <w:ilvl w:val="1"/>
          <w:numId w:val="4"/>
        </w:numPr>
      </w:pPr>
      <w:r w:rsidRPr="00790FFD">
        <w:t>Explain the Data</w:t>
      </w:r>
      <w:r>
        <w:t xml:space="preserve"> Preparation step for SVM</w:t>
      </w:r>
      <w:r w:rsidRPr="00790FFD">
        <w:t xml:space="preserve"> modelling.</w:t>
      </w:r>
    </w:p>
    <w:p w:rsidR="00A168E8" w:rsidRDefault="00A168E8" w:rsidP="00A168E8">
      <w:pPr>
        <w:pStyle w:val="ListParagraph"/>
        <w:numPr>
          <w:ilvl w:val="2"/>
          <w:numId w:val="4"/>
        </w:numPr>
      </w:pPr>
      <w:r>
        <w:t>Loading all the three the data into R</w:t>
      </w:r>
    </w:p>
    <w:p w:rsidR="00A168E8" w:rsidRDefault="00A168E8" w:rsidP="00A168E8">
      <w:pPr>
        <w:pStyle w:val="ListParagraph"/>
        <w:numPr>
          <w:ilvl w:val="2"/>
          <w:numId w:val="4"/>
        </w:numPr>
      </w:pPr>
      <w:r>
        <w:t>Checking for any duplicate in customer ID since it is the unique key</w:t>
      </w:r>
    </w:p>
    <w:p w:rsidR="00A168E8" w:rsidRDefault="00A168E8" w:rsidP="00A168E8">
      <w:pPr>
        <w:pStyle w:val="ListParagraph"/>
        <w:numPr>
          <w:ilvl w:val="2"/>
          <w:numId w:val="4"/>
        </w:numPr>
      </w:pPr>
      <w:r>
        <w:t>Merging the three data sets by using customer id as the unique key</w:t>
      </w:r>
    </w:p>
    <w:p w:rsidR="00A168E8" w:rsidRDefault="00A168E8" w:rsidP="00A168E8">
      <w:pPr>
        <w:pStyle w:val="ListParagraph"/>
        <w:numPr>
          <w:ilvl w:val="2"/>
          <w:numId w:val="4"/>
        </w:numPr>
      </w:pPr>
      <w:r>
        <w:t xml:space="preserve">Removing 11 </w:t>
      </w:r>
      <w:proofErr w:type="spellStart"/>
      <w:r>
        <w:t>na</w:t>
      </w:r>
      <w:proofErr w:type="spellEnd"/>
      <w:r>
        <w:t xml:space="preserve"> values, since its consists of only 0.15% of the entire data we have removed the 11 rows</w:t>
      </w:r>
    </w:p>
    <w:p w:rsidR="00A168E8" w:rsidRDefault="00A168E8" w:rsidP="00A168E8">
      <w:pPr>
        <w:pStyle w:val="ListParagraph"/>
        <w:numPr>
          <w:ilvl w:val="2"/>
          <w:numId w:val="4"/>
        </w:numPr>
      </w:pPr>
      <w:r>
        <w:t>Binning the variable tenure into short, medium and long</w:t>
      </w:r>
    </w:p>
    <w:p w:rsidR="00A168E8" w:rsidRDefault="00A168E8" w:rsidP="00A168E8">
      <w:pPr>
        <w:pStyle w:val="ListParagraph"/>
        <w:numPr>
          <w:ilvl w:val="2"/>
          <w:numId w:val="4"/>
        </w:numPr>
      </w:pPr>
      <w:r>
        <w:t xml:space="preserve">Converting all the character variable into factor class </w:t>
      </w:r>
    </w:p>
    <w:p w:rsidR="00A168E8" w:rsidRDefault="00A168E8" w:rsidP="00A168E8">
      <w:pPr>
        <w:pStyle w:val="ListParagraph"/>
        <w:numPr>
          <w:ilvl w:val="2"/>
          <w:numId w:val="4"/>
        </w:numPr>
      </w:pPr>
      <w:r>
        <w:t>Scaling the continuous variable</w:t>
      </w:r>
    </w:p>
    <w:p w:rsidR="00A168E8" w:rsidRDefault="00A168E8" w:rsidP="00A168E8">
      <w:pPr>
        <w:pStyle w:val="ListParagraph"/>
        <w:numPr>
          <w:ilvl w:val="2"/>
          <w:numId w:val="4"/>
        </w:numPr>
      </w:pPr>
      <w:r>
        <w:t>creating dummy variable for all the factor variable using n-1 levels except for churn variable</w:t>
      </w:r>
    </w:p>
    <w:p w:rsidR="00A168E8" w:rsidRDefault="00A168E8" w:rsidP="00A168E8">
      <w:pPr>
        <w:pStyle w:val="ListParagraph"/>
        <w:numPr>
          <w:ilvl w:val="2"/>
          <w:numId w:val="4"/>
        </w:numPr>
      </w:pPr>
      <w:r>
        <w:t>creating final data by binding the continuous data with the dummy variables</w:t>
      </w:r>
    </w:p>
    <w:p w:rsidR="00A168E8" w:rsidRDefault="00A168E8" w:rsidP="00A168E8">
      <w:pPr>
        <w:pStyle w:val="ListParagraph"/>
        <w:numPr>
          <w:ilvl w:val="2"/>
          <w:numId w:val="4"/>
        </w:numPr>
      </w:pPr>
      <w:r>
        <w:t>creating split index with a split ration of 0.70 on churn variable</w:t>
      </w:r>
    </w:p>
    <w:p w:rsidR="00A168E8" w:rsidRDefault="00A168E8" w:rsidP="00A168E8">
      <w:pPr>
        <w:pStyle w:val="ListParagraph"/>
        <w:numPr>
          <w:ilvl w:val="2"/>
          <w:numId w:val="4"/>
        </w:numPr>
      </w:pPr>
      <w:r>
        <w:t>use the split index to create training and testing data</w:t>
      </w:r>
    </w:p>
    <w:p w:rsidR="00832431" w:rsidRPr="00790FFD" w:rsidRDefault="00832431" w:rsidP="00A168E8">
      <w:pPr>
        <w:pStyle w:val="ListParagraph"/>
        <w:ind w:left="1440"/>
      </w:pPr>
      <w:r>
        <w:tab/>
      </w:r>
    </w:p>
    <w:p w:rsidR="00832431" w:rsidRPr="00790FFD" w:rsidRDefault="00832431" w:rsidP="00832431">
      <w:pPr>
        <w:pStyle w:val="ListParagraph"/>
        <w:numPr>
          <w:ilvl w:val="1"/>
          <w:numId w:val="4"/>
        </w:numPr>
        <w:rPr>
          <w:b/>
        </w:rPr>
      </w:pPr>
      <w:r w:rsidRPr="004E7279">
        <w:t>Explain the methodology of building the model</w:t>
      </w:r>
      <w:r>
        <w:t>.</w:t>
      </w:r>
    </w:p>
    <w:p w:rsidR="00832431" w:rsidRDefault="00832431" w:rsidP="00832431">
      <w:r w:rsidRPr="00D06CF1">
        <w:t>Additionally, fill the below table:</w:t>
      </w:r>
    </w:p>
    <w:tbl>
      <w:tblPr>
        <w:tblStyle w:val="TableGrid"/>
        <w:tblW w:w="0" w:type="auto"/>
        <w:jc w:val="center"/>
        <w:tblLook w:val="04A0" w:firstRow="1" w:lastRow="0" w:firstColumn="1" w:lastColumn="0" w:noHBand="0" w:noVBand="1"/>
      </w:tblPr>
      <w:tblGrid>
        <w:gridCol w:w="3957"/>
        <w:gridCol w:w="3957"/>
      </w:tblGrid>
      <w:tr w:rsidR="00832431" w:rsidTr="00D06CE3">
        <w:trPr>
          <w:trHeight w:val="250"/>
          <w:jc w:val="center"/>
        </w:trPr>
        <w:tc>
          <w:tcPr>
            <w:tcW w:w="3957" w:type="dxa"/>
            <w:shd w:val="clear" w:color="auto" w:fill="D0CECE" w:themeFill="background2" w:themeFillShade="E6"/>
          </w:tcPr>
          <w:p w:rsidR="00832431" w:rsidRPr="00D06CF1" w:rsidRDefault="00832431" w:rsidP="00D06CE3">
            <w:pPr>
              <w:jc w:val="center"/>
              <w:rPr>
                <w:b/>
              </w:rPr>
            </w:pPr>
            <w:r w:rsidRPr="00D06CF1">
              <w:rPr>
                <w:b/>
              </w:rPr>
              <w:t>Threshold value</w:t>
            </w:r>
          </w:p>
        </w:tc>
        <w:tc>
          <w:tcPr>
            <w:tcW w:w="3957" w:type="dxa"/>
            <w:shd w:val="clear" w:color="auto" w:fill="D0CECE" w:themeFill="background2" w:themeFillShade="E6"/>
          </w:tcPr>
          <w:p w:rsidR="00832431" w:rsidRPr="00D06CF1" w:rsidRDefault="00832431" w:rsidP="00D06CE3">
            <w:pPr>
              <w:jc w:val="center"/>
              <w:rPr>
                <w:b/>
              </w:rPr>
            </w:pPr>
            <w:r w:rsidRPr="00D06CF1">
              <w:rPr>
                <w:b/>
              </w:rPr>
              <w:t>Values</w:t>
            </w:r>
            <w:r>
              <w:rPr>
                <w:b/>
              </w:rPr>
              <w:t xml:space="preserve"> (Numeric)</w:t>
            </w:r>
          </w:p>
        </w:tc>
      </w:tr>
      <w:tr w:rsidR="00832431" w:rsidTr="00D06CE3">
        <w:trPr>
          <w:trHeight w:val="250"/>
          <w:jc w:val="center"/>
        </w:trPr>
        <w:tc>
          <w:tcPr>
            <w:tcW w:w="3957" w:type="dxa"/>
            <w:shd w:val="clear" w:color="auto" w:fill="DEEAF6" w:themeFill="accent1" w:themeFillTint="33"/>
          </w:tcPr>
          <w:p w:rsidR="00832431" w:rsidRDefault="00832431" w:rsidP="00D06CE3">
            <w:r w:rsidRPr="00D06CF1">
              <w:t>Overall Accuracy</w:t>
            </w:r>
          </w:p>
        </w:tc>
        <w:tc>
          <w:tcPr>
            <w:tcW w:w="3957" w:type="dxa"/>
            <w:shd w:val="clear" w:color="auto" w:fill="FBE4D5" w:themeFill="accent2" w:themeFillTint="33"/>
          </w:tcPr>
          <w:p w:rsidR="00832431" w:rsidRDefault="003B2BD9" w:rsidP="00D06CE3">
            <w:r>
              <w:t>0.50</w:t>
            </w:r>
          </w:p>
        </w:tc>
      </w:tr>
      <w:tr w:rsidR="00832431" w:rsidTr="00D06CE3">
        <w:trPr>
          <w:trHeight w:val="261"/>
          <w:jc w:val="center"/>
        </w:trPr>
        <w:tc>
          <w:tcPr>
            <w:tcW w:w="3957" w:type="dxa"/>
            <w:shd w:val="clear" w:color="auto" w:fill="DEEAF6" w:themeFill="accent1" w:themeFillTint="33"/>
          </w:tcPr>
          <w:p w:rsidR="00832431" w:rsidRDefault="00832431" w:rsidP="00D06CE3">
            <w:r w:rsidRPr="00D06CF1">
              <w:t>Sensitivity</w:t>
            </w:r>
          </w:p>
        </w:tc>
        <w:tc>
          <w:tcPr>
            <w:tcW w:w="3957" w:type="dxa"/>
            <w:shd w:val="clear" w:color="auto" w:fill="FBE4D5" w:themeFill="accent2" w:themeFillTint="33"/>
          </w:tcPr>
          <w:p w:rsidR="00832431" w:rsidRDefault="003B2BD9" w:rsidP="00D06CE3">
            <w:r>
              <w:t>0.90</w:t>
            </w:r>
          </w:p>
        </w:tc>
      </w:tr>
      <w:tr w:rsidR="00832431" w:rsidTr="00D06CE3">
        <w:trPr>
          <w:trHeight w:val="250"/>
          <w:jc w:val="center"/>
        </w:trPr>
        <w:tc>
          <w:tcPr>
            <w:tcW w:w="3957" w:type="dxa"/>
            <w:shd w:val="clear" w:color="auto" w:fill="DEEAF6" w:themeFill="accent1" w:themeFillTint="33"/>
          </w:tcPr>
          <w:p w:rsidR="00832431" w:rsidRPr="00D06CF1" w:rsidRDefault="00832431" w:rsidP="00D06CE3">
            <w:r w:rsidRPr="00D06CF1">
              <w:t>Specificity</w:t>
            </w:r>
          </w:p>
        </w:tc>
        <w:tc>
          <w:tcPr>
            <w:tcW w:w="3957" w:type="dxa"/>
            <w:shd w:val="clear" w:color="auto" w:fill="FBE4D5" w:themeFill="accent2" w:themeFillTint="33"/>
          </w:tcPr>
          <w:p w:rsidR="00832431" w:rsidRDefault="003B2BD9" w:rsidP="00D06CE3">
            <w:r>
              <w:t>0.51</w:t>
            </w:r>
          </w:p>
        </w:tc>
      </w:tr>
      <w:tr w:rsidR="00832431" w:rsidTr="00D06CE3">
        <w:trPr>
          <w:trHeight w:val="250"/>
          <w:jc w:val="center"/>
        </w:trPr>
        <w:tc>
          <w:tcPr>
            <w:tcW w:w="3957" w:type="dxa"/>
            <w:shd w:val="clear" w:color="auto" w:fill="DEEAF6" w:themeFill="accent1" w:themeFillTint="33"/>
          </w:tcPr>
          <w:p w:rsidR="00832431" w:rsidRPr="00D06CF1" w:rsidRDefault="00832431" w:rsidP="00D06CE3">
            <w:r>
              <w:t>AUC</w:t>
            </w:r>
          </w:p>
        </w:tc>
        <w:tc>
          <w:tcPr>
            <w:tcW w:w="3957" w:type="dxa"/>
            <w:shd w:val="clear" w:color="auto" w:fill="FBE4D5" w:themeFill="accent2" w:themeFillTint="33"/>
          </w:tcPr>
          <w:p w:rsidR="00832431" w:rsidRDefault="00832431" w:rsidP="00D06CE3"/>
        </w:tc>
      </w:tr>
    </w:tbl>
    <w:p w:rsidR="00832431" w:rsidRPr="00832431" w:rsidRDefault="00832431" w:rsidP="00832431">
      <w:pPr>
        <w:pStyle w:val="ListParagraph"/>
        <w:ind w:left="1440"/>
        <w:rPr>
          <w:b/>
        </w:rPr>
      </w:pPr>
    </w:p>
    <w:p w:rsidR="00D06CF1" w:rsidRDefault="00D06CF1" w:rsidP="00D06CF1">
      <w:r>
        <w:t xml:space="preserve"> </w:t>
      </w:r>
    </w:p>
    <w:p w:rsidR="004E7279" w:rsidRDefault="004E7279" w:rsidP="004E7279"/>
    <w:p w:rsidR="004E7279" w:rsidRDefault="001222E9" w:rsidP="004E7279">
      <w:pPr>
        <w:pStyle w:val="ListParagraph"/>
        <w:numPr>
          <w:ilvl w:val="0"/>
          <w:numId w:val="4"/>
        </w:numPr>
      </w:pPr>
      <w:r>
        <w:t>Report the best model and its performance metrics.</w:t>
      </w:r>
    </w:p>
    <w:tbl>
      <w:tblPr>
        <w:tblStyle w:val="TableGrid"/>
        <w:tblW w:w="0" w:type="auto"/>
        <w:jc w:val="center"/>
        <w:tblLook w:val="04A0" w:firstRow="1" w:lastRow="0" w:firstColumn="1" w:lastColumn="0" w:noHBand="0" w:noVBand="1"/>
      </w:tblPr>
      <w:tblGrid>
        <w:gridCol w:w="3957"/>
        <w:gridCol w:w="3957"/>
      </w:tblGrid>
      <w:tr w:rsidR="001222E9" w:rsidTr="00D06CE3">
        <w:trPr>
          <w:trHeight w:val="250"/>
          <w:jc w:val="center"/>
        </w:trPr>
        <w:tc>
          <w:tcPr>
            <w:tcW w:w="3957" w:type="dxa"/>
            <w:shd w:val="clear" w:color="auto" w:fill="D0CECE" w:themeFill="background2" w:themeFillShade="E6"/>
          </w:tcPr>
          <w:p w:rsidR="001222E9" w:rsidRPr="00D06CF1" w:rsidRDefault="001222E9" w:rsidP="00D06CE3">
            <w:pPr>
              <w:jc w:val="center"/>
              <w:rPr>
                <w:b/>
              </w:rPr>
            </w:pPr>
            <w:r w:rsidRPr="00D06CF1">
              <w:rPr>
                <w:b/>
              </w:rPr>
              <w:t>Threshold value</w:t>
            </w:r>
          </w:p>
        </w:tc>
        <w:tc>
          <w:tcPr>
            <w:tcW w:w="3957" w:type="dxa"/>
            <w:shd w:val="clear" w:color="auto" w:fill="D0CECE" w:themeFill="background2" w:themeFillShade="E6"/>
          </w:tcPr>
          <w:p w:rsidR="001222E9" w:rsidRPr="00D06CF1" w:rsidRDefault="001222E9" w:rsidP="00D06CE3">
            <w:pPr>
              <w:jc w:val="center"/>
              <w:rPr>
                <w:b/>
              </w:rPr>
            </w:pPr>
            <w:r w:rsidRPr="00D06CF1">
              <w:rPr>
                <w:b/>
              </w:rPr>
              <w:t>Values</w:t>
            </w:r>
            <w:r>
              <w:rPr>
                <w:b/>
              </w:rPr>
              <w:t xml:space="preserve"> (Numeric)</w:t>
            </w:r>
          </w:p>
        </w:tc>
      </w:tr>
      <w:tr w:rsidR="001222E9" w:rsidTr="00D06CE3">
        <w:trPr>
          <w:trHeight w:val="250"/>
          <w:jc w:val="center"/>
        </w:trPr>
        <w:tc>
          <w:tcPr>
            <w:tcW w:w="3957" w:type="dxa"/>
            <w:shd w:val="clear" w:color="auto" w:fill="DEEAF6" w:themeFill="accent1" w:themeFillTint="33"/>
          </w:tcPr>
          <w:p w:rsidR="001222E9" w:rsidRDefault="001222E9" w:rsidP="00D06CE3">
            <w:r w:rsidRPr="00D06CF1">
              <w:t>Overall Accuracy</w:t>
            </w:r>
          </w:p>
        </w:tc>
        <w:tc>
          <w:tcPr>
            <w:tcW w:w="3957" w:type="dxa"/>
            <w:shd w:val="clear" w:color="auto" w:fill="FBE4D5" w:themeFill="accent2" w:themeFillTint="33"/>
          </w:tcPr>
          <w:p w:rsidR="001222E9" w:rsidRDefault="003B2BD9" w:rsidP="00D06CE3">
            <w:r>
              <w:t>70.24</w:t>
            </w:r>
          </w:p>
        </w:tc>
      </w:tr>
      <w:tr w:rsidR="001222E9" w:rsidTr="00D06CE3">
        <w:trPr>
          <w:trHeight w:val="261"/>
          <w:jc w:val="center"/>
        </w:trPr>
        <w:tc>
          <w:tcPr>
            <w:tcW w:w="3957" w:type="dxa"/>
            <w:shd w:val="clear" w:color="auto" w:fill="DEEAF6" w:themeFill="accent1" w:themeFillTint="33"/>
          </w:tcPr>
          <w:p w:rsidR="001222E9" w:rsidRDefault="001222E9" w:rsidP="00D06CE3">
            <w:r w:rsidRPr="00D06CF1">
              <w:t>Sensitivity</w:t>
            </w:r>
          </w:p>
        </w:tc>
        <w:tc>
          <w:tcPr>
            <w:tcW w:w="3957" w:type="dxa"/>
            <w:shd w:val="clear" w:color="auto" w:fill="FBE4D5" w:themeFill="accent2" w:themeFillTint="33"/>
          </w:tcPr>
          <w:p w:rsidR="001222E9" w:rsidRDefault="003B2BD9" w:rsidP="00D06CE3">
            <w:r>
              <w:t>65.33</w:t>
            </w:r>
          </w:p>
        </w:tc>
      </w:tr>
      <w:tr w:rsidR="001222E9" w:rsidTr="00D06CE3">
        <w:trPr>
          <w:trHeight w:val="250"/>
          <w:jc w:val="center"/>
        </w:trPr>
        <w:tc>
          <w:tcPr>
            <w:tcW w:w="3957" w:type="dxa"/>
            <w:shd w:val="clear" w:color="auto" w:fill="DEEAF6" w:themeFill="accent1" w:themeFillTint="33"/>
          </w:tcPr>
          <w:p w:rsidR="001222E9" w:rsidRPr="00D06CF1" w:rsidRDefault="001222E9" w:rsidP="00D06CE3">
            <w:r w:rsidRPr="00D06CF1">
              <w:t>Specificity</w:t>
            </w:r>
          </w:p>
        </w:tc>
        <w:tc>
          <w:tcPr>
            <w:tcW w:w="3957" w:type="dxa"/>
            <w:shd w:val="clear" w:color="auto" w:fill="FBE4D5" w:themeFill="accent2" w:themeFillTint="33"/>
          </w:tcPr>
          <w:p w:rsidR="001222E9" w:rsidRDefault="003B2BD9" w:rsidP="00D06CE3">
            <w:r>
              <w:t>83.78</w:t>
            </w:r>
          </w:p>
        </w:tc>
      </w:tr>
      <w:tr w:rsidR="001222E9" w:rsidTr="00D06CE3">
        <w:trPr>
          <w:trHeight w:val="250"/>
          <w:jc w:val="center"/>
        </w:trPr>
        <w:tc>
          <w:tcPr>
            <w:tcW w:w="3957" w:type="dxa"/>
            <w:shd w:val="clear" w:color="auto" w:fill="DEEAF6" w:themeFill="accent1" w:themeFillTint="33"/>
          </w:tcPr>
          <w:p w:rsidR="001222E9" w:rsidRPr="00D06CF1" w:rsidRDefault="001222E9" w:rsidP="00D06CE3">
            <w:r>
              <w:t>AUC</w:t>
            </w:r>
          </w:p>
        </w:tc>
        <w:tc>
          <w:tcPr>
            <w:tcW w:w="3957" w:type="dxa"/>
            <w:shd w:val="clear" w:color="auto" w:fill="FBE4D5" w:themeFill="accent2" w:themeFillTint="33"/>
          </w:tcPr>
          <w:p w:rsidR="001222E9" w:rsidRDefault="001222E9" w:rsidP="00D06CE3">
            <w:bookmarkStart w:id="0" w:name="_GoBack"/>
            <w:bookmarkEnd w:id="0"/>
          </w:p>
        </w:tc>
      </w:tr>
    </w:tbl>
    <w:p w:rsidR="004E7279" w:rsidRDefault="004E7279" w:rsidP="004E7279"/>
    <w:p w:rsidR="004E7279" w:rsidRDefault="004E7279" w:rsidP="004E7279"/>
    <w:p w:rsidR="004E7279" w:rsidRDefault="004E7279" w:rsidP="004E7279"/>
    <w:p w:rsidR="004E7279" w:rsidRDefault="004E7279" w:rsidP="004E7279"/>
    <w:p w:rsidR="004E7279" w:rsidRDefault="004E7279" w:rsidP="004E7279"/>
    <w:p w:rsidR="004E7279" w:rsidRDefault="004E7279" w:rsidP="004E7279"/>
    <w:p w:rsidR="004E7279" w:rsidRDefault="004E7279" w:rsidP="004E7279"/>
    <w:p w:rsidR="004E7279" w:rsidRDefault="004E7279" w:rsidP="004E7279"/>
    <w:p w:rsidR="004E7279" w:rsidRDefault="004E7279" w:rsidP="004E7279"/>
    <w:p w:rsidR="004E7279" w:rsidRDefault="004E7279" w:rsidP="004E7279"/>
    <w:p w:rsidR="004E7279" w:rsidRDefault="004E7279" w:rsidP="004E7279"/>
    <w:p w:rsidR="004E7279" w:rsidRDefault="004E7279" w:rsidP="004E7279"/>
    <w:p w:rsidR="004E7279" w:rsidRDefault="004E7279" w:rsidP="004E7279"/>
    <w:p w:rsidR="004E7279" w:rsidRDefault="004E7279" w:rsidP="004E7279"/>
    <w:p w:rsidR="004E7279" w:rsidRDefault="004E7279" w:rsidP="004E7279"/>
    <w:p w:rsidR="004E7279" w:rsidRDefault="004E7279" w:rsidP="004E7279"/>
    <w:p w:rsidR="004E7279" w:rsidRDefault="004E7279" w:rsidP="004E7279"/>
    <w:p w:rsidR="004E7279" w:rsidRDefault="004E7279" w:rsidP="004E7279"/>
    <w:p w:rsidR="004E7279" w:rsidRDefault="004E7279" w:rsidP="004E7279"/>
    <w:p w:rsidR="004E7279" w:rsidRDefault="004E7279" w:rsidP="004E7279"/>
    <w:p w:rsidR="004E7279" w:rsidRDefault="004E7279" w:rsidP="004E7279"/>
    <w:p w:rsidR="004E7279" w:rsidRDefault="004E7279" w:rsidP="004E7279"/>
    <w:p w:rsidR="004E7279" w:rsidRDefault="004E7279" w:rsidP="004E7279"/>
    <w:p w:rsidR="004E7279" w:rsidRDefault="004E7279" w:rsidP="004E7279"/>
    <w:p w:rsidR="004E7279" w:rsidRDefault="004E7279" w:rsidP="004E7279"/>
    <w:p w:rsidR="00531608" w:rsidRDefault="00531608" w:rsidP="004E7279"/>
    <w:p w:rsidR="00531608" w:rsidRDefault="00531608" w:rsidP="004E7279"/>
    <w:p w:rsidR="00531608" w:rsidRDefault="00531608" w:rsidP="004E7279"/>
    <w:p w:rsidR="00531608" w:rsidRDefault="00531608" w:rsidP="004E7279"/>
    <w:p w:rsidR="00531608" w:rsidRDefault="00531608" w:rsidP="004E7279"/>
    <w:p w:rsidR="00531608" w:rsidRDefault="00531608" w:rsidP="004E7279"/>
    <w:p w:rsidR="00531608" w:rsidRDefault="00531608" w:rsidP="004E7279"/>
    <w:p w:rsidR="00531608" w:rsidRDefault="00531608" w:rsidP="004E7279"/>
    <w:p w:rsidR="00531608" w:rsidRDefault="00531608" w:rsidP="004E7279"/>
    <w:p w:rsidR="004E7279" w:rsidRPr="004E7279" w:rsidRDefault="004E7279" w:rsidP="004E7279">
      <w:pPr>
        <w:pStyle w:val="Heading1"/>
        <w:rPr>
          <w:rFonts w:asciiTheme="minorHAnsi" w:hAnsiTheme="minorHAnsi"/>
        </w:rPr>
      </w:pPr>
      <w:r w:rsidRPr="004E7279">
        <w:rPr>
          <w:rFonts w:asciiTheme="minorHAnsi" w:hAnsiTheme="minorHAnsi"/>
        </w:rPr>
        <w:t xml:space="preserve">Checkpoint 6: </w:t>
      </w:r>
      <w:r w:rsidRPr="004E7279">
        <w:rPr>
          <w:rFonts w:asciiTheme="minorHAnsi" w:hAnsiTheme="minorHAnsi"/>
          <w:u w:val="single"/>
        </w:rPr>
        <w:t>Threshold value</w:t>
      </w:r>
    </w:p>
    <w:p w:rsidR="001E1DAE" w:rsidRPr="004E7279" w:rsidRDefault="001E1DAE"/>
    <w:p w:rsidR="004E7279" w:rsidRDefault="004E7279" w:rsidP="004E7279">
      <w:pPr>
        <w:pStyle w:val="ListParagraph"/>
        <w:numPr>
          <w:ilvl w:val="0"/>
          <w:numId w:val="3"/>
        </w:numPr>
      </w:pPr>
      <w:r w:rsidRPr="004E7279">
        <w:t>Select an appropriate threshold value and calculate the confusion matrix and overall accuracy, sensitivity and specificity</w:t>
      </w:r>
    </w:p>
    <w:p w:rsidR="00D06CF1" w:rsidRPr="004E7279" w:rsidRDefault="00D06CF1" w:rsidP="00D06CF1"/>
    <w:p w:rsidR="00D06CF1" w:rsidRDefault="00D06CF1" w:rsidP="00D06CF1">
      <w:r w:rsidRPr="00D06CF1">
        <w:t>Additionally, fill the below table:</w:t>
      </w:r>
    </w:p>
    <w:tbl>
      <w:tblPr>
        <w:tblStyle w:val="TableGrid"/>
        <w:tblW w:w="0" w:type="auto"/>
        <w:jc w:val="center"/>
        <w:tblLook w:val="04A0" w:firstRow="1" w:lastRow="0" w:firstColumn="1" w:lastColumn="0" w:noHBand="0" w:noVBand="1"/>
      </w:tblPr>
      <w:tblGrid>
        <w:gridCol w:w="3957"/>
        <w:gridCol w:w="3957"/>
      </w:tblGrid>
      <w:tr w:rsidR="00D06CF1" w:rsidTr="00D06CF1">
        <w:trPr>
          <w:trHeight w:val="250"/>
          <w:jc w:val="center"/>
        </w:trPr>
        <w:tc>
          <w:tcPr>
            <w:tcW w:w="3957" w:type="dxa"/>
            <w:shd w:val="clear" w:color="auto" w:fill="D0CECE" w:themeFill="background2" w:themeFillShade="E6"/>
          </w:tcPr>
          <w:p w:rsidR="00D06CF1" w:rsidRPr="00D06CF1" w:rsidRDefault="00D06CF1" w:rsidP="00D06CF1">
            <w:pPr>
              <w:jc w:val="center"/>
              <w:rPr>
                <w:b/>
              </w:rPr>
            </w:pPr>
            <w:r w:rsidRPr="00D06CF1">
              <w:rPr>
                <w:b/>
              </w:rPr>
              <w:t>Threshold value</w:t>
            </w:r>
          </w:p>
        </w:tc>
        <w:tc>
          <w:tcPr>
            <w:tcW w:w="3957" w:type="dxa"/>
            <w:shd w:val="clear" w:color="auto" w:fill="D0CECE" w:themeFill="background2" w:themeFillShade="E6"/>
          </w:tcPr>
          <w:p w:rsidR="00D06CF1" w:rsidRPr="00D06CF1" w:rsidRDefault="00D06CF1" w:rsidP="00D06CF1">
            <w:pPr>
              <w:jc w:val="center"/>
              <w:rPr>
                <w:b/>
              </w:rPr>
            </w:pPr>
            <w:r w:rsidRPr="00D06CF1">
              <w:rPr>
                <w:b/>
              </w:rPr>
              <w:t>Values</w:t>
            </w:r>
            <w:r>
              <w:rPr>
                <w:b/>
              </w:rPr>
              <w:t xml:space="preserve"> (Numeric)</w:t>
            </w:r>
          </w:p>
        </w:tc>
      </w:tr>
      <w:tr w:rsidR="00D06CF1" w:rsidTr="00D06CF1">
        <w:trPr>
          <w:trHeight w:val="250"/>
          <w:jc w:val="center"/>
        </w:trPr>
        <w:tc>
          <w:tcPr>
            <w:tcW w:w="3957" w:type="dxa"/>
            <w:shd w:val="clear" w:color="auto" w:fill="DEEAF6" w:themeFill="accent1" w:themeFillTint="33"/>
          </w:tcPr>
          <w:p w:rsidR="00D06CF1" w:rsidRDefault="00D06CF1">
            <w:r w:rsidRPr="00D06CF1">
              <w:lastRenderedPageBreak/>
              <w:t>Overall Accuracy</w:t>
            </w:r>
          </w:p>
        </w:tc>
        <w:tc>
          <w:tcPr>
            <w:tcW w:w="3957" w:type="dxa"/>
            <w:shd w:val="clear" w:color="auto" w:fill="FBE4D5" w:themeFill="accent2" w:themeFillTint="33"/>
          </w:tcPr>
          <w:p w:rsidR="00D06CF1" w:rsidRDefault="00D06CF1"/>
        </w:tc>
      </w:tr>
      <w:tr w:rsidR="00D06CF1" w:rsidTr="00D06CF1">
        <w:trPr>
          <w:trHeight w:val="261"/>
          <w:jc w:val="center"/>
        </w:trPr>
        <w:tc>
          <w:tcPr>
            <w:tcW w:w="3957" w:type="dxa"/>
            <w:shd w:val="clear" w:color="auto" w:fill="DEEAF6" w:themeFill="accent1" w:themeFillTint="33"/>
          </w:tcPr>
          <w:p w:rsidR="00D06CF1" w:rsidRDefault="00D06CF1">
            <w:r w:rsidRPr="00D06CF1">
              <w:t>Sensitivity</w:t>
            </w:r>
          </w:p>
        </w:tc>
        <w:tc>
          <w:tcPr>
            <w:tcW w:w="3957" w:type="dxa"/>
            <w:shd w:val="clear" w:color="auto" w:fill="FBE4D5" w:themeFill="accent2" w:themeFillTint="33"/>
          </w:tcPr>
          <w:p w:rsidR="00D06CF1" w:rsidRDefault="00D06CF1"/>
        </w:tc>
      </w:tr>
      <w:tr w:rsidR="00D06CF1" w:rsidTr="00D06CF1">
        <w:trPr>
          <w:trHeight w:val="250"/>
          <w:jc w:val="center"/>
        </w:trPr>
        <w:tc>
          <w:tcPr>
            <w:tcW w:w="3957" w:type="dxa"/>
            <w:shd w:val="clear" w:color="auto" w:fill="DEEAF6" w:themeFill="accent1" w:themeFillTint="33"/>
          </w:tcPr>
          <w:p w:rsidR="00D06CF1" w:rsidRPr="00D06CF1" w:rsidRDefault="00D06CF1">
            <w:r w:rsidRPr="00D06CF1">
              <w:t>Specificity</w:t>
            </w:r>
          </w:p>
        </w:tc>
        <w:tc>
          <w:tcPr>
            <w:tcW w:w="3957" w:type="dxa"/>
            <w:shd w:val="clear" w:color="auto" w:fill="FBE4D5" w:themeFill="accent2" w:themeFillTint="33"/>
          </w:tcPr>
          <w:p w:rsidR="00D06CF1" w:rsidRDefault="00D06CF1"/>
        </w:tc>
      </w:tr>
    </w:tbl>
    <w:p w:rsidR="001E1DAE" w:rsidRPr="004E7279" w:rsidRDefault="001E1DAE"/>
    <w:sectPr w:rsidR="001E1DAE" w:rsidRPr="004E7279" w:rsidSect="004E7279">
      <w:headerReference w:type="default" r:id="rId22"/>
      <w:pgSz w:w="11906" w:h="16838"/>
      <w:pgMar w:top="720" w:right="720" w:bottom="720" w:left="72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B0880" w:rsidRDefault="00FB0880" w:rsidP="004E7279">
      <w:pPr>
        <w:spacing w:after="0" w:line="240" w:lineRule="auto"/>
      </w:pPr>
      <w:r>
        <w:separator/>
      </w:r>
    </w:p>
  </w:endnote>
  <w:endnote w:type="continuationSeparator" w:id="0">
    <w:p w:rsidR="00FB0880" w:rsidRDefault="00FB0880" w:rsidP="004E72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B0880" w:rsidRDefault="00FB0880" w:rsidP="004E7279">
      <w:pPr>
        <w:spacing w:after="0" w:line="240" w:lineRule="auto"/>
      </w:pPr>
      <w:r>
        <w:separator/>
      </w:r>
    </w:p>
  </w:footnote>
  <w:footnote w:type="continuationSeparator" w:id="0">
    <w:p w:rsidR="00FB0880" w:rsidRDefault="00FB0880" w:rsidP="004E727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82922" w:rsidRDefault="00782922">
    <w:pPr>
      <w:pStyle w:val="Header"/>
    </w:pPr>
    <w:r w:rsidRPr="001A61BD">
      <w:rPr>
        <w:b/>
        <w:noProof/>
        <w:sz w:val="52"/>
        <w:szCs w:val="52"/>
        <w:lang w:val="en-US"/>
      </w:rPr>
      <w:drawing>
        <wp:anchor distT="0" distB="0" distL="114300" distR="114300" simplePos="0" relativeHeight="251660288" behindDoc="1" locked="0" layoutInCell="1" allowOverlap="1" wp14:anchorId="12F89842" wp14:editId="65F5E2DB">
          <wp:simplePos x="0" y="0"/>
          <wp:positionH relativeFrom="column">
            <wp:posOffset>5354789</wp:posOffset>
          </wp:positionH>
          <wp:positionV relativeFrom="paragraph">
            <wp:posOffset>-132108</wp:posOffset>
          </wp:positionV>
          <wp:extent cx="1398905" cy="550545"/>
          <wp:effectExtent l="0" t="0" r="0" b="1905"/>
          <wp:wrapTight wrapText="bothSides">
            <wp:wrapPolygon edited="0">
              <wp:start x="0" y="0"/>
              <wp:lineTo x="0" y="20927"/>
              <wp:lineTo x="21178" y="20927"/>
              <wp:lineTo x="21178"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pGrad_Final Version-01.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398905" cy="550545"/>
                  </a:xfrm>
                  <a:prstGeom prst="rect">
                    <a:avLst/>
                  </a:prstGeom>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658240" behindDoc="0" locked="0" layoutInCell="1" allowOverlap="1">
          <wp:simplePos x="0" y="0"/>
          <wp:positionH relativeFrom="column">
            <wp:posOffset>-91606</wp:posOffset>
          </wp:positionH>
          <wp:positionV relativeFrom="paragraph">
            <wp:posOffset>-100192</wp:posOffset>
          </wp:positionV>
          <wp:extent cx="851535" cy="547206"/>
          <wp:effectExtent l="0" t="0" r="5715" b="5715"/>
          <wp:wrapSquare wrapText="bothSides"/>
          <wp:docPr id="3" name="Picture 3" descr="http://www.iiitb.ac.in/SELab/iiitbLog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iiitb.ac.in/SELab/iiitbLogo.jpe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851535" cy="547206"/>
                  </a:xfrm>
                  <a:prstGeom prst="rect">
                    <a:avLst/>
                  </a:prstGeom>
                  <a:noFill/>
                  <a:ln>
                    <a:noFill/>
                  </a:ln>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032493"/>
    <w:multiLevelType w:val="hybridMultilevel"/>
    <w:tmpl w:val="010EB34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18B477D6"/>
    <w:multiLevelType w:val="hybridMultilevel"/>
    <w:tmpl w:val="214A75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20953589"/>
    <w:multiLevelType w:val="hybridMultilevel"/>
    <w:tmpl w:val="8CEEEFF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58EA559F"/>
    <w:multiLevelType w:val="hybridMultilevel"/>
    <w:tmpl w:val="DE26D32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720E5003"/>
    <w:multiLevelType w:val="hybridMultilevel"/>
    <w:tmpl w:val="7CD42F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7EB65E01"/>
    <w:multiLevelType w:val="hybridMultilevel"/>
    <w:tmpl w:val="C94C1E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5"/>
  </w:num>
  <w:num w:numId="2">
    <w:abstractNumId w:val="1"/>
  </w:num>
  <w:num w:numId="3">
    <w:abstractNumId w:val="2"/>
  </w:num>
  <w:num w:numId="4">
    <w:abstractNumId w:val="0"/>
  </w:num>
  <w:num w:numId="5">
    <w:abstractNumId w:val="4"/>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0tDAztDS1NDU0NTY1MjVU0lEKTi0uzszPAykwrQUAb8nXVywAAAA="/>
  </w:docVars>
  <w:rsids>
    <w:rsidRoot w:val="001E1DAE"/>
    <w:rsid w:val="000430AB"/>
    <w:rsid w:val="001222E9"/>
    <w:rsid w:val="001E1DAE"/>
    <w:rsid w:val="002B3F80"/>
    <w:rsid w:val="002C46CB"/>
    <w:rsid w:val="002E3751"/>
    <w:rsid w:val="003B2BD9"/>
    <w:rsid w:val="003E77EB"/>
    <w:rsid w:val="004E6C1B"/>
    <w:rsid w:val="004E7279"/>
    <w:rsid w:val="004F5C22"/>
    <w:rsid w:val="00531608"/>
    <w:rsid w:val="00571091"/>
    <w:rsid w:val="006029D0"/>
    <w:rsid w:val="00680E5E"/>
    <w:rsid w:val="0068540A"/>
    <w:rsid w:val="006E456F"/>
    <w:rsid w:val="00782922"/>
    <w:rsid w:val="00790FFD"/>
    <w:rsid w:val="00794B08"/>
    <w:rsid w:val="008070D2"/>
    <w:rsid w:val="00832431"/>
    <w:rsid w:val="00861058"/>
    <w:rsid w:val="008642A9"/>
    <w:rsid w:val="009F47E6"/>
    <w:rsid w:val="00A168E8"/>
    <w:rsid w:val="00A30F05"/>
    <w:rsid w:val="00A35311"/>
    <w:rsid w:val="00B4714D"/>
    <w:rsid w:val="00B965BC"/>
    <w:rsid w:val="00BD1F96"/>
    <w:rsid w:val="00C036C8"/>
    <w:rsid w:val="00C24E05"/>
    <w:rsid w:val="00D06CF1"/>
    <w:rsid w:val="00D071DC"/>
    <w:rsid w:val="00D43BB8"/>
    <w:rsid w:val="00DE53FA"/>
    <w:rsid w:val="00E00F7D"/>
    <w:rsid w:val="00E275A0"/>
    <w:rsid w:val="00F637FA"/>
    <w:rsid w:val="00F91778"/>
    <w:rsid w:val="00FB088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E727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E727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E1DAE"/>
    <w:pPr>
      <w:ind w:left="720"/>
      <w:contextualSpacing/>
    </w:pPr>
  </w:style>
  <w:style w:type="paragraph" w:styleId="Header">
    <w:name w:val="header"/>
    <w:basedOn w:val="Normal"/>
    <w:link w:val="HeaderChar"/>
    <w:uiPriority w:val="99"/>
    <w:unhideWhenUsed/>
    <w:rsid w:val="004E7279"/>
    <w:pPr>
      <w:tabs>
        <w:tab w:val="center" w:pos="4513"/>
        <w:tab w:val="right" w:pos="9026"/>
      </w:tabs>
      <w:spacing w:after="0" w:line="240" w:lineRule="auto"/>
    </w:pPr>
  </w:style>
  <w:style w:type="character" w:customStyle="1" w:styleId="HeaderChar">
    <w:name w:val="Header Char"/>
    <w:basedOn w:val="DefaultParagraphFont"/>
    <w:link w:val="Header"/>
    <w:uiPriority w:val="99"/>
    <w:rsid w:val="004E7279"/>
  </w:style>
  <w:style w:type="paragraph" w:styleId="Footer">
    <w:name w:val="footer"/>
    <w:basedOn w:val="Normal"/>
    <w:link w:val="FooterChar"/>
    <w:uiPriority w:val="99"/>
    <w:unhideWhenUsed/>
    <w:rsid w:val="004E7279"/>
    <w:pPr>
      <w:tabs>
        <w:tab w:val="center" w:pos="4513"/>
        <w:tab w:val="right" w:pos="9026"/>
      </w:tabs>
      <w:spacing w:after="0" w:line="240" w:lineRule="auto"/>
    </w:pPr>
  </w:style>
  <w:style w:type="character" w:customStyle="1" w:styleId="FooterChar">
    <w:name w:val="Footer Char"/>
    <w:basedOn w:val="DefaultParagraphFont"/>
    <w:link w:val="Footer"/>
    <w:uiPriority w:val="99"/>
    <w:rsid w:val="004E7279"/>
  </w:style>
  <w:style w:type="character" w:customStyle="1" w:styleId="Heading1Char">
    <w:name w:val="Heading 1 Char"/>
    <w:basedOn w:val="DefaultParagraphFont"/>
    <w:link w:val="Heading1"/>
    <w:uiPriority w:val="9"/>
    <w:rsid w:val="004E7279"/>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4E7279"/>
    <w:rPr>
      <w:rFonts w:asciiTheme="majorHAnsi" w:eastAsiaTheme="majorEastAsia" w:hAnsiTheme="majorHAnsi" w:cstheme="majorBidi"/>
      <w:color w:val="2E74B5" w:themeColor="accent1" w:themeShade="BF"/>
      <w:sz w:val="26"/>
      <w:szCs w:val="26"/>
    </w:rPr>
  </w:style>
  <w:style w:type="table" w:styleId="TableGrid">
    <w:name w:val="Table Grid"/>
    <w:basedOn w:val="TableNormal"/>
    <w:uiPriority w:val="39"/>
    <w:rsid w:val="000430A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68540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8540A"/>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E727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E727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E1DAE"/>
    <w:pPr>
      <w:ind w:left="720"/>
      <w:contextualSpacing/>
    </w:pPr>
  </w:style>
  <w:style w:type="paragraph" w:styleId="Header">
    <w:name w:val="header"/>
    <w:basedOn w:val="Normal"/>
    <w:link w:val="HeaderChar"/>
    <w:uiPriority w:val="99"/>
    <w:unhideWhenUsed/>
    <w:rsid w:val="004E7279"/>
    <w:pPr>
      <w:tabs>
        <w:tab w:val="center" w:pos="4513"/>
        <w:tab w:val="right" w:pos="9026"/>
      </w:tabs>
      <w:spacing w:after="0" w:line="240" w:lineRule="auto"/>
    </w:pPr>
  </w:style>
  <w:style w:type="character" w:customStyle="1" w:styleId="HeaderChar">
    <w:name w:val="Header Char"/>
    <w:basedOn w:val="DefaultParagraphFont"/>
    <w:link w:val="Header"/>
    <w:uiPriority w:val="99"/>
    <w:rsid w:val="004E7279"/>
  </w:style>
  <w:style w:type="paragraph" w:styleId="Footer">
    <w:name w:val="footer"/>
    <w:basedOn w:val="Normal"/>
    <w:link w:val="FooterChar"/>
    <w:uiPriority w:val="99"/>
    <w:unhideWhenUsed/>
    <w:rsid w:val="004E7279"/>
    <w:pPr>
      <w:tabs>
        <w:tab w:val="center" w:pos="4513"/>
        <w:tab w:val="right" w:pos="9026"/>
      </w:tabs>
      <w:spacing w:after="0" w:line="240" w:lineRule="auto"/>
    </w:pPr>
  </w:style>
  <w:style w:type="character" w:customStyle="1" w:styleId="FooterChar">
    <w:name w:val="Footer Char"/>
    <w:basedOn w:val="DefaultParagraphFont"/>
    <w:link w:val="Footer"/>
    <w:uiPriority w:val="99"/>
    <w:rsid w:val="004E7279"/>
  </w:style>
  <w:style w:type="character" w:customStyle="1" w:styleId="Heading1Char">
    <w:name w:val="Heading 1 Char"/>
    <w:basedOn w:val="DefaultParagraphFont"/>
    <w:link w:val="Heading1"/>
    <w:uiPriority w:val="9"/>
    <w:rsid w:val="004E7279"/>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4E7279"/>
    <w:rPr>
      <w:rFonts w:asciiTheme="majorHAnsi" w:eastAsiaTheme="majorEastAsia" w:hAnsiTheme="majorHAnsi" w:cstheme="majorBidi"/>
      <w:color w:val="2E74B5" w:themeColor="accent1" w:themeShade="BF"/>
      <w:sz w:val="26"/>
      <w:szCs w:val="26"/>
    </w:rPr>
  </w:style>
  <w:style w:type="table" w:styleId="TableGrid">
    <w:name w:val="Table Grid"/>
    <w:basedOn w:val="TableNormal"/>
    <w:uiPriority w:val="39"/>
    <w:rsid w:val="000430A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68540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8540A"/>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720263">
      <w:bodyDiv w:val="1"/>
      <w:marLeft w:val="0"/>
      <w:marRight w:val="0"/>
      <w:marTop w:val="0"/>
      <w:marBottom w:val="0"/>
      <w:divBdr>
        <w:top w:val="none" w:sz="0" w:space="0" w:color="auto"/>
        <w:left w:val="none" w:sz="0" w:space="0" w:color="auto"/>
        <w:bottom w:val="none" w:sz="0" w:space="0" w:color="auto"/>
        <w:right w:val="none" w:sz="0" w:space="0" w:color="auto"/>
      </w:divBdr>
    </w:div>
    <w:div w:id="350030163">
      <w:bodyDiv w:val="1"/>
      <w:marLeft w:val="0"/>
      <w:marRight w:val="0"/>
      <w:marTop w:val="0"/>
      <w:marBottom w:val="0"/>
      <w:divBdr>
        <w:top w:val="none" w:sz="0" w:space="0" w:color="auto"/>
        <w:left w:val="none" w:sz="0" w:space="0" w:color="auto"/>
        <w:bottom w:val="none" w:sz="0" w:space="0" w:color="auto"/>
        <w:right w:val="none" w:sz="0" w:space="0" w:color="auto"/>
      </w:divBdr>
    </w:div>
    <w:div w:id="489175717">
      <w:bodyDiv w:val="1"/>
      <w:marLeft w:val="0"/>
      <w:marRight w:val="0"/>
      <w:marTop w:val="0"/>
      <w:marBottom w:val="0"/>
      <w:divBdr>
        <w:top w:val="none" w:sz="0" w:space="0" w:color="auto"/>
        <w:left w:val="none" w:sz="0" w:space="0" w:color="auto"/>
        <w:bottom w:val="none" w:sz="0" w:space="0" w:color="auto"/>
        <w:right w:val="none" w:sz="0" w:space="0" w:color="auto"/>
      </w:divBdr>
    </w:div>
    <w:div w:id="592129545">
      <w:bodyDiv w:val="1"/>
      <w:marLeft w:val="0"/>
      <w:marRight w:val="0"/>
      <w:marTop w:val="0"/>
      <w:marBottom w:val="0"/>
      <w:divBdr>
        <w:top w:val="none" w:sz="0" w:space="0" w:color="auto"/>
        <w:left w:val="none" w:sz="0" w:space="0" w:color="auto"/>
        <w:bottom w:val="none" w:sz="0" w:space="0" w:color="auto"/>
        <w:right w:val="none" w:sz="0" w:space="0" w:color="auto"/>
      </w:divBdr>
    </w:div>
    <w:div w:id="829056022">
      <w:bodyDiv w:val="1"/>
      <w:marLeft w:val="0"/>
      <w:marRight w:val="0"/>
      <w:marTop w:val="0"/>
      <w:marBottom w:val="0"/>
      <w:divBdr>
        <w:top w:val="none" w:sz="0" w:space="0" w:color="auto"/>
        <w:left w:val="none" w:sz="0" w:space="0" w:color="auto"/>
        <w:bottom w:val="none" w:sz="0" w:space="0" w:color="auto"/>
        <w:right w:val="none" w:sz="0" w:space="0" w:color="auto"/>
      </w:divBdr>
    </w:div>
    <w:div w:id="962004755">
      <w:bodyDiv w:val="1"/>
      <w:marLeft w:val="0"/>
      <w:marRight w:val="0"/>
      <w:marTop w:val="0"/>
      <w:marBottom w:val="0"/>
      <w:divBdr>
        <w:top w:val="none" w:sz="0" w:space="0" w:color="auto"/>
        <w:left w:val="none" w:sz="0" w:space="0" w:color="auto"/>
        <w:bottom w:val="none" w:sz="0" w:space="0" w:color="auto"/>
        <w:right w:val="none" w:sz="0" w:space="0" w:color="auto"/>
      </w:divBdr>
    </w:div>
    <w:div w:id="1699623816">
      <w:bodyDiv w:val="1"/>
      <w:marLeft w:val="0"/>
      <w:marRight w:val="0"/>
      <w:marTop w:val="0"/>
      <w:marBottom w:val="0"/>
      <w:divBdr>
        <w:top w:val="none" w:sz="0" w:space="0" w:color="auto"/>
        <w:left w:val="none" w:sz="0" w:space="0" w:color="auto"/>
        <w:bottom w:val="none" w:sz="0" w:space="0" w:color="auto"/>
        <w:right w:val="none" w:sz="0" w:space="0" w:color="auto"/>
      </w:divBdr>
    </w:div>
    <w:div w:id="1792286620">
      <w:bodyDiv w:val="1"/>
      <w:marLeft w:val="0"/>
      <w:marRight w:val="0"/>
      <w:marTop w:val="0"/>
      <w:marBottom w:val="0"/>
      <w:divBdr>
        <w:top w:val="none" w:sz="0" w:space="0" w:color="auto"/>
        <w:left w:val="none" w:sz="0" w:space="0" w:color="auto"/>
        <w:bottom w:val="none" w:sz="0" w:space="0" w:color="auto"/>
        <w:right w:val="none" w:sz="0" w:space="0" w:color="auto"/>
      </w:divBdr>
    </w:div>
    <w:div w:id="21089582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1.jpe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15.jpeg"/><Relationship Id="rId1" Type="http://schemas.openxmlformats.org/officeDocument/2006/relationships/image" Target="media/image1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7373B6-60A3-4684-A9F9-43B2AAF336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202</TotalTime>
  <Pages>12</Pages>
  <Words>1286</Words>
  <Characters>7335</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8604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PC-3</dc:creator>
  <cp:keywords/>
  <dc:description/>
  <cp:lastModifiedBy>Suresh</cp:lastModifiedBy>
  <cp:revision>6</cp:revision>
  <dcterms:created xsi:type="dcterms:W3CDTF">2016-09-26T15:22:00Z</dcterms:created>
  <dcterms:modified xsi:type="dcterms:W3CDTF">2016-10-18T17:44:00Z</dcterms:modified>
</cp:coreProperties>
</file>