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icksand" w:cs="Quicksand" w:eastAsia="Quicksand" w:hAnsi="Quicksand"/>
          <w:b w:val="1"/>
          <w:color w:val="292929"/>
          <w:sz w:val="50"/>
          <w:szCs w:val="50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92929"/>
          <w:sz w:val="50"/>
          <w:szCs w:val="50"/>
          <w:highlight w:val="white"/>
          <w:rtl w:val="0"/>
        </w:rPr>
        <w:t xml:space="preserve">Redesigning the pixonenergy  Website - case study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b w:val="1"/>
          <w:color w:val="292929"/>
          <w:sz w:val="34"/>
          <w:szCs w:val="34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92929"/>
          <w:sz w:val="34"/>
          <w:szCs w:val="34"/>
          <w:highlight w:val="white"/>
          <w:rtl w:val="0"/>
        </w:rPr>
        <w:t xml:space="preserve">About company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The company is equipped with the state-of-art technology and completely automated machinery of 300 MW line capacity. This production capacity makes Pixon stand amongst the top 10 solar manufacturers of the Indian market.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  <w:rtl w:val="0"/>
        </w:rPr>
        <w:t xml:space="preserve">THE CHALLENGE</w:t>
      </w: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 –</w:t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Development of New Web Design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  <w:rtl w:val="0"/>
        </w:rPr>
        <w:t xml:space="preserve">The brief was quite simple :</w:t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Conduct research and provide an innovative UX/UI of home page of the company's existing website.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  <w:rtl w:val="0"/>
        </w:rPr>
        <w:t xml:space="preserve">Problem Statement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A website that helps customers to choose and purchase solar products that fits their needs. This helps users to search about all the things they need to know about a specific Solar panel and raw materials , to know what and how  the installation process will be, to know the price and where to buy them from, and to know some other instructions and reminders about the item.</w:t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It was clear that a simple UI/UX website was required.</w:t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  <w:rtl w:val="0"/>
        </w:rPr>
        <w:t xml:space="preserve">Goals</w:t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The website should be simple and easy to navigate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Create user-friendly interfaces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Should work well on mobile as most of the traffic is expected to be on mobile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Create Modern and innovative design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Competitor Analysis</w:t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  <w:rtl w:val="0"/>
        </w:rPr>
        <w:t xml:space="preserve">My Design Process</w:t>
      </w:r>
    </w:p>
    <w:p w:rsidR="00000000" w:rsidDel="00000000" w:rsidP="00000000" w:rsidRDefault="00000000" w:rsidRPr="00000000" w14:paraId="0000001C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Smart user experience design starts by identifying the problem and guiding all ideas to solve that problem. My design process involves the following four stages.</w:t>
      </w:r>
    </w:p>
    <w:p w:rsidR="00000000" w:rsidDel="00000000" w:rsidP="00000000" w:rsidRDefault="00000000" w:rsidRPr="00000000" w14:paraId="0000001D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Discover</w:t>
      </w:r>
    </w:p>
    <w:p w:rsidR="00000000" w:rsidDel="00000000" w:rsidP="00000000" w:rsidRDefault="00000000" w:rsidRPr="00000000" w14:paraId="0000001F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Describe</w:t>
      </w:r>
    </w:p>
    <w:p w:rsidR="00000000" w:rsidDel="00000000" w:rsidP="00000000" w:rsidRDefault="00000000" w:rsidRPr="00000000" w14:paraId="00000020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Brainstorming</w:t>
      </w:r>
    </w:p>
    <w:p w:rsidR="00000000" w:rsidDel="00000000" w:rsidP="00000000" w:rsidRDefault="00000000" w:rsidRPr="00000000" w14:paraId="00000021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Design</w:t>
      </w:r>
    </w:p>
    <w:p w:rsidR="00000000" w:rsidDel="00000000" w:rsidP="00000000" w:rsidRDefault="00000000" w:rsidRPr="00000000" w14:paraId="00000022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First I discovered a website and did some competitor analysis. Competitors' websites are quite similar but we need more than just simple websites that are easy to navigate and follow modern trends.</w:t>
      </w:r>
    </w:p>
    <w:p w:rsidR="00000000" w:rsidDel="00000000" w:rsidP="00000000" w:rsidRDefault="00000000" w:rsidRPr="00000000" w14:paraId="00000024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  <w:rtl w:val="0"/>
        </w:rPr>
        <w:t xml:space="preserve">Wireframe Design</w:t>
      </w:r>
    </w:p>
    <w:p w:rsidR="00000000" w:rsidDel="00000000" w:rsidP="00000000" w:rsidRDefault="00000000" w:rsidRPr="00000000" w14:paraId="00000026">
      <w:pPr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  <w:rtl w:val="0"/>
        </w:rPr>
        <w:t xml:space="preserve">Final Design</w:t>
      </w:r>
    </w:p>
    <w:p w:rsidR="00000000" w:rsidDel="00000000" w:rsidP="00000000" w:rsidRDefault="00000000" w:rsidRPr="00000000" w14:paraId="00000027">
      <w:pPr>
        <w:rPr>
          <w:rFonts w:ascii="Quicksand" w:cs="Quicksand" w:eastAsia="Quicksand" w:hAnsi="Quicksand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Quicksand" w:cs="Quicksand" w:eastAsia="Quicksand" w:hAnsi="Quicksand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Quicksand" w:cs="Quicksand" w:eastAsia="Quicksand" w:hAnsi="Quicksand"/>
          <w:color w:val="292929"/>
          <w:sz w:val="32"/>
          <w:szCs w:val="32"/>
          <w:highlight w:val="white"/>
          <w:rtl w:val="0"/>
        </w:rPr>
        <w:t xml:space="preserve">https://www.figma.com/file/7beVYzuKGyMXBfn1cUsSlU/pixon?node-id=0%3A1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