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</w:pPr>
      <w:r>
        <w:rPr>
          <w:b/>
          <w:bCs/>
          <w:color w:val="1F4E79"/>
          <w:sz w:val="56"/>
          <w:szCs w:val="56"/>
        </w:rPr>
        <w:t xml:space="preserve">Inventory Reservation System</w:t>
      </w:r>
    </w:p>
    <w:p>
      <w:pPr>
        <w:spacing w:after="480"/>
      </w:pPr>
      <w:r>
        <w:rPr>
          <w:color w:val="595959"/>
          <w:sz w:val="30"/>
          <w:szCs w:val="30"/>
        </w:rPr>
        <w:t xml:space="preserve">Technical Summary &amp; Reviewer Guide (Run and Test)</w:t>
      </w:r>
    </w:p>
    <w:p>
      <w:pPr>
        <w:pBdr>
          <w:bottom w:val="single" w:color="1F4E79" w:sz="8" w:space="4"/>
        </w:pBdr>
      </w:pPr>
    </w:p>
    <w:p>
      <w:pPr>
        <w:spacing w:after="2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Candidate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[Your name]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Position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[Role you are applying for]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Submitted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Repository / archive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[Link or file name]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Stack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.NET 9 · ASP.NET Core · EF Core 9 (Pomelo) · MySQL 8 · JWT · Serilog · xUnit · Docker</w:t>
            </w:r>
          </w:p>
        </w:tc>
      </w:tr>
    </w:tbl>
    <w:p>
      <w:pPr>
        <w:spacing w:after="240"/>
      </w:pPr>
    </w:p>
    <w:p>
      <w:pPr>
        <w:spacing w:after="120" w:line="276"/>
      </w:pPr>
      <w:r>
        <w:t xml:space="preserve">This guide gives the reviewer everything needed to understand, run and verify the solution in about 15 minutes: a technical summary of the design decisions, step-by-step instructions to start the system with Docker, and how to run the full automated test suite, including the 500-request concurrency tests.</w:t>
      </w:r>
    </w:p>
    <w:p>
      <w:r>
        <w:br w:type="page"/>
      </w:r>
    </w:p>
    <w:p>
      <w:pPr>
        <w:pStyle w:val="Heading1"/>
      </w:pPr>
      <w:r>
        <w:t xml:space="preserve">1. What the system does</w:t>
      </w:r>
    </w:p>
    <w:p>
      <w:pPr>
        <w:spacing w:after="120" w:line="276"/>
      </w:pPr>
      <w:r>
        <w:t xml:space="preserve">A REST API for reserving stock. A user reserves units of a product for </w:t>
      </w:r>
      <w:r>
        <w:rPr>
          <w:b/>
          <w:bCs/>
        </w:rPr>
        <w:t xml:space="preserve">2 minutes</w:t>
      </w:r>
      <w:r>
        <w:t xml:space="preserve">, then </w:t>
      </w:r>
      <w:r>
        <w:rPr>
          <w:b/>
          <w:bCs/>
        </w:rPr>
        <w:t xml:space="preserve">confirms</w:t>
      </w:r>
      <w:r>
        <w:t xml:space="preserve"> (purchase) or </w:t>
      </w:r>
      <w:r>
        <w:rPr>
          <w:b/>
          <w:bCs/>
        </w:rPr>
        <w:t xml:space="preserve">cancels</w:t>
      </w:r>
      <w:r>
        <w:t xml:space="preserve">. Unconfirmed reservations </w:t>
      </w:r>
      <w:r>
        <w:rPr>
          <w:b/>
          <w:bCs/>
        </w:rPr>
        <w:t xml:space="preserve">expire automatically</w:t>
      </w:r>
      <w:r>
        <w:t xml:space="preserve"> and their stock is released.</w:t>
      </w:r>
    </w:p>
    <w:p>
      <w:pPr>
        <w:spacing w:after="120" w:line="276"/>
      </w:pPr>
      <w:r>
        <w:t xml:space="preserve">Core guarantees: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Stock is </w:t>
      </w:r>
      <w:r>
        <w:rPr>
          <w:b/>
          <w:bCs/>
        </w:rPr>
        <w:t xml:space="preserve">never oversold</w:t>
      </w:r>
      <w:r>
        <w:t xml:space="preserve">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ReservedQuantity + SoldQuantity</w:t>
      </w:r>
      <w:r>
        <w:t xml:space="preserve"> can never exceed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TotalQuantity</w:t>
      </w:r>
      <w:r>
        <w:t xml:space="preserve">, under any concurrency and on any number of API instances.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Each reservation makes </w:t>
      </w:r>
      <w:r>
        <w:rPr>
          <w:b/>
          <w:bCs/>
        </w:rPr>
        <w:t xml:space="preserve">exactly one</w:t>
      </w:r>
      <w:r>
        <w:t xml:space="preserve"> terminal transition (Confirmed, Cancelled or Expired), so stock is never sold twice or released twice.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Security (JWT, roles, ownership), structured logging with correlation IDs, rate limiting and consistent, non-leaking error responses.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F4E79" w:sz="4"/>
              <w:left w:val="single" w:color="1F4E79" w:sz="24"/>
              <w:bottom w:val="single" w:color="1F4E79" w:sz="4"/>
              <w:right w:val="single" w:color="1F4E79" w:sz="4"/>
            </w:tcBorders>
            <w:shd w:fill="EAF1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4E79"/>
                <w:sz w:val="24"/>
                <w:szCs w:val="24"/>
              </w:rPr>
              <w:t xml:space="preserve">Concurrency Verification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1"/>
                <w:szCs w:val="21"/>
              </w:rPr>
              <w:t xml:space="preserve">Stock:      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1"/>
                <w:szCs w:val="21"/>
              </w:rPr>
              <w:t xml:space="preserve">Requests:    500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1"/>
                <w:szCs w:val="21"/>
              </w:rPr>
              <w:t xml:space="preserve">Success:    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1"/>
                <w:szCs w:val="21"/>
              </w:rPr>
              <w:t xml:space="preserve">Rejected:    499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1"/>
                <w:szCs w:val="21"/>
              </w:rPr>
              <w:t xml:space="preserve">Overselling: 0</w:t>
            </w:r>
          </w:p>
          <w:p>
            <w:pPr>
              <w:spacing w:after="40" w:before="80" w:line="264"/>
            </w:pPr>
            <w:r>
              <w:t xml:space="preserve">500 reservations released simultaneously against real MySQL, each with its own DbContext and connection, across two independent service containers (simulating two API instances). With stock 100: </w:t>
            </w:r>
            <w:r>
              <w:rPr>
                <w:b/>
                <w:bCs/>
              </w:rPr>
              <w:t xml:space="preserve">100 succeed, 400 rejected</w:t>
            </w:r>
            <w:r>
              <w:t xml:space="preserve">. Through the full HTTP stack with 500 different users and production rate limits: </w:t>
            </w:r>
            <w:r>
              <w:rPr>
                <w:b/>
                <w:bCs/>
              </w:rPr>
              <w:t xml:space="preserve">100 × 201, 400 × 409, 0 × 429</w:t>
            </w:r>
            <w:r>
              <w:t xml:space="preserve">. Repeated many times with zero failures.</w:t>
            </w:r>
          </w:p>
          <w:p>
            <w:pPr>
              <w:spacing w:after="40" w:before="80" w:line="264"/>
            </w:pPr>
            <w:r>
              <w:rPr>
                <w:b/>
                <w:bCs/>
              </w:rPr>
              <w:t xml:space="preserve">The API is stateless and horizontally scalable:</w:t>
            </w:r>
            <w:r>
              <w:t xml:space="preserve"> correctness is enforced by MySQL (atomic conditional updates inside transactions), not by process-local locks.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2. Architecture</w:t>
      </w:r>
    </w:p>
    <w:p>
      <w:pPr>
        <w:spacing w:after="120" w:line="276"/>
      </w:pPr>
      <w:r>
        <w:t xml:space="preserve">Clean Architecture in four projects; dependencies point inwards and the domain has no framework references.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26"/>
        <w:gridCol w:w="1800"/>
      </w:tblGrid>
      <w:tr>
        <w:trPr>
          <w:tblHeader/>
        </w:trP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Project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Depends on</w:t>
            </w:r>
          </w:p>
        </w:tc>
      </w:tr>
      <w:t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Inventory.Domain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Entities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Product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Reservation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), invariants, reservation state machine.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nothing</w:t>
            </w:r>
          </w:p>
        </w:tc>
      </w:tr>
      <w:t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Inventory.Application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 cases, validation, DTOs, ports (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IReservationRepository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ICurrentUser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IPasswordHasher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IJwtTokenGenerator</w:t>
            </w:r>
            <w:r>
              <w:rPr>
                <w:sz w:val="19"/>
                <w:szCs w:val="19"/>
              </w:rPr>
              <w:t xml:space="preserve">).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</w:t>
            </w:r>
          </w:p>
        </w:tc>
      </w:tr>
      <w:t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Inventory.Infrastructure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EF Core + MySQL: DbContext, configurations, migrations, repositories with the atomic SQL; PBKDF2 hashing; JWT issuing.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Application, Domain</w:t>
            </w:r>
          </w:p>
        </w:tc>
      </w:tr>
      <w:t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Inventory.Api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Thin controllers, JWT validation, authorization, ProblemDetails, Serilog, correlation IDs, rate limiting, Swagger, health checks, expiry worker.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Application, Infrastructure</w:t>
            </w:r>
          </w:p>
        </w:tc>
      </w:tr>
      <w:t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Inventory.UnitTests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 and application logic, no I/O.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Domain, Application</w:t>
            </w:r>
          </w:p>
        </w:tc>
      </w:tr>
      <w:tr>
        <w:tc>
          <w:tcPr>
            <w:tcW w:type="dxa" w:w="2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Inventory.IntegrationTests</w:t>
            </w:r>
          </w:p>
        </w:tc>
        <w:tc>
          <w:tcPr>
            <w:tcW w:type="dxa" w:w="49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 ASP.NET Core pipeline; real MySQL when configured.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Api, Infrastructure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Request pipeline</w:t>
      </w:r>
    </w:p>
    <w:p>
      <w:pPr>
        <w:spacing w:after="120" w:line="276"/>
      </w:pPr>
      <w:r>
        <w:t xml:space="preserve">Correlation ID → Serilog request log → exception handler (ProblemDetails) → JWT authentication → rate limiter → authorization → controller → application service → repository → MySQL.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ReservationExpiryWorker</w:t>
      </w:r>
      <w:r>
        <w:t xml:space="preserve"> (a BackgroundService) runs on every instance.</w:t>
      </w:r>
    </w:p>
    <w:p>
      <w:pPr>
        <w:pStyle w:val="Heading2"/>
      </w:pPr>
      <w:r>
        <w:t xml:space="preserve">Database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26"/>
        <w:gridCol w:w="3300"/>
      </w:tblGrid>
      <w:tr>
        <w:trPr>
          <w:tblHeader/>
        </w:trPr>
        <w:tc>
          <w:tcPr>
            <w:tcW w:type="dxa" w:w="1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Key columns</w:t>
            </w:r>
          </w:p>
        </w:tc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Constraints &amp; indexes</w:t>
            </w:r>
          </w:p>
        </w:tc>
      </w:tr>
      <w:tr>
        <w:tc>
          <w:tcPr>
            <w:tcW w:type="dxa" w:w="1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Products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Sku, Name, TotalQuantity, ReservedQuantity, SoldQuantity, CreatedAtUtc, UpdatedAtUtc</w:t>
            </w:r>
          </w:p>
        </w:tc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Unique SKU; CHECK quantities ≥ 0 and Reserved + Sold ≤ Total</w:t>
            </w:r>
          </w:p>
        </w:tc>
      </w:tr>
      <w:tr>
        <w:tc>
          <w:tcPr>
            <w:tcW w:type="dxa" w:w="1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Reservations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ProductId (FK), UserId, Quantity, Status, CreatedAtUtc, ExpiresAtUtc, ConfirmedAtUtc, CancelledAtUtc</w:t>
            </w:r>
          </w:p>
        </w:tc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Quantity &gt; 0; indexes on ProductId, Status, ExpiresAtUtc, (Status, ExpiresAtUtc)</w:t>
            </w:r>
          </w:p>
        </w:tc>
      </w:tr>
      <w:tr>
        <w:tc>
          <w:tcPr>
            <w:tcW w:type="dxa" w:w="1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Users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Username, PasswordHash, Role</w:t>
            </w:r>
          </w:p>
        </w:tc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Unique username (case-insensitive)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AvailableQuantity = Total − Reserved − Sold</w:t>
      </w:r>
      <w:r>
        <w:t xml:space="preserve"> is computed, never stored. Timestamps are UTC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datetime(6)</w:t>
      </w:r>
      <w:r>
        <w:t xml:space="preserve">. Schema is managed by EF Core migrations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InitialCreate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AddUsers</w:t>
      </w:r>
      <w:r>
        <w:t xml:space="preserve">).</w:t>
      </w:r>
    </w:p>
    <w:p>
      <w:pPr>
        <w:pStyle w:val="Heading1"/>
      </w:pPr>
      <w:r>
        <w:t xml:space="preserve">3. Key design decisions</w:t>
      </w:r>
    </w:p>
    <w:p>
      <w:pPr>
        <w:pStyle w:val="Heading2"/>
      </w:pPr>
      <w:r>
        <w:t xml:space="preserve">3.1 Concurrency: the database is the arbiter</w:t>
      </w:r>
    </w:p>
    <w:p>
      <w:pPr>
        <w:spacing w:after="120" w:line="276"/>
      </w:pPr>
      <w:r>
        <w:t xml:space="preserve">There is no “read stock → check in C# → write later” anywhere. Each state change is one guarded SQL statement that InnoDB evaluates under the row lock; competing requests queue on the row and re-check the condition against the latest committed data, so exactly one can win.</w:t>
      </w:r>
    </w:p>
    <w:p>
      <w:pPr>
        <w:spacing w:after="40" w:before="60"/>
      </w:pPr>
      <w:r>
        <w:rPr>
          <w:i/>
          <w:iCs/>
          <w:color w:val="595959"/>
          <w:sz w:val="18"/>
          <w:szCs w:val="18"/>
        </w:rPr>
        <w:t xml:space="preserve">Reserve: atomic conditional update (EF Core ExecuteUpdateAsync, parameterized)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Products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SET    ReservedQuantity = ReservedQuantity + @quantity, UpdatedAtUtc = @now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WHERE  Id = @productId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AND  TotalQuantity - SoldQuantity - ReservedQuantity &gt;= @quantity;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-- 1 row  -&gt; stock held, INSERT the Active reservation (same transaction)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-- 0 rows -&gt; rollback; 404 PRODUCT_NOT_FOUND or 409 INSUFFICIENT_STOCK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3826"/>
      </w:tblGrid>
      <w:tr>
        <w:trPr>
          <w:tblHeader/>
        </w:trPr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Operation</w:t>
            </w:r>
          </w:p>
        </w:tc>
        <w:tc>
          <w:tcPr>
            <w:tcW w:type="dxa" w:w="3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Guard</w:t>
            </w:r>
          </w:p>
        </w:tc>
        <w:tc>
          <w:tcPr>
            <w:tcW w:type="dxa" w:w="3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Then, in the same transaction</w:t>
            </w:r>
          </w:p>
        </w:tc>
      </w:tr>
      <w:tr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</w:t>
            </w:r>
          </w:p>
        </w:tc>
        <w:tc>
          <w:tcPr>
            <w:tcW w:type="dxa" w:w="3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Total − Sold − Reserved &gt;= @q</w:t>
            </w:r>
          </w:p>
        </w:tc>
        <w:tc>
          <w:tcPr>
            <w:tcW w:type="dxa" w:w="3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INSERT Active reservation (rollback if the insert fails)</w:t>
            </w:r>
          </w:p>
        </w:tc>
      </w:tr>
      <w:tr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</w:t>
            </w:r>
          </w:p>
        </w:tc>
        <w:tc>
          <w:tcPr>
            <w:tcW w:type="dxa" w:w="3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Status = 'Active' AND ExpiresAtUtc &gt; @now</w:t>
            </w:r>
          </w:p>
        </w:tc>
        <w:tc>
          <w:tcPr>
            <w:tcW w:type="dxa" w:w="3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Reserved −= q, Sold += q</w:t>
            </w:r>
          </w:p>
        </w:tc>
      </w:tr>
      <w:tr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Cancel</w:t>
            </w:r>
          </w:p>
        </w:tc>
        <w:tc>
          <w:tcPr>
            <w:tcW w:type="dxa" w:w="3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Status = 'Active'</w:t>
            </w:r>
          </w:p>
        </w:tc>
        <w:tc>
          <w:tcPr>
            <w:tcW w:type="dxa" w:w="3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Reserved −= q</w:t>
            </w:r>
          </w:p>
        </w:tc>
      </w:tr>
      <w:tr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Expire</w:t>
            </w:r>
          </w:p>
        </w:tc>
        <w:tc>
          <w:tcPr>
            <w:tcW w:type="dxa" w:w="37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Status = 'Active' AND ExpiresAtUtc &lt;= @now</w:t>
            </w:r>
          </w:p>
        </w:tc>
        <w:tc>
          <w:tcPr>
            <w:tcW w:type="dxa" w:w="3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Reserved −= q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3.2 Why a C# lock was not used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lock</w:t>
      </w:r>
      <w:r>
        <w:t xml:space="preserve">/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SemaphoreSlim</w:t>
      </w:r>
      <w:r>
        <w:t xml:space="preserve"> only works inside one process; with two API instances it no longer protects anything.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It serializes all requests through one thread, while MySQL already locks exactly the conflicting 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It cannot coordinate with other writers (the expiry worker on another instance, other services, manual SQL).</w:t>
      </w:r>
    </w:p>
    <w:p>
      <w:pPr>
        <w:pStyle w:val="Heading2"/>
      </w:pPr>
      <w:r>
        <w:t xml:space="preserve">3.3 Two-minute expiry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ExpiresAtUtc = CreatedAtUtc + 2 min</w:t>
      </w:r>
      <w:r>
        <w:t xml:space="preserve">. Confirm is refused at/after expiry in both the domain and the SQL guard.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ReservationExpiryWorker</w:t>
      </w:r>
      <w:r>
        <w:t xml:space="preserve"> sweeps every 15 s (configurable) using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(Status, ExpiresAtUtc)</w:t>
      </w:r>
      <w:r>
        <w:t xml:space="preserve"> index. All instances may run it; the conditional transition prevents double releases (tested with 8 concurrent sweepers).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Time is injected through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TimeProvider</w:t>
      </w:r>
      <w:r>
        <w:t xml:space="preserve">, so tests move the clock instead of waiting.</w:t>
      </w:r>
    </w:p>
    <w:p>
      <w:pPr>
        <w:pStyle w:val="Heading2"/>
      </w:pPr>
      <w:r>
        <w:t xml:space="preserve">3.4 Security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JWT (HMAC-SHA256)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sub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username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role</w:t>
      </w:r>
      <w:r>
        <w:t xml:space="preserve">; issuer, audience, lifetime and algorithm validated. The signing key comes only from environment/secret store.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Passwords: PBKDF2-SHA256, 600,000 iterations, random salt, constant-time compare; unknown users cost the same time (no username enumeration).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Authenticated by default (fallback policy).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/products</w:t>
      </w:r>
      <w:r>
        <w:t xml:space="preserve"> is Admin-only. Users can confirm/cancel only their own reservations.</w:t>
      </w:r>
    </w:p>
    <w:p>
      <w:pPr>
        <w:pStyle w:val="Heading2"/>
      </w:pPr>
      <w:r>
        <w:t xml:space="preserve">3.5 Observability, errors, rate limiting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Serilog structured JSON. Each request logs CorrelationId, method, path, status, elapsed ms (+ UserId/ProductId/ReservationId). Headers, bodies, tokens and passwords are never logged (tested).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X-Correlation-ID</w:t>
      </w:r>
      <w:r>
        <w:t xml:space="preserve"> is accepted (validated) or generated, returned in the response and included in every error.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Errors are RFC 9457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application/problem+json</w:t>
      </w:r>
      <w:r>
        <w:t xml:space="preserve"> with stable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</w:t>
      </w:r>
      <w:r>
        <w:t xml:space="preserve"> (e.g.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INSUFFICIENT_STOCK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INVALID_RESERVATION_STATE</w:t>
      </w:r>
      <w:r>
        <w:t xml:space="preserve">)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correlationId</w:t>
      </w:r>
      <w:r>
        <w:t xml:space="preserve">; unexpected errors return a generic 500 with no internals.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Built-in rate limiter per client: general 600/min, login 10/min, reservations burst 60 (+30/10 s). Rate limiting is not concurrency control; the database still guarantees correctness.</w:t>
      </w:r>
    </w:p>
    <w:p>
      <w:pPr>
        <w:pStyle w:val="Heading1"/>
      </w:pPr>
      <w:r>
        <w:t xml:space="preserve">4. API endpoints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500"/>
        <w:gridCol w:w="2726"/>
      </w:tblGrid>
      <w:tr>
        <w:trPr>
          <w:tblHeader/>
        </w:trP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Method &amp; route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Access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Success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Typical errors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/api/v1/auth/login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anonymous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 JWT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400, 401, 429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/api/v1/products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 + Location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400, 401, 403, 409 DUPLICATE_SKU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/api/v1/products/{id}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401, 404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/api/v1/reservations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400, 404, 409 INSUFFICIENT_STOCK, 429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/api/v1/reservations/{id}/confirm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/ Admin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403, 404, 409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 /api/v1/reservations/{id}/cancel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owner / Admin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403, 404, 409</w:t>
            </w:r>
          </w:p>
        </w:tc>
      </w:tr>
      <w:tr>
        <w:tc>
          <w:tcPr>
            <w:tcW w:type="dxa" w:w="3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/health  ·  GET /health/ready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anonymous</w:t>
            </w:r>
          </w:p>
        </w:tc>
        <w:tc>
          <w:tcPr>
            <w:tcW w:type="dxa" w:w="1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</w:t>
            </w:r>
          </w:p>
        </w:tc>
        <w:tc>
          <w:tcPr>
            <w:tcW w:type="dxa" w:w="27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503 (ready: database down)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5. How to run</w:t>
      </w:r>
    </w:p>
    <w:p>
      <w:pPr>
        <w:pStyle w:val="Heading2"/>
      </w:pPr>
      <w:r>
        <w:t xml:space="preserve">5.1 Prerequisites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Docker Desktop (or Docker Engine with Compose v2), running.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.NET 9 SDK, only needed to run the automated tests or the API outside Docker.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Free ports 8080 (API) and 3306 (MySQL). If 3306 is taken, set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MYSQL_PORT</w:t>
      </w:r>
      <w:r>
        <w:t xml:space="preserve"> (e.g. 3307) in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.</w:t>
      </w:r>
    </w:p>
    <w:p>
      <w:pPr>
        <w:pStyle w:val="Heading2"/>
      </w:pPr>
      <w:r>
        <w:t xml:space="preserve">5.2 Start the system (Docker, recommended)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Open a terminal in the solution folder (the one containing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docker-compose.yml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Create the environment file from the template and set real values. Generate the JWT key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openssl rand -base64 48</w:t>
      </w:r>
      <w:r>
        <w:t xml:space="preserve"> (or any random string of 32+ characters).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cp .env.example .env            # Windows PowerShell:  Copy-Item .env.example .env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edit .env: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MYSQL_ROOT_PASSWORD=&lt;strong password&gt;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MYSQL_PASSWORD=&lt;strong password&gt;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JWT_SIGNING_KEY=&lt;random secret, at least 32 characters&gt;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DEMO_ADMIN_USERNAME=admin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DEMO_ADMIN_PASSWORD=&lt;admin password&gt;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Build and start both services:</w:t>
      </w:r>
    </w:p>
    <w:p>
      <w:pPr>
        <w:pBdr>
          <w:top w:val="single" w:color="F4F4F4" w:sz="2" w:space="2"/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--build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264"/>
      </w:pPr>
      <w:r>
        <w:t xml:space="preserve">Wait until both containers are healthy (about 30–60 s on first build). The API waits for MySQL, applies the EF Core migrations, seeds the admin user and then reports healthy.</w:t>
      </w:r>
    </w:p>
    <w:p>
      <w:pPr>
        <w:pBdr>
          <w:top w:val="single" w:color="F4F4F4" w:sz="2" w:space="2"/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# both services: (healthy)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4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http://localhost:8080/swagger</w:t>
            </w:r>
          </w:p>
        </w:tc>
        <w:tc>
          <w:tcPr>
            <w:tcW w:type="dxa" w:w="4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Interactive API documentation</w:t>
            </w:r>
          </w:p>
        </w:tc>
      </w:tr>
      <w:tr>
        <w:tc>
          <w:tcPr>
            <w:tcW w:type="dxa" w:w="4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http://localhost:8080/health</w:t>
            </w:r>
          </w:p>
        </w:tc>
        <w:tc>
          <w:tcPr>
            <w:tcW w:type="dxa" w:w="4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Liveness (always 200 while running)</w:t>
            </w:r>
          </w:p>
        </w:tc>
      </w:tr>
      <w:tr>
        <w:tc>
          <w:tcPr>
            <w:tcW w:type="dxa" w:w="4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http://localhost:8080/health/ready</w:t>
            </w:r>
          </w:p>
        </w:tc>
        <w:tc>
          <w:tcPr>
            <w:tcW w:type="dxa" w:w="48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Readiness (200 only when MySQL is reachable)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5.3 Try it in Swagger</w:t>
      </w:r>
    </w:p>
    <w:p>
      <w:pPr>
        <w:spacing w:after="120" w:line="276"/>
      </w:pPr>
      <w:r>
        <w:t xml:space="preserve">Open http://localhost:8080/swagger and follow the </w:t>
      </w:r>
      <w:r>
        <w:rPr>
          <w:b/>
          <w:bCs/>
        </w:rPr>
        <w:t xml:space="preserve">step-by-step walkthrough in section 6</w:t>
      </w:r>
      <w:r>
        <w:t xml:space="preserve">, which covers login, authorization, the full reservation lifecycle and the error cases, with screenshots.</w:t>
      </w:r>
    </w:p>
    <w:p>
      <w:pPr>
        <w:pStyle w:val="Heading2"/>
      </w:pPr>
      <w:r>
        <w:t xml:space="preserve">5.4 The same flow with curl (optional)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TOKEN=$(curl -s -X POST localhost:8080/api/v1/auth/login \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-H "Content-Type: application/json" \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-d '{"username":"admin","password":"&lt;DEMO_ADMIN_PASSWORD&gt;"}' \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| sed -E 's/.*"accessToken":"([^"]+)".*/\1/')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curl -X POST localhost:8080/api/v1/products \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-H "Authorization: Bearer $TOKEN" -H "Content-Type: application/json" \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-d '{"sku":"IPHONE-001","name":"iPhone","totalQuantity":10}'</w:t>
      </w:r>
    </w:p>
    <w:p>
      <w:pPr>
        <w:spacing w:after="120"/>
      </w:pPr>
    </w:p>
    <w:p>
      <w:pPr>
        <w:pStyle w:val="Heading2"/>
      </w:pPr>
      <w:r>
        <w:t xml:space="preserve">5.5 Stop / reset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# stop; data is kept in the mysql-data volume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docker compose down -v          # stop and delete all data</w:t>
      </w:r>
    </w:p>
    <w:p>
      <w:pPr>
        <w:spacing w:after="120"/>
      </w:pPr>
    </w:p>
    <w:p>
      <w:pPr>
        <w:pStyle w:val="Heading1"/>
      </w:pPr>
      <w:r>
        <w:t xml:space="preserve">6. Sample Swagger test (step by step)</w:t>
      </w:r>
    </w:p>
    <w:p>
      <w:pPr>
        <w:spacing w:after="120" w:line="276"/>
      </w:pPr>
      <w:r>
        <w:t xml:space="preserve">This walkthrough exercises the complete reservation lifecycle and the main error cases through Swagger UI. It takes about </w:t>
      </w:r>
      <w:r>
        <w:rPr>
          <w:b/>
          <w:bCs/>
        </w:rPr>
        <w:t xml:space="preserve">5 minutes</w:t>
      </w:r>
      <w:r>
        <w:t xml:space="preserve"> (plus a 2-minute wait for the expiry step). The screenshots were captured from the running Docker stack; IDs and timestamps will differ on your machine.</w:t>
      </w:r>
    </w:p>
    <w:p>
      <w:pPr>
        <w:spacing w:after="120" w:line="276"/>
      </w:pPr>
      <w:r>
        <w:rPr>
          <w:b/>
          <w:bCs/>
        </w:rPr>
        <w:t xml:space="preserve">Before you start:</w:t>
      </w:r>
      <w:r>
        <w:t xml:space="preserve"> the stack is running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docker compose up --build</w:t>
      </w:r>
      <w:r>
        <w:t xml:space="preserve">) and you know the admin credentials from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DEMO_ADMIN_USERNAME</w:t>
      </w:r>
      <w:r>
        <w:t xml:space="preserve"> /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DEMO_ADMIN_PASSWORD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Swagger basics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Expand an endpoint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Click its coloured row (e.g. the green POST bar).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Enable editing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Click </w:t>
            </w:r>
            <w:r>
              <w:rPr>
                <w:b/>
                <w:bCs/>
                <w:sz w:val="19"/>
                <w:szCs w:val="19"/>
              </w:rPr>
              <w:t xml:space="preserve">Try it out</w:t>
            </w:r>
            <w:r>
              <w:rPr>
                <w:sz w:val="19"/>
                <w:szCs w:val="19"/>
              </w:rPr>
              <w:t xml:space="preserve"> (top right of the expanded endpoint).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Send the request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Edit the request body or the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id</w:t>
            </w:r>
            <w:r>
              <w:rPr>
                <w:sz w:val="19"/>
                <w:szCs w:val="19"/>
              </w:rPr>
              <w:t xml:space="preserve"> field, then click </w:t>
            </w:r>
            <w:r>
              <w:rPr>
                <w:b/>
                <w:bCs/>
                <w:sz w:val="19"/>
                <w:szCs w:val="19"/>
              </w:rPr>
              <w:t xml:space="preserve">Execute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 the result</w:t>
            </w:r>
          </w:p>
        </w:tc>
        <w:tc>
          <w:tcPr>
            <w:tcW w:type="dxa" w:w="6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Scroll to </w:t>
            </w:r>
            <w:r>
              <w:rPr>
                <w:b/>
                <w:bCs/>
                <w:sz w:val="19"/>
                <w:szCs w:val="19"/>
              </w:rPr>
              <w:t xml:space="preserve">Server response</w:t>
            </w:r>
            <w:r>
              <w:rPr>
                <w:sz w:val="19"/>
                <w:szCs w:val="19"/>
              </w:rPr>
              <w:t xml:space="preserve">: status code and response body.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Step 0. Open Swagger UI</w:t>
      </w:r>
    </w:p>
    <w:p>
      <w:pPr>
        <w:spacing w:after="120" w:line="276"/>
      </w:pPr>
      <w:r>
        <w:t xml:space="preserve">Browse to </w:t>
      </w:r>
      <w:r>
        <w:rPr>
          <w:b/>
          <w:bCs/>
        </w:rPr>
        <w:t xml:space="preserve">http://localhost:8080/swagger</w:t>
      </w:r>
      <w:r>
        <w:t xml:space="preserve">. Protected endpoints show a padlock; login and health do not.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810000" cy="4857750"/>
            <wp:effectExtent t="0" r="0" b="0" l="0"/>
            <wp:docPr id="1" name="01-overview.png" descr="Figure 1: Swagger UI with the Authorize button and padlocked endpoints" title="Figure 1: Swagger UI with the Authorize button and padlocked end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1: Swagger UI with the Authorize button and padlocked endpoints</w:t>
      </w:r>
    </w:p>
    <w:p>
      <w:pPr>
        <w:pStyle w:val="Heading2"/>
      </w:pPr>
      <w:r>
        <w:t xml:space="preserve">Step 1. Log in and get a JWT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/api/v1/auth/login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Expand the endpoint → </w:t>
      </w:r>
      <w:r>
        <w:rPr>
          <w:b/>
          <w:bCs/>
        </w:rPr>
        <w:t xml:space="preserve">Try it out</w:t>
      </w:r>
      <w:r>
        <w:t xml:space="preserve"> → replace the body with your credentials → </w:t>
      </w:r>
      <w:r>
        <w:rPr>
          <w:b/>
          <w:bCs/>
        </w:rPr>
        <w:t xml:space="preserve">Execute</w:t>
      </w:r>
      <w:r>
        <w:t xml:space="preserve">.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"username": "admin",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"password": "&lt;DEMO_ADMIN_PASSWORD from .env&gt;"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200 OK </w:t>
      </w:r>
      <w:r>
        <w:t xml:space="preserve">  the body contains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accessToken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tokenType: "Bearer"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expiresAtUtc</w:t>
      </w:r>
      <w:r>
        <w:t xml:space="preserve"> (60 minutes).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Copy the value of accessToken</w:t>
      </w:r>
      <w:r>
        <w:t xml:space="preserve"> (without the quotes). You need it in Step 2.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1676400"/>
            <wp:effectExtent t="0" r="0" b="0" l="0"/>
            <wp:docPr id="2" name="02-login-resp.png" descr="Figure 2: Login response (token shortened in this image)" title="Figure 2: Login response (token shortened in this imag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2: Login response (token shortened in this image)</w:t>
      </w:r>
    </w:p>
    <w:p>
      <w:pPr>
        <w:pStyle w:val="Heading2"/>
      </w:pPr>
      <w:r>
        <w:t xml:space="preserve">Step 2. Authorize Swagger with the token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Scroll to the top and click </w:t>
      </w:r>
      <w:r>
        <w:rPr>
          <w:b/>
          <w:bCs/>
        </w:rPr>
        <w:t xml:space="preserve">Authorize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Paste the token into </w:t>
      </w:r>
      <w:r>
        <w:rPr>
          <w:b/>
          <w:bCs/>
        </w:rPr>
        <w:t xml:space="preserve">Value</w:t>
      </w:r>
      <w:r>
        <w:t xml:space="preserve">. Do not type the word Bearer; Swagger adds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Click </w:t>
      </w:r>
      <w:r>
        <w:rPr>
          <w:b/>
          <w:bCs/>
        </w:rPr>
        <w:t xml:space="preserve">Authorize</w:t>
      </w:r>
      <w:r>
        <w:t xml:space="preserve">, then </w:t>
      </w:r>
      <w:r>
        <w:rPr>
          <w:b/>
          <w:bCs/>
        </w:rPr>
        <w:t xml:space="preserve">Close</w:t>
      </w:r>
      <w:r>
        <w:t xml:space="preserve">. The padlocks now appear closed.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Authorized </w:t>
      </w:r>
      <w:r>
        <w:t xml:space="preserve">  the dialog shows "Authorized" and the value is masked.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429000" cy="1571625"/>
            <wp:effectExtent t="0" r="0" b="0" l="0"/>
            <wp:docPr id="3" name="03-authorize.png" descr="Figure 3: Authorize dialog after a successful authorization" title="Figure 3: Authorize dialog after a successful auth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3: Authorize dialog after a successful authorization</w:t>
      </w:r>
    </w:p>
    <w:p>
      <w:pPr>
        <w:pStyle w:val="Heading2"/>
      </w:pPr>
      <w:r>
        <w:t xml:space="preserve">Step 3. Create a product (Admin only)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/api/v1/products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"sku": "DEMO-PHONE-001",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"name": "Demo Phone",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"totalQuantity": 3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201 Created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reservedQuantity: 0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soldQuantity: 0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availableQuantity: 3</w:t>
      </w:r>
      <w:r>
        <w:t xml:space="preserve">. A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Location</w:t>
      </w:r>
      <w:r>
        <w:t xml:space="preserve"> header points to the new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Copy the product id</w:t>
      </w:r>
      <w:r>
        <w:t xml:space="preserve"> for the next steps. (Running it twice returns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409 DUPLICATE_SKU</w:t>
      </w:r>
      <w:r>
        <w:t xml:space="preserve">; use another SKU.)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019300"/>
            <wp:effectExtent t="0" r="0" b="0" l="0"/>
            <wp:docPr id="4" name="04-create-product-resp.png" descr="Figure 4: Product created" title="Figure 4: Product cre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4: Product created</w:t>
      </w:r>
    </w:p>
    <w:p>
      <w:pPr>
        <w:pStyle w:val="Heading2"/>
      </w:pPr>
      <w:r>
        <w:t xml:space="preserve">Step 4. Reserve stock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/api/v1/reservations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"productId": "&lt;product id from Step 3&gt;",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"quantity": 2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201 Created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status: "Active"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expiresAtUtc</w:t>
      </w:r>
      <w:r>
        <w:t xml:space="preserve"> exactly 2 minutes after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createdAtUtc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Copy the reservationId.</w:t>
      </w:r>
      <w:r>
        <w:t xml:space="preserve"> Complete Step 6 within 2 minutes, otherwise the reservation expires.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114550"/>
            <wp:effectExtent t="0" r="0" b="0" l="0"/>
            <wp:docPr id="5" name="05-reserve-resp.png" descr="Figure 5: Active reservation holding 2 units" title="Figure 5: Active reservation holding 2 un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5: Active reservation holding 2 units</w:t>
      </w:r>
    </w:p>
    <w:p>
      <w:pPr>
        <w:pStyle w:val="Heading2"/>
      </w:pPr>
      <w:r>
        <w:t xml:space="preserve">Step 5. Try to oversell (insufficient stock)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/api/v1/reservations (same body, quantity 2)</w:t>
      </w:r>
    </w:p>
    <w:p>
      <w:pPr>
        <w:spacing w:after="120" w:line="276"/>
      </w:pPr>
      <w:r>
        <w:t xml:space="preserve">Only 1 unit is still available (3 total − 2 reserved), so the database rejects the hold atomically.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C62828" w:color="auto" w:val="clear"/>
        </w:rPr>
        <w:t xml:space="preserve"> 409 Conflict </w:t>
      </w:r>
      <w:r>
        <w:t xml:space="preserve">  ProblemDetails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title: "Insufficient inventory"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errorCode: "INSUFFICIENT_STOCK"</w:t>
      </w:r>
      <w:r>
        <w:t xml:space="preserve">. Nothing is reserved.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1819275"/>
            <wp:effectExtent t="0" r="0" b="0" l="0"/>
            <wp:docPr id="6" name="06-insufficient-409-resp.png" descr="Figure 6: Overselling is rejected" title="Figure 6: Overselling is rejec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6: Overselling is rejected</w:t>
      </w:r>
    </w:p>
    <w:p>
      <w:pPr>
        <w:pStyle w:val="Heading2"/>
      </w:pPr>
      <w:r>
        <w:t xml:space="preserve">Step 6. Confirm the reservation (purchase)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/api/v1/reservations/{id}/confirm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Paste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reservationId</w:t>
      </w:r>
      <w:r>
        <w:t xml:space="preserve"> from Step 4 into the </w:t>
      </w:r>
      <w:r>
        <w:rPr>
          <w:b/>
          <w:bCs/>
        </w:rPr>
        <w:t xml:space="preserve">id</w:t>
      </w:r>
      <w:r>
        <w:t xml:space="preserve"> field → </w:t>
      </w:r>
      <w:r>
        <w:rPr>
          <w:b/>
          <w:bCs/>
        </w:rPr>
        <w:t xml:space="preserve">Execute</w:t>
      </w:r>
      <w:r>
        <w:t xml:space="preserve"> (no body).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200 OK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status: "Confirmed"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confirmedAtUtc</w:t>
      </w:r>
      <w:r>
        <w:t xml:space="preserve"> set. The 2 reserved units are now sold.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114550"/>
            <wp:effectExtent t="0" r="0" b="0" l="0"/>
            <wp:docPr id="7" name="07-confirm-resp.png" descr="Figure 7: Reservation confirmed" title="Figure 7: Reservation confir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7: Reservation confirmed</w:t>
      </w:r>
    </w:p>
    <w:p>
      <w:pPr>
        <w:pStyle w:val="Heading2"/>
      </w:pPr>
      <w:r>
        <w:t xml:space="preserve">Step 7. Confirm the same reservation again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/api/v1/reservations/{id}/confirm (same id)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C62828" w:color="auto" w:val="clear"/>
        </w:rPr>
        <w:t xml:space="preserve"> 409 Conflict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errorCode: "INVALID_RESERVATION_STATE"</w:t>
      </w:r>
      <w:r>
        <w:t xml:space="preserve">, because a Confirmed reservation can never transition again (no double sale).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1819275"/>
            <wp:effectExtent t="0" r="0" b="0" l="0"/>
            <wp:docPr id="8" name="08-confirm-again-409-resp.png" descr="Figure 8: Second confirm is rejected" title="Figure 8: Second confirm is rejec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8: Second confirm is rejected</w:t>
      </w:r>
    </w:p>
    <w:p>
      <w:pPr>
        <w:pStyle w:val="Heading2"/>
      </w:pPr>
      <w:r>
        <w:t xml:space="preserve">Step 8. Check the product stock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GET /api/v1/products/{id}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Paste the product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id</w:t>
      </w:r>
      <w:r>
        <w:t xml:space="preserve"> from Step 3 → </w:t>
      </w:r>
      <w:r>
        <w:rPr>
          <w:b/>
          <w:bCs/>
        </w:rPr>
        <w:t xml:space="preserve">Execute</w:t>
      </w:r>
      <w:r>
        <w:t xml:space="preserve">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200 OK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totalQuantity: 3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reservedQuantity: 0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soldQuantity: 2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availableQuantity: 1</w:t>
      </w:r>
      <w: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019300"/>
            <wp:effectExtent t="0" r="0" b="0" l="0"/>
            <wp:docPr id="9" name="09-get-product-resp.png" descr="Figure 9: Stock after the sale" title="Figure 9: Stock after the s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9: Stock after the sale</w:t>
      </w:r>
    </w:p>
    <w:p>
      <w:pPr>
        <w:pStyle w:val="Heading2"/>
      </w:pPr>
      <w:r>
        <w:t xml:space="preserve">Step 9. Reserve and cancel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/api/v1/reservations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{ "productId": "&lt;product id&gt;", "quantity": 1 }</w:t>
      </w:r>
      <w:r>
        <w:t xml:space="preserve"> → 201. Copy the new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reservationId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/api/v1/reservations/{id}/cancel</w:t>
      </w:r>
      <w:r>
        <w:t xml:space="preserve"> with that id → </w:t>
      </w:r>
      <w:r>
        <w:rPr>
          <w:b/>
          <w:bCs/>
        </w:rPr>
        <w:t xml:space="preserve">Execute</w:t>
      </w:r>
      <w:r>
        <w:t xml:space="preserve">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2E7D32" w:color="auto" w:val="clear"/>
        </w:rPr>
        <w:t xml:space="preserve"> 200 OK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status: "Cancelled"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cancelledAtUtc</w:t>
      </w:r>
      <w:r>
        <w:t xml:space="preserve"> set. The unit is released (Step 8 again shows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availableQuantity: 1</w:t>
      </w:r>
      <w:r>
        <w:t xml:space="preserve">).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105025"/>
            <wp:effectExtent t="0" r="0" b="0" l="0"/>
            <wp:docPr id="10" name="10-cancel-resp.png" descr="Figure 10: Reservation cancelled and stock released" title="Figure 10: Reservation cancelled and stock relea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10: Reservation cancelled and stock released</w:t>
      </w:r>
    </w:p>
    <w:p>
      <w:pPr>
        <w:pStyle w:val="Heading2"/>
      </w:pPr>
      <w:r>
        <w:t xml:space="preserve">Step 10. Automatic expiry after 2 minutes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Reserve again: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/api/v1/reservations</w:t>
      </w:r>
      <w:r>
        <w:t xml:space="preserve">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quantity: 1</w:t>
      </w:r>
      <w:r>
        <w:t xml:space="preserve">. Copy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reservationId</w:t>
      </w:r>
      <w:r>
        <w:t xml:space="preserve"> and note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expiresAtUtc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Wait about 2 minutes 15 seconds</w:t>
      </w:r>
      <w:r>
        <w:t xml:space="preserve"> (the background worker sweeps every 15 seconds).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/api/v1/products/{id}</w:t>
      </w:r>
      <w:r>
        <w:t xml:space="preserve">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reservedQuantity</w:t>
      </w:r>
      <w:r>
        <w:t xml:space="preserve"> is back to 0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availableQuantity</w:t>
      </w:r>
      <w:r>
        <w:t xml:space="preserve"> to 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Try to confirm the expired reservation: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/api/v1/reservations/{id}/confirm</w:t>
      </w:r>
      <w:r>
        <w:t xml:space="preserve">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C62828" w:color="auto" w:val="clear"/>
        </w:rPr>
        <w:t xml:space="preserve"> 409 Conflict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errorCode: "INVALID_RESERVATION_STATE"</w:t>
      </w:r>
      <w:r>
        <w:t xml:space="preserve"> ("cannot transition from Expired to Confirmed"). If you confirm after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expiresAtUtc</w:t>
      </w:r>
      <w:r>
        <w:t xml:space="preserve"> but before the sweep, you get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RESERVATION_EXPIRED</w:t>
      </w:r>
      <w:r>
        <w:t xml:space="preserve"> instead; either way the late purchase is refused.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1819275"/>
            <wp:effectExtent t="0" r="0" b="0" l="0"/>
            <wp:docPr id="11" name="11-expired-409-resp.png" descr="Figure 11: An expired reservation cannot be confirmed" title="Figure 11: An expired reservation cannot be confirm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11: An expired reservation cannot be confirmed</w:t>
      </w:r>
    </w:p>
    <w:p>
      <w:pPr>
        <w:pStyle w:val="Heading2"/>
      </w:pPr>
      <w:r>
        <w:t xml:space="preserve">Step 11. Validation error</w:t>
      </w:r>
    </w:p>
    <w:p>
      <w:pPr>
        <w:keepNext/>
        <w:spacing w:after="40" w:before="80"/>
      </w:pPr>
      <w:r>
        <w:rPr>
          <w:b/>
          <w:bCs/>
          <w:color w:val="1F4E79"/>
          <w:sz w:val="20"/>
          <w:szCs w:val="20"/>
        </w:rPr>
        <w:t xml:space="preserve">Endpoint: POST /api/v1/reservations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"productId": "&lt;product id&gt;",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"quantity": 0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C62828" w:color="auto" w:val="clear"/>
        </w:rPr>
        <w:t xml:space="preserve"> 400 Bad Request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errorCode: "VALIDATION_FAILED"</w:t>
      </w:r>
      <w:r>
        <w:t xml:space="preserve"> with a per-field message under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errors.quantity</w:t>
      </w:r>
      <w:r>
        <w:t xml:space="preserve">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085975"/>
            <wp:effectExtent t="0" r="0" b="0" l="0"/>
            <wp:docPr id="12" name="12-validation-400-resp.png" descr="Figure 12: Validation error" title="Figure 12: Validation err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12: Validation error</w:t>
      </w:r>
    </w:p>
    <w:p>
      <w:pPr>
        <w:pStyle w:val="Heading2"/>
      </w:pPr>
      <w:r>
        <w:t xml:space="preserve">Step 12. Call a protected endpoint without a token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Click </w:t>
      </w:r>
      <w:r>
        <w:rPr>
          <w:b/>
          <w:bCs/>
        </w:rPr>
        <w:t xml:space="preserve">Authorize</w:t>
      </w:r>
      <w:r>
        <w:t xml:space="preserve"> → </w:t>
      </w:r>
      <w:r>
        <w:rPr>
          <w:b/>
          <w:bCs/>
        </w:rPr>
        <w:t xml:space="preserve">Logout</w:t>
      </w:r>
      <w:r>
        <w:t xml:space="preserve"> → </w:t>
      </w:r>
      <w:r>
        <w:rPr>
          <w:b/>
          <w:bCs/>
        </w:rPr>
        <w:t xml:space="preserve">Close</w:t>
      </w:r>
      <w:r>
        <w:t xml:space="preserve">. The padlocks open again.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GET /api/v1/products/{id}</w:t>
      </w:r>
      <w:r>
        <w:t xml:space="preserve"> again.</w:t>
      </w:r>
    </w:p>
    <w:p>
      <w:pPr>
        <w:keepNext/>
        <w:spacing w:after="60" w:before="60"/>
      </w:pPr>
      <w:r>
        <w:rPr>
          <w:b/>
          <w:bCs/>
        </w:rPr>
        <w:t xml:space="preserve">Expected: </w:t>
      </w:r>
      <w:r>
        <w:rPr>
          <w:b/>
          <w:bCs/>
          <w:color w:val="FFFFFF"/>
          <w:shd w:fill="C62828" w:color="auto" w:val="clear"/>
        </w:rPr>
        <w:t xml:space="preserve"> 401 Unauthorized </w:t>
      </w:r>
      <w:r>
        <w:t xml:space="preserve"> 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errorCode: "UNAUTHORIZED"</w:t>
      </w:r>
      <w:r>
        <w:t xml:space="preserve">, detail "A valid bearer token is required." Authorize again (Step 2) to continue.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1743075"/>
            <wp:effectExtent t="0" r="0" b="0" l="0"/>
            <wp:docPr id="13" name="13-unauthorized-401-resp.png" descr="Figure 13: Request without a token is rejected" title="Figure 13: Request without a token is rejec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7"/>
          <w:szCs w:val="17"/>
        </w:rPr>
        <w:t xml:space="preserve">Figure 13: Request without a token is rejected</w:t>
      </w:r>
    </w:p>
    <w:p>
      <w:pPr>
        <w:pStyle w:val="Heading2"/>
      </w:pPr>
      <w:r>
        <w:t xml:space="preserve">Checklist</w:t>
      </w:r>
    </w:p>
    <w:p>
      <w:pPr>
        <w:spacing w:after="120" w:line="276"/>
      </w:pPr>
      <w:r>
        <w:t xml:space="preserve">Every error response has the same shape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type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title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detail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instance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errorCode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correlationId</w:t>
      </w:r>
      <w:r>
        <w:t xml:space="preserve">), and every response carries an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X-Correlation-ID</w:t>
      </w:r>
      <w:r>
        <w:t xml:space="preserve"> header.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4026"/>
        <w:gridCol w:w="1000"/>
      </w:tblGrid>
      <w:tr>
        <w:trPr>
          <w:tblHeader/>
        </w:trP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Login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200, JWT returned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Authorize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Padlocks closed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 product (stock 3)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201, available 3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 2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201, Active, expires +2 min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 2 more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 INSUFFICIENT_STOCK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200, Confirmed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again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 INVALID_RESERVATION_STATE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Get product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200, reserved 0 / sold 2 / available 1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 1 + cancel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200, Cancelled, stock released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 1, wait 2 min, confirm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409, stock released by the worker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Reserve quantity 0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400 VALIDATION_FAILED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token</w:t>
            </w:r>
          </w:p>
        </w:tc>
        <w:tc>
          <w:tcPr>
            <w:tcW w:type="dxa" w:w="40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401 UNAUTHORIZED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☐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Optional (role check):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POST /api/v1/products</w:t>
      </w:r>
      <w:r>
        <w:t xml:space="preserve"> with a token for a user whose role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User</w:t>
      </w:r>
      <w:r>
        <w:t xml:space="preserve"> returns </w:t>
      </w:r>
      <w:r>
        <w:rPr>
          <w:b/>
          <w:bCs/>
        </w:rPr>
        <w:t xml:space="preserve">403 FORBIDDEN</w:t>
      </w:r>
      <w:r>
        <w:t xml:space="preserve">. Compose seeds only the admin; add a user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SeedUsers__1__Username</w:t>
      </w:r>
      <w:r>
        <w:t xml:space="preserve">,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SeedUsers__1__Password</w:t>
      </w:r>
      <w:r>
        <w:t xml:space="preserve"> and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SeedUsers__1__Role=User</w:t>
      </w:r>
      <w:r>
        <w:t xml:space="preserve"> in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inventory-api</w:t>
      </w:r>
      <w:r>
        <w:t xml:space="preserve"> environment to try it. This case is covered by the automated tests.</w:t>
      </w:r>
    </w:p>
    <w:p>
      <w:pPr>
        <w:pStyle w:val="Heading1"/>
      </w:pPr>
      <w:r>
        <w:t xml:space="preserve">7. How to test</w:t>
      </w:r>
    </w:p>
    <w:p>
      <w:pPr>
        <w:pStyle w:val="Heading2"/>
      </w:pPr>
      <w:r>
        <w:t xml:space="preserve">7.1 Quick run (no database needed)</w:t>
      </w:r>
    </w:p>
    <w:p>
      <w:pPr>
        <w:spacing w:after="120" w:line="276"/>
      </w:pPr>
      <w:r>
        <w:t xml:space="preserve">Runs all unit tests and all API-level integration tests; tests that need MySQL are reported as skipped.</w:t>
      </w:r>
    </w:p>
    <w:p>
      <w:pPr>
        <w:pBdr>
          <w:top w:val="single" w:color="F4F4F4" w:sz="2" w:space="2"/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dotnet test</w:t>
      </w:r>
    </w:p>
    <w:p>
      <w:pPr>
        <w:spacing w:after="120"/>
      </w:pPr>
    </w:p>
    <w:p>
      <w:pPr>
        <w:spacing w:after="120" w:line="276"/>
      </w:pPr>
      <w:r>
        <w:t xml:space="preserve">Expected: </w:t>
      </w:r>
      <w:r>
        <w:rPr>
          <w:b/>
          <w:bCs/>
        </w:rPr>
        <w:t xml:space="preserve">246 tests: 200 passed, 46 skipped, 0 failed</w:t>
      </w:r>
      <w:r>
        <w:t xml:space="preserve"> (about 30 seconds).</w:t>
      </w:r>
    </w:p>
    <w:p>
      <w:pPr>
        <w:pStyle w:val="Heading2"/>
      </w:pPr>
      <w:r>
        <w:t xml:space="preserve">7.2 Full run including MySQL and the concurrency tests</w:t>
      </w:r>
    </w:p>
    <w:p>
      <w:pPr>
        <w:spacing w:after="120" w:line="276"/>
      </w:pPr>
      <w:r>
        <w:t xml:space="preserve">Uses the MySQL container from docker-compose. Each test class creates and drops its own throwaway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inv_test_*</w:t>
      </w:r>
      <w:r>
        <w:t xml:space="preserve"> database, so application data is never touched.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docker compose up -d mysql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bash / Git Bash / macOS / Linux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export INVENTORY_TEST_MYSQL=\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"Server=localhost;Port=3306;User=root;Password=&lt;MYSQL_ROOT_PASSWORD&gt;"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# Windows PowerShell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$env:INVENTORY_TEST_MYSQL =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"Server=localhost;Port=3306;User=root;Password=&lt;MYSQL_ROOT_PASSWORD&gt;"</w:t>
      </w:r>
    </w:p>
    <w:p>
      <w:pPr>
        <w:pBdr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dotnet test</w:t>
      </w:r>
    </w:p>
    <w:p>
      <w:pPr>
        <w:spacing w:after="120"/>
      </w:pPr>
    </w:p>
    <w:p>
      <w:pPr>
        <w:spacing w:after="120" w:line="276"/>
      </w:pPr>
      <w:r>
        <w:t xml:space="preserve">Expected: </w:t>
      </w:r>
      <w:r>
        <w:rPr>
          <w:b/>
          <w:bCs/>
        </w:rPr>
        <w:t xml:space="preserve">246 tests: 246 passed, 0 failed</w:t>
      </w:r>
      <w:r>
        <w:t xml:space="preserve"> (about 80 seconds). Use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MYSQL_PORT</w:t>
      </w:r>
      <w:r>
        <w:t xml:space="preserve"> from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if it is not 3306. The connection string has no database name; the user must be allowed to create databases (root).</w:t>
      </w:r>
    </w:p>
    <w:p>
      <w:pPr>
        <w:pStyle w:val="Heading2"/>
      </w:pPr>
      <w:r>
        <w:t xml:space="preserve">7.3 Run only the concurrency tests (repeatable)</w:t>
      </w:r>
    </w:p>
    <w:p>
      <w:pPr>
        <w:pBdr>
          <w:top w:val="single" w:color="F4F4F4" w:sz="2" w:space="2"/>
          <w:left w:val="single" w:color="1F4E79" w:sz="18" w:space="6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dotnet test tests/Inventory.IntegrationTests \</w:t>
      </w:r>
    </w:p>
    <w:p>
      <w:pPr>
        <w:pBdr>
          <w:left w:val="single" w:color="1F4E79" w:sz="18" w:space="6"/>
          <w:bottom w:val="single" w:color="F4F4F4" w:sz="2" w:space="2"/>
        </w:pBdr>
        <w:shd w:fill="F4F4F4" w:color="auto" w:val="clear"/>
        <w:spacing w:after="0" w:line="240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  --filter "FullyQualifiedName~Concurren|FullyQualifiedName~Race"</w:t>
      </w:r>
    </w:p>
    <w:p>
      <w:pPr>
        <w:spacing w:after="120"/>
      </w:pPr>
    </w:p>
    <w:p>
      <w:pPr>
        <w:pStyle w:val="Heading2"/>
      </w:pPr>
      <w:r>
        <w:t xml:space="preserve">7.4 What is covered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226"/>
      </w:tblGrid>
      <w:tr>
        <w:trPr>
          <w:tblHeader/>
        </w:trPr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52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Highlights</w:t>
            </w:r>
          </w:p>
        </w:tc>
      </w:tr>
      <w:tr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Unit: domain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invariants, transitions</w:t>
            </w:r>
          </w:p>
        </w:tc>
        <w:tc>
          <w:tcPr>
            <w:tcW w:type="dxa" w:w="52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Quantity rules, every allowed/forbidden reservation transition, terminal states, expiry boundary, user rules</w:t>
            </w:r>
          </w:p>
        </w:tc>
      </w:tr>
      <w:tr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Unit: application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services</w:t>
            </w:r>
          </w:p>
        </w:tc>
        <w:tc>
          <w:tcPr>
            <w:tcW w:type="dxa" w:w="52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Validation, ownership, outcome → error mapping, lost races, expiry batching, login (constant-time unknown user)</w:t>
            </w:r>
          </w:p>
        </w:tc>
      </w:tr>
      <w:tr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Integration: API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database</w:t>
            </w:r>
          </w:p>
        </w:tc>
        <w:tc>
          <w:tcPr>
            <w:tcW w:type="dxa" w:w="52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Contracts, validation, 401/403, forged/expired tokens, ProblemDetails, correlation IDs, log hygiene, rate limits, OpenAPI document</w:t>
            </w:r>
          </w:p>
        </w:tc>
      </w:tr>
      <w:tr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Integration: MySQL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 database</w:t>
            </w:r>
          </w:p>
        </w:tc>
        <w:tc>
          <w:tcPr>
            <w:tcW w:type="dxa" w:w="52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Persistence, schema, migrations on startup, seeding, login, reserve/confirm/cancel/expiry, rollback on failed insert</w:t>
            </w:r>
          </w:p>
        </w:tc>
      </w:tr>
      <w:tr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Concurrency</w:t>
            </w:r>
          </w:p>
        </w:tc>
        <w:tc>
          <w:tcPr>
            <w:tcW w:type="dxa" w:w="1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 database</w:t>
            </w:r>
          </w:p>
        </w:tc>
        <w:tc>
          <w:tcPr>
            <w:tcW w:type="dxa" w:w="52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See table below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3526"/>
      </w:tblGrid>
      <w:tr>
        <w:trPr>
          <w:tblHeader/>
        </w:trP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Concurrency scenario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Load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Verified result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Stock 1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500 simultaneous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success, 499 rejected, 0 oversold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Stock 100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500 simultaneous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 success, 400 rejected, 0 oversold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Stock 100, full HTTP, 500 users, real rate limits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500 simultaneous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100 × 201, 400 × 409, 0 × 429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Concurrent confirm / concurrent cancel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on one reservation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Exactly one succeeds; sold/released once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 vs cancel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rounds × 20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Exactly one winner; stock matches the winner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Concurrent expiry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sweepers, 40 due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Each expired exactly once; no double release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Expiry vs confirm, expiry vs cancel</w:t>
            </w:r>
          </w:p>
        </w:tc>
        <w:tc>
          <w:tcPr>
            <w:tcW w:type="dxa" w:w="2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rounds each</w:t>
            </w:r>
          </w:p>
        </w:tc>
        <w:tc>
          <w:tcPr>
            <w:tcW w:type="dxa" w:w="3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Exactly one transition wins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The race tests were checked by mutation: removing the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Status = 'Active'</w:t>
      </w:r>
      <w:r>
        <w:t xml:space="preserve"> guard makes exactly those tests fail.</w:t>
      </w:r>
    </w:p>
    <w:p>
      <w:pPr>
        <w:pStyle w:val="Heading1"/>
      </w:pPr>
      <w:r>
        <w:t xml:space="preserve">8. Suggested code review path</w:t>
      </w:r>
    </w:p>
    <w:p>
      <w:pPr>
        <w:keepNext/>
        <w:spacing w:after="120" w:line="276"/>
      </w:pPr>
      <w:r>
        <w:t xml:space="preserve">The most important logic is concentrated in a few files: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900"/>
        <w:gridCol w:w="3626"/>
      </w:tblGrid>
      <w:tr>
        <w:trPr>
          <w:tblHeader/>
        </w:trP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look at it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src/Inventory.Infrastructure/Persistence/Repositories/ReservationRepository.cs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Atomic conditional updates and transaction boundaries for reserve, confirm, cancel, expire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src/Inventory.Domain/Entities/Reservation.cs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State machine and the 2-minute rule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src/Inventory.Application/Reservations/ReservationService.cs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Use-case orchestration, validation, ownership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src/Inventory.Api/BackgroundJobs/ReservationExpiryWorker.cs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Periodic expiry, cancellation, graceful shutdown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src/Inventory.Infrastructure/Persistence/Configurations/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Schema: keys, CHECK constraints, indexes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src/Inventory.Api/Program.cs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Composition root and middleware order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tests/Inventory.IntegrationTests/Reservations/ReservationConcurrencyTests.cs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500-request concurrency verification</w:t>
            </w:r>
          </w:p>
        </w:tc>
      </w:tr>
      <w:tr>
        <w:tc>
          <w:tcPr>
            <w:tcW w:type="dxa" w:w="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tests/Inventory.IntegrationTests/Reservations/ReservationLifecycleMySqlTests.cs</w:t>
            </w:r>
          </w:p>
        </w:tc>
        <w:tc>
          <w:tcPr>
            <w:tcW w:type="dxa" w:w="36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Confirm/cancel races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9. Configuration reference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26"/>
        <w:gridCol w:w="1000"/>
      </w:tblGrid>
      <w:tr>
        <w:trPr>
          <w:tblHeader/>
        </w:trP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Variable (.env)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</w:tr>
      <w:t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MYSQL_ROOT_PASSWORD / MYSQL_PASSWORD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MySQL root and application user passwords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MYSQL_DATABASE / MYSQL_USER / MYSQL_PORT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Database name, user, host port (defaults: inventory, inventory, 3306)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JWT_SIGNING_KEY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HMAC key for JWTs, at least 32 characters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DEMO_ADMIN_USERNAME / DEMO_ADMIN_PASSWORD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admin created at startup (empty password = no seed)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API_PORT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 port for the API (default 8080)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36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SWAGGER_ENABLED</w:t>
            </w:r>
          </w:p>
        </w:tc>
        <w:tc>
          <w:tcPr>
            <w:tcW w:type="dxa" w:w="44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Swagger UI on/off (default true for review)</w:t>
            </w:r>
          </w:p>
        </w:tc>
        <w:tc>
          <w:tcPr>
            <w:tcW w:type="dxa" w:w="10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Compose refuses to start if a required secret is missing.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is excluded from source control and from the Docker build context; no secret is stored in the image.</w:t>
      </w:r>
    </w:p>
    <w:p>
      <w:pPr>
        <w:pStyle w:val="Heading1"/>
      </w:pPr>
      <w:r>
        <w:t xml:space="preserve">10. 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5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Set ... in .env</w:t>
            </w:r>
            <w:r>
              <w:rPr>
                <w:sz w:val="19"/>
                <w:szCs w:val="19"/>
              </w:rPr>
              <w:t xml:space="preserve"> error from docker compose</w:t>
            </w:r>
          </w:p>
        </w:tc>
        <w:tc>
          <w:tcPr>
            <w:tcW w:type="dxa" w:w="5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sz w:val="19"/>
                <w:szCs w:val="19"/>
              </w:rPr>
              <w:t xml:space="preserve"> from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.env.example</w:t>
            </w:r>
            <w:r>
              <w:rPr>
                <w:sz w:val="19"/>
                <w:szCs w:val="19"/>
              </w:rPr>
              <w:t xml:space="preserve"> and fill in the required values.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 3306 or 8080 already in use</w:t>
            </w:r>
          </w:p>
        </w:tc>
        <w:tc>
          <w:tcPr>
            <w:tcW w:type="dxa" w:w="5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MYSQL_PORT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API_PORT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sz w:val="19"/>
                <w:szCs w:val="19"/>
              </w:rPr>
              <w:t xml:space="preserve">, then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docker compose up -d</w:t>
            </w:r>
            <w:r>
              <w:rPr>
                <w:sz w:val="19"/>
                <w:szCs w:val="19"/>
              </w:rPr>
              <w:t xml:space="preserve"> again.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Login returns 401 with the right password</w:t>
            </w:r>
          </w:p>
        </w:tc>
        <w:tc>
          <w:tcPr>
            <w:tcW w:type="dxa" w:w="5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admin is created only once. If the volume already has that user with another password, run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docker compose down -v</w:t>
            </w:r>
            <w:r>
              <w:rPr>
                <w:sz w:val="19"/>
                <w:szCs w:val="19"/>
              </w:rPr>
              <w:t xml:space="preserve"> and start again.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MySQL tests are all skipped</w:t>
            </w:r>
          </w:p>
        </w:tc>
        <w:tc>
          <w:tcPr>
            <w:tcW w:type="dxa" w:w="5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INVENTORY_TEST_MYSQL</w:t>
            </w:r>
            <w:r>
              <w:rPr>
                <w:sz w:val="19"/>
                <w:szCs w:val="19"/>
              </w:rPr>
              <w:t xml:space="preserve"> in the same terminal that runs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dotnet test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5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Concurrency tests time out on a slow machine</w:t>
            </w:r>
          </w:p>
        </w:tc>
        <w:tc>
          <w:tcPr>
            <w:tcW w:type="dxa" w:w="5526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Give Docker Desktop more CPU/RAM and close other heavy workloads; the tests open up to ~500 connections.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11. Assumptions and known limitations</w:t>
      </w:r>
    </w:p>
    <w:p>
      <w:pPr>
        <w:pStyle w:val="Heading2"/>
      </w:pPr>
      <w:r>
        <w:t xml:space="preserve">Assumptions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Identifiers are GUIDs; one product per reservation; the reservation owner is the JWT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sub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Users are provisioned through configuration (no self-registration).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Expired-but-not-yet-swept reservations cannot be confirmed; their stock is released within one polling interval (15 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API servers keep UTC clocks synchronized (NTP). TLS is terminated by a reverse proxy/ingress in production.</w:t>
      </w:r>
    </w:p>
    <w:p>
      <w:pPr>
        <w:pStyle w:val="Heading2"/>
      </w:pPr>
      <w:r>
        <w:t xml:space="preserve">Known limitations and next steps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Hot products:</w:t>
      </w:r>
      <w:r>
        <w:t xml:space="preserve"> all reservations for one product queue on one row lock. For flash-sale traffic I would add fail-fast lock timeouts, per-product admission control, or split stock across several rows.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Idempotency:</w:t>
      </w:r>
      <w:r>
        <w:t xml:space="preserve"> add an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Idempotency-Key</w:t>
      </w:r>
      <w:r>
        <w:t xml:space="preserve"> header so client retries after a lost response cannot create duplicate holds.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Rate limits</w:t>
      </w:r>
      <w:r>
        <w:t xml:space="preserve"> are per instance and partitioned by remote IP. Behind a proxy, configure forwarded headers with known proxies and use a distributed store (e.g. Redis).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Expiry worker resilience:</w:t>
      </w:r>
      <w:r>
        <w:t xml:space="preserve"> isolate failures per reservation so one bad row cannot block later expiries; use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SKIP LOCKED</w:t>
      </w:r>
      <w:r>
        <w:t xml:space="preserve"> so instances split the work.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Retries:</w:t>
      </w:r>
      <w:r>
        <w:t xml:space="preserve"> retry MySQL deadlock/lock-timeout errors (1213/1205) for the whole transaction, since every operation is conditional.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Production compose hardening: do not publish the MySQL port, disable Swagger, add HTTPS at the edge.</w:t>
      </w:r>
    </w:p>
    <w:p>
      <w:pPr>
        <w:spacing w:after="200"/>
      </w:pPr>
    </w:p>
    <w:p>
      <w:pPr>
        <w:pBdr>
          <w:top w:val="single" w:color="BFC9D4" w:sz="6" w:space="6"/>
        </w:pBdr>
      </w:pPr>
      <w:r>
        <w:rPr>
          <w:i/>
          <w:iCs/>
          <w:color w:val="595959"/>
        </w:rPr>
        <w:t xml:space="preserve">The repository README.md contains the full technical documentation, including architecture, schema and lifecycle diagrams.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7"/>
        <w:szCs w:val="17"/>
      </w:rPr>
      <w:t xml:space="preserve">Page </w:t>
    </w:r>
    <w:r>
      <w:rPr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7"/>
        <w:szCs w:val="17"/>
      </w:rPr>
      <w:t xml:space="preserve"> of </w:t>
    </w:r>
    <w:r>
      <w:rPr>
        <w:color w:val="59595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4" w:sz="4" w:space="4"/>
      </w:pBdr>
      <w:tabs>
        <w:tab w:val="right" w:pos="9026"/>
      </w:tabs>
    </w:pPr>
    <w:r>
      <w:rPr>
        <w:color w:val="595959"/>
        <w:sz w:val="17"/>
        <w:szCs w:val="17"/>
      </w:rPr>
      <w:t xml:space="preserve">Inventory Reservation System</w:t>
    </w:r>
    <w:r>
      <w:rPr>
        <w:color w:val="595959"/>
        <w:sz w:val="17"/>
        <w:szCs w:val="17"/>
      </w:rPr>
      <w:t xml:space="preserve">	Reviewer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BFC9D4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5ebca5810048484a435a14993029145ad6714e82.png"/><Relationship Id="rId12" Type="http://schemas.openxmlformats.org/officeDocument/2006/relationships/image" Target="media/eb168fba01e37482e67b8061f21100acb37a3029.png"/><Relationship Id="rId13" Type="http://schemas.openxmlformats.org/officeDocument/2006/relationships/image" Target="media/87bbafb6cc72738c080f988782ebd7078115f4cc.png"/><Relationship Id="rId14" Type="http://schemas.openxmlformats.org/officeDocument/2006/relationships/image" Target="media/fe1c723ccc842bd97e4693f605799e2847b4b7c3.png"/><Relationship Id="rId15" Type="http://schemas.openxmlformats.org/officeDocument/2006/relationships/image" Target="media/890e5119c1179426d828e3bf56958437dcdfbad1.png"/><Relationship Id="rId16" Type="http://schemas.openxmlformats.org/officeDocument/2006/relationships/image" Target="media/2828a725564e35988a7e50163f2e9ec5653cdedd.png"/><Relationship Id="rId17" Type="http://schemas.openxmlformats.org/officeDocument/2006/relationships/image" Target="media/2de0abf92301bd2cfc5ce6862d8e0227fa616617.png"/><Relationship Id="rId18" Type="http://schemas.openxmlformats.org/officeDocument/2006/relationships/image" Target="media/f120410a82cd1695a66ce882549616d6b88d6a73.png"/><Relationship Id="rId19" Type="http://schemas.openxmlformats.org/officeDocument/2006/relationships/image" Target="media/31fef0ab333ba11fc01cc8d9bcacdf4535890390.png"/><Relationship Id="rId20" Type="http://schemas.openxmlformats.org/officeDocument/2006/relationships/image" Target="media/d96b7cd930ac224ce9008d7019df8422e9fee31a.png"/><Relationship Id="rId21" Type="http://schemas.openxmlformats.org/officeDocument/2006/relationships/image" Target="media/3a324ede871decefc920579eba82a6ac86bdf94f.png"/><Relationship Id="rId22" Type="http://schemas.openxmlformats.org/officeDocument/2006/relationships/image" Target="media/92c796e03507a24cabf281895376ccb7c4f2a8eb.png"/><Relationship Id="rId23" Type="http://schemas.openxmlformats.org/officeDocument/2006/relationships/image" Target="media/652775236d63b2f0103522b7fc5740bdd7ac2157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Inventory Reservation System: Reviewer Guide</dc:title>
  <dc:creator>[Your name]</dc:creator>
  <cp:lastModifiedBy>Un-named</cp:lastModifiedBy>
  <cp:revision>1</cp:revision>
  <dcterms:created xsi:type="dcterms:W3CDTF">2026-10-05T15:21:41.063Z</dcterms:created>
  <dcterms:modified xsi:type="dcterms:W3CDTF">2026-10-05T15:21:41.064Z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