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56.png" ContentType="image/png"/>
  <Override PartName="/word/media/rId58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LangGraph-Based Vulnerability Remediation Architecture</w:t>
      </w:r>
    </w:p>
    <w:p>
      <w:r>
        <w:pict>
          <v:rect style="width:0;height:1.5pt" o:hralign="center" o:hrstd="t" o:hr="t"/>
        </w:pict>
      </w:r>
    </w:p>
    <w:bookmarkStart w:id="20" w:name="X2e8dce0dca6a2d40bac528f9f83098be9b0e5e0"/>
    <w:p>
      <w:pPr>
        <w:pStyle w:val="Heading2"/>
      </w:pPr>
      <w:r>
        <w:t xml:space="preserve">title: LangGraph-Based Vulnerability Remediation Architecture</w:t>
      </w:r>
    </w:p>
    <w:bookmarkEnd w:id="20"/>
    <w:bookmarkStart w:id="74" w:name="X47cb1555aa30ff91ed9b4e48f6cb098ca3467b1"/>
    <w:p>
      <w:pPr>
        <w:pStyle w:val="Heading1"/>
      </w:pPr>
      <w:r>
        <w:t xml:space="preserve">LangGraph-Based Vulnerability Remediation Architecture</w:t>
      </w:r>
    </w:p>
    <w:bookmarkStart w:id="21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target architecture for processing Jenkins failure webhooks through a four-node LangGraph workflow that can:</w:t>
      </w:r>
    </w:p>
    <w:p>
      <w:pPr>
        <w:numPr>
          <w:ilvl w:val="0"/>
          <w:numId w:val="1001"/>
        </w:numPr>
        <w:pStyle w:val="Compact"/>
      </w:pPr>
      <w:r>
        <w:t xml:space="preserve">extract all vulnerability issues from the Jenkins failure output</w:t>
      </w:r>
    </w:p>
    <w:p>
      <w:pPr>
        <w:numPr>
          <w:ilvl w:val="0"/>
          <w:numId w:val="1001"/>
        </w:numPr>
        <w:pStyle w:val="Compact"/>
      </w:pPr>
      <w:r>
        <w:t xml:space="preserve">inspect repo manifests and Docker files</w:t>
      </w:r>
    </w:p>
    <w:p>
      <w:pPr>
        <w:numPr>
          <w:ilvl w:val="0"/>
          <w:numId w:val="1001"/>
        </w:numPr>
        <w:pStyle w:val="Compact"/>
      </w:pPr>
      <w:r>
        <w:t xml:space="preserve">generate BOM-friendly remediation plans</w:t>
      </w:r>
    </w:p>
    <w:p>
      <w:pPr>
        <w:numPr>
          <w:ilvl w:val="0"/>
          <w:numId w:val="1001"/>
        </w:numPr>
        <w:pStyle w:val="Compact"/>
      </w:pPr>
      <w:r>
        <w:t xml:space="preserve">validate the proposed changes before any branch write</w:t>
      </w:r>
    </w:p>
    <w:p>
      <w:pPr>
        <w:numPr>
          <w:ilvl w:val="0"/>
          <w:numId w:val="1001"/>
        </w:numPr>
        <w:pStyle w:val="Compact"/>
      </w:pPr>
      <w:r>
        <w:t xml:space="preserve">push approved changes to a new remediation branch</w:t>
      </w:r>
    </w:p>
    <w:p>
      <w:pPr>
        <w:pStyle w:val="FirstParagraph"/>
      </w:pPr>
      <w:r>
        <w:t xml:space="preserve">The design is intentionally aligned with the current codebase so implementation can extend the existing FastAPI and GitHub integration instead of replacing them.</w:t>
      </w:r>
    </w:p>
    <w:bookmarkEnd w:id="21"/>
    <w:bookmarkStart w:id="22" w:name="X5d32cf8395b844ebba729e75b189895043792ed"/>
    <w:p>
      <w:pPr>
        <w:pStyle w:val="Heading2"/>
      </w:pPr>
      <w:r>
        <w:t xml:space="preserve">2. Current Integration Point</w:t>
      </w:r>
    </w:p>
    <w:p>
      <w:pPr>
        <w:pStyle w:val="FirstParagraph"/>
      </w:pPr>
      <w:r>
        <w:t xml:space="preserve">The existing code already provides the correct entry boundary:</w:t>
      </w:r>
    </w:p>
    <w:p>
      <w:pPr>
        <w:numPr>
          <w:ilvl w:val="0"/>
          <w:numId w:val="1002"/>
        </w:numPr>
        <w:pStyle w:val="Compact"/>
      </w:pPr>
      <w:r>
        <w:t xml:space="preserve">FastAPI application bootstrap in</w:t>
      </w:r>
      <w:r>
        <w:t xml:space="preserve"> </w:t>
      </w:r>
      <w:r>
        <w:rPr>
          <w:rStyle w:val="VerbatimChar"/>
        </w:rPr>
        <w:t xml:space="preserve">dev_test/py/non_ai_flow/app.py</w:t>
      </w:r>
    </w:p>
    <w:p>
      <w:pPr>
        <w:numPr>
          <w:ilvl w:val="0"/>
          <w:numId w:val="1002"/>
        </w:numPr>
        <w:pStyle w:val="Compact"/>
      </w:pPr>
      <w:r>
        <w:t xml:space="preserve">Jenkins webhook capture in</w:t>
      </w:r>
      <w:r>
        <w:t xml:space="preserve"> </w:t>
      </w:r>
      <w:r>
        <w:rPr>
          <w:rStyle w:val="VerbatimChar"/>
        </w:rPr>
        <w:t xml:space="preserve">dev_test/py/non_ai_flow/jenkins_service.py</w:t>
      </w:r>
    </w:p>
    <w:p>
      <w:pPr>
        <w:numPr>
          <w:ilvl w:val="0"/>
          <w:numId w:val="1002"/>
        </w:numPr>
        <w:pStyle w:val="Compact"/>
      </w:pPr>
      <w:r>
        <w:t xml:space="preserve">GitHub file fetch and branch push helpers in</w:t>
      </w:r>
      <w:r>
        <w:t xml:space="preserve"> </w:t>
      </w:r>
      <w:r>
        <w:rPr>
          <w:rStyle w:val="VerbatimChar"/>
        </w:rPr>
        <w:t xml:space="preserve">dev_test/py/non_ai_flow/github_service.py</w:t>
      </w:r>
    </w:p>
    <w:p>
      <w:pPr>
        <w:pStyle w:val="FirstParagraph"/>
      </w:pPr>
      <w:r>
        <w:t xml:space="preserve">What must change is the reasoning layer. The current</w:t>
      </w:r>
      <w:r>
        <w:t xml:space="preserve"> </w:t>
      </w:r>
      <w:r>
        <w:rPr>
          <w:rStyle w:val="VerbatimChar"/>
        </w:rPr>
        <w:t xml:space="preserve">_analyze_event()</w:t>
      </w:r>
      <w:r>
        <w:t xml:space="preserve"> </w:t>
      </w:r>
      <w:r>
        <w:t xml:space="preserve">path is still single-pattern oriented and cannot safely process full Trivy-style vulnerability tables containing many issues, shared packages, and BOM-controlled dependencies.</w:t>
      </w:r>
    </w:p>
    <w:bookmarkEnd w:id="22"/>
    <w:bookmarkStart w:id="23" w:name="X1bf5a1a913603e0088cd5598937a4d774bd3b41"/>
    <w:p>
      <w:pPr>
        <w:pStyle w:val="Heading2"/>
      </w:pPr>
      <w:r>
        <w:t xml:space="preserve">3. Target Outcome</w:t>
      </w:r>
    </w:p>
    <w:p>
      <w:pPr>
        <w:pStyle w:val="FirstParagraph"/>
      </w:pPr>
      <w:r>
        <w:t xml:space="preserve">When Jenkins posts a failed build payload:</w:t>
      </w:r>
    </w:p>
    <w:p>
      <w:pPr>
        <w:numPr>
          <w:ilvl w:val="0"/>
          <w:numId w:val="1003"/>
        </w:numPr>
        <w:pStyle w:val="Compact"/>
      </w:pPr>
      <w:r>
        <w:t xml:space="preserve">the webhook stores the raw event and console text</w:t>
      </w:r>
    </w:p>
    <w:p>
      <w:pPr>
        <w:numPr>
          <w:ilvl w:val="0"/>
          <w:numId w:val="1003"/>
        </w:numPr>
        <w:pStyle w:val="Compact"/>
      </w:pPr>
      <w:r>
        <w:t xml:space="preserve">LangGraph receives the stored event as input</w:t>
      </w:r>
    </w:p>
    <w:p>
      <w:pPr>
        <w:numPr>
          <w:ilvl w:val="0"/>
          <w:numId w:val="1003"/>
        </w:numPr>
        <w:pStyle w:val="Compact"/>
      </w:pPr>
      <w:r>
        <w:t xml:space="preserve">Node 01 extracts all vulnerability findings and general remediation directions</w:t>
      </w:r>
    </w:p>
    <w:p>
      <w:pPr>
        <w:numPr>
          <w:ilvl w:val="0"/>
          <w:numId w:val="1003"/>
        </w:numPr>
        <w:pStyle w:val="Compact"/>
      </w:pPr>
      <w:r>
        <w:t xml:space="preserve">Node 02 fetches repo manifests and produces BOM-aware candidate fixes</w:t>
      </w:r>
    </w:p>
    <w:p>
      <w:pPr>
        <w:numPr>
          <w:ilvl w:val="0"/>
          <w:numId w:val="1003"/>
        </w:numPr>
        <w:pStyle w:val="Compact"/>
      </w:pPr>
      <w:r>
        <w:t xml:space="preserve">Node 03 validates the candidate fix set and blocks unsafe changes</w:t>
      </w:r>
    </w:p>
    <w:p>
      <w:pPr>
        <w:numPr>
          <w:ilvl w:val="0"/>
          <w:numId w:val="1003"/>
        </w:numPr>
        <w:pStyle w:val="Compact"/>
      </w:pPr>
      <w:r>
        <w:t xml:space="preserve">Node 04 creates a remediation branch and pushes the approved files</w:t>
      </w:r>
    </w:p>
    <w:bookmarkEnd w:id="23"/>
    <w:bookmarkStart w:id="30" w:name="X5afecc0ba93e4d870670069230b755ace2f2d8a"/>
    <w:p>
      <w:pPr>
        <w:pStyle w:val="Heading2"/>
      </w:pPr>
      <w:r>
        <w:t xml:space="preserve">4. End-to-End Flow</w:t>
      </w:r>
    </w:p>
    <w:bookmarkStart w:id="28" w:name="Xb3d9672ecafcd7b070657950e21aed12b01a550"/>
    <w:p>
      <w:pPr>
        <w:pStyle w:val="Heading3"/>
      </w:pPr>
      <w:r>
        <w:t xml:space="preserve">4.1 Current flow vs target flow</w:t>
      </w:r>
    </w:p>
    <w:p>
      <w:pPr>
        <w:pStyle w:val="FirstParagraph"/>
      </w:pPr>
      <w:r>
        <w:t xml:space="preserve">The current flow is useful for capture and simple automation, but the target flow introduces structured graph orchestration and a validation gate.</w:t>
      </w:r>
    </w:p>
    <w:p>
      <w:pPr>
        <w:pStyle w:val="BodyText"/>
      </w:pPr>
      <w:r>
        <w:drawing>
          <wp:inline>
            <wp:extent cx="5334000" cy="2881841"/>
            <wp:effectExtent b="0" l="0" r="0" t="0"/>
            <wp:docPr descr="Current system sequence and component view" title="" id="1" name="Picture"/>
            <a:graphic>
              <a:graphicData uri="http://schemas.openxmlformats.org/drawingml/2006/picture">
                <pic:pic>
                  <pic:nvPicPr>
                    <pic:cNvPr descr="exports/png/diagrams/current-and-target-flow-current-and-target-flow_rendere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95582"/>
            <wp:effectExtent b="0" l="0" r="0" t="0"/>
            <wp:docPr descr="Current component view" title="" id="1" name="Picture"/>
            <a:graphic>
              <a:graphicData uri="http://schemas.openxmlformats.org/drawingml/2006/picture">
                <pic:pic>
                  <pic:nvPicPr>
                    <pic:cNvPr descr="exports/png/diagrams/current-and-target-flow-current-and-target-flow_rendered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60696"/>
            <wp:effectExtent b="0" l="0" r="0" t="0"/>
            <wp:docPr descr="Target system sequence" title="" id="1" name="Picture"/>
            <a:graphic>
              <a:graphicData uri="http://schemas.openxmlformats.org/drawingml/2006/picture">
                <pic:pic>
                  <pic:nvPicPr>
                    <pic:cNvPr descr="exports/png/diagrams/current-and-target-flow-current-and-target-flow_rendered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991696"/>
            <wp:effectExtent b="0" l="0" r="0" t="0"/>
            <wp:docPr descr="Target component view" title="" id="1" name="Picture"/>
            <a:graphic>
              <a:graphicData uri="http://schemas.openxmlformats.org/drawingml/2006/picture">
                <pic:pic>
                  <pic:nvPicPr>
                    <pic:cNvPr descr="exports/png/diagrams/current-and-target-flow-current-and-target-flow_rendered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0c437f36597d892de9256de56b9b5d01d714bef"/>
    <w:p>
      <w:pPr>
        <w:pStyle w:val="Heading3"/>
      </w:pPr>
      <w:r>
        <w:t xml:space="preserve">4.2 Target operational sequence</w:t>
      </w:r>
    </w:p>
    <w:p>
      <w:pPr>
        <w:pStyle w:val="FirstParagraph"/>
      </w:pPr>
      <w:r>
        <w:t xml:space="preserve">The runtime sequence should be:</w:t>
      </w:r>
    </w:p>
    <w:p>
      <w:pPr>
        <w:numPr>
          <w:ilvl w:val="0"/>
          <w:numId w:val="1004"/>
        </w:numPr>
        <w:pStyle w:val="Compact"/>
      </w:pPr>
      <w:r>
        <w:t xml:space="preserve">Jenkins posts to</w:t>
      </w:r>
      <w:r>
        <w:t xml:space="preserve"> </w:t>
      </w:r>
      <w:r>
        <w:rPr>
          <w:rStyle w:val="VerbatimChar"/>
        </w:rPr>
        <w:t xml:space="preserve">POST /api/v1/webhooks/jenkins/failure</w:t>
      </w:r>
    </w:p>
    <w:p>
      <w:pPr>
        <w:numPr>
          <w:ilvl w:val="0"/>
          <w:numId w:val="1004"/>
        </w:numPr>
        <w:pStyle w:val="Compact"/>
      </w:pPr>
      <w:r>
        <w:t xml:space="preserve">FastAPI stores the raw event, metadata, and console text</w:t>
      </w:r>
    </w:p>
    <w:p>
      <w:pPr>
        <w:numPr>
          <w:ilvl w:val="0"/>
          <w:numId w:val="1004"/>
        </w:numPr>
        <w:pStyle w:val="Compact"/>
      </w:pPr>
      <w:r>
        <w:t xml:space="preserve">A graph run is started asynchronously using the stored</w:t>
      </w:r>
      <w:r>
        <w:t xml:space="preserve"> </w:t>
      </w:r>
      <w:r>
        <w:rPr>
          <w:rStyle w:val="VerbatimChar"/>
        </w:rPr>
        <w:t xml:space="preserve">event_id</w:t>
      </w:r>
    </w:p>
    <w:p>
      <w:pPr>
        <w:numPr>
          <w:ilvl w:val="0"/>
          <w:numId w:val="1004"/>
        </w:numPr>
        <w:pStyle w:val="Compact"/>
      </w:pPr>
      <w:r>
        <w:t xml:space="preserve">LangGraph executes Node 01 to Node 04 in sequence</w:t>
      </w:r>
    </w:p>
    <w:p>
      <w:pPr>
        <w:numPr>
          <w:ilvl w:val="0"/>
          <w:numId w:val="1004"/>
        </w:numPr>
        <w:pStyle w:val="Compact"/>
      </w:pPr>
      <w:r>
        <w:t xml:space="preserve">Node outputs are persisted after each step</w:t>
      </w:r>
    </w:p>
    <w:p>
      <w:pPr>
        <w:numPr>
          <w:ilvl w:val="0"/>
          <w:numId w:val="1004"/>
        </w:numPr>
        <w:pStyle w:val="Compact"/>
      </w:pPr>
      <w:r>
        <w:t xml:space="preserve">If validation fails, the run is marked for manual review</w:t>
      </w:r>
    </w:p>
    <w:p>
      <w:pPr>
        <w:numPr>
          <w:ilvl w:val="0"/>
          <w:numId w:val="1004"/>
        </w:numPr>
        <w:pStyle w:val="Compact"/>
      </w:pPr>
      <w:r>
        <w:t xml:space="preserve">If validation passes, the approved change plan is pushed to a new branch and a PR or compare URL is returned</w:t>
      </w:r>
    </w:p>
    <w:bookmarkEnd w:id="29"/>
    <w:bookmarkEnd w:id="30"/>
    <w:bookmarkStart w:id="31" w:name="Xd8ac7ee61e12f8cc73bdf1f2cf91e0fd4e0d602"/>
    <w:p>
      <w:pPr>
        <w:pStyle w:val="Heading2"/>
      </w:pPr>
      <w:r>
        <w:t xml:space="preserve">5. Node Definitions</w:t>
      </w:r>
    </w:p>
    <w:bookmarkEnd w:id="31"/>
    <w:bookmarkStart w:id="37" w:name="Xf97953b572d58aa9166abdb79a62ffcca3f79f4"/>
    <w:p>
      <w:pPr>
        <w:pStyle w:val="Heading2"/>
      </w:pPr>
      <w:r>
        <w:t xml:space="preserve">Node 01: Vulnerability Extraction And General Solutioning</w:t>
      </w:r>
    </w:p>
    <w:bookmarkStart w:id="32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Transform raw Jenkins failure output into a structured vulnerability inventory.</w:t>
      </w:r>
    </w:p>
    <w:bookmarkEnd w:id="32"/>
    <w:bookmarkStart w:id="33" w:name="input"/>
    <w:p>
      <w:pPr>
        <w:pStyle w:val="Heading3"/>
      </w:pPr>
      <w:r>
        <w:t xml:space="preserve">Input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event_id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console_text</w:t>
      </w:r>
    </w:p>
    <w:p>
      <w:pPr>
        <w:numPr>
          <w:ilvl w:val="0"/>
          <w:numId w:val="1005"/>
        </w:numPr>
        <w:pStyle w:val="Compact"/>
      </w:pPr>
      <w:r>
        <w:t xml:space="preserve">repo metadata if present in the webhook payload</w:t>
      </w:r>
    </w:p>
    <w:bookmarkEnd w:id="33"/>
    <w:bookmarkStart w:id="34" w:name="responsibilities"/>
    <w:p>
      <w:pPr>
        <w:pStyle w:val="Heading3"/>
      </w:pPr>
      <w:r>
        <w:t xml:space="preserve">Responsibilities</w:t>
      </w:r>
    </w:p>
    <w:p>
      <w:pPr>
        <w:numPr>
          <w:ilvl w:val="0"/>
          <w:numId w:val="1006"/>
        </w:numPr>
        <w:pStyle w:val="Compact"/>
      </w:pPr>
      <w:r>
        <w:t xml:space="preserve">detect whether the payload contains vulnerability scan output</w:t>
      </w:r>
    </w:p>
    <w:p>
      <w:pPr>
        <w:numPr>
          <w:ilvl w:val="0"/>
          <w:numId w:val="1006"/>
        </w:numPr>
        <w:pStyle w:val="Compact"/>
      </w:pPr>
      <w:r>
        <w:t xml:space="preserve">parse Trivy-style tables and other structured scan sections</w:t>
      </w:r>
    </w:p>
    <w:p>
      <w:pPr>
        <w:numPr>
          <w:ilvl w:val="0"/>
          <w:numId w:val="1006"/>
        </w:numPr>
        <w:pStyle w:val="Compact"/>
      </w:pPr>
      <w:r>
        <w:t xml:space="preserve">extract all findings, not just one package/version pair</w:t>
      </w:r>
    </w:p>
    <w:p>
      <w:pPr>
        <w:numPr>
          <w:ilvl w:val="0"/>
          <w:numId w:val="1006"/>
        </w:numPr>
        <w:pStyle w:val="Compact"/>
      </w:pPr>
      <w:r>
        <w:t xml:space="preserve">group findings where one package is associated with multiple CVEs</w:t>
      </w:r>
    </w:p>
    <w:p>
      <w:pPr>
        <w:numPr>
          <w:ilvl w:val="0"/>
          <w:numId w:val="1006"/>
        </w:numPr>
        <w:pStyle w:val="Compact"/>
      </w:pPr>
      <w:r>
        <w:t xml:space="preserve">capture general remediation advice for each issue group</w:t>
      </w:r>
    </w:p>
    <w:bookmarkEnd w:id="34"/>
    <w:bookmarkStart w:id="35" w:name="output"/>
    <w:p>
      <w:pPr>
        <w:pStyle w:val="Heading3"/>
      </w:pPr>
      <w:r>
        <w:t xml:space="preserve">Output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va_detected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issue_list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issue_summary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general_solutions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scan_targets</w:t>
      </w:r>
    </w:p>
    <w:bookmarkEnd w:id="35"/>
    <w:bookmarkStart w:id="36" w:name="why-it-matters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This node closes the biggest current gap. The current regex path can collect some CVE ids, but it cannot safely transform a real multi-row Trivy report into a complete remediation-ready issue model.</w:t>
      </w:r>
    </w:p>
    <w:bookmarkEnd w:id="36"/>
    <w:bookmarkEnd w:id="37"/>
    <w:bookmarkStart w:id="43" w:name="X9e4d501efaeda9b365a960840844af50059214a"/>
    <w:p>
      <w:pPr>
        <w:pStyle w:val="Heading2"/>
      </w:pPr>
      <w:r>
        <w:t xml:space="preserve">Node 02: Repo Fetch And BOM-Friendly Remediation Planning</w:t>
      </w:r>
    </w:p>
    <w:bookmarkStart w:id="38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Load the repo control files and determine the correct place to apply a fix.</w:t>
      </w:r>
    </w:p>
    <w:bookmarkEnd w:id="38"/>
    <w:bookmarkStart w:id="39" w:name="input-1"/>
    <w:p>
      <w:pPr>
        <w:pStyle w:val="Heading3"/>
      </w:pPr>
      <w:r>
        <w:t xml:space="preserve">Input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issue_list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repo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branch</w:t>
      </w:r>
    </w:p>
    <w:p>
      <w:pPr>
        <w:numPr>
          <w:ilvl w:val="0"/>
          <w:numId w:val="1008"/>
        </w:numPr>
        <w:pStyle w:val="Compact"/>
      </w:pPr>
      <w:r>
        <w:t xml:space="preserve">optional</w:t>
      </w:r>
      <w:r>
        <w:t xml:space="preserve"> </w:t>
      </w:r>
      <w:r>
        <w:rPr>
          <w:rStyle w:val="VerbatimChar"/>
        </w:rPr>
        <w:t xml:space="preserve">local_repo_path</w:t>
      </w:r>
    </w:p>
    <w:bookmarkEnd w:id="39"/>
    <w:bookmarkStart w:id="40" w:name="responsibilities-1"/>
    <w:p>
      <w:pPr>
        <w:pStyle w:val="Heading3"/>
      </w:pPr>
      <w:r>
        <w:t xml:space="preserve">Responsibilities</w:t>
      </w:r>
    </w:p>
    <w:p>
      <w:pPr>
        <w:numPr>
          <w:ilvl w:val="0"/>
          <w:numId w:val="1009"/>
        </w:numPr>
        <w:pStyle w:val="Compact"/>
      </w:pPr>
      <w:r>
        <w:t xml:space="preserve">fetch and inspect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gradle.properties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settings.gradle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settings.gradle.kts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Dockerfile</w:t>
      </w:r>
    </w:p>
    <w:p>
      <w:pPr>
        <w:numPr>
          <w:ilvl w:val="0"/>
          <w:numId w:val="1009"/>
        </w:numPr>
        <w:pStyle w:val="Compact"/>
      </w:pPr>
      <w:r>
        <w:t xml:space="preserve">detect whether a dependency is owned by:</w:t>
      </w:r>
    </w:p>
    <w:p>
      <w:pPr>
        <w:numPr>
          <w:ilvl w:val="1"/>
          <w:numId w:val="1010"/>
        </w:numPr>
        <w:pStyle w:val="Compact"/>
      </w:pPr>
      <w:r>
        <w:t xml:space="preserve">parent POM</w:t>
      </w:r>
    </w:p>
    <w:p>
      <w:pPr>
        <w:numPr>
          <w:ilvl w:val="1"/>
          <w:numId w:val="1010"/>
        </w:numPr>
        <w:pStyle w:val="Compact"/>
      </w:pPr>
      <w:r>
        <w:t xml:space="preserve">imported BOM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dependencyManagement</w:t>
      </w:r>
    </w:p>
    <w:p>
      <w:pPr>
        <w:numPr>
          <w:ilvl w:val="1"/>
          <w:numId w:val="1010"/>
        </w:numPr>
        <w:pStyle w:val="Compact"/>
      </w:pPr>
      <w:r>
        <w:t xml:space="preserve">Gradle platform</w:t>
      </w:r>
    </w:p>
    <w:p>
      <w:pPr>
        <w:numPr>
          <w:ilvl w:val="1"/>
          <w:numId w:val="1010"/>
        </w:numPr>
        <w:pStyle w:val="Compact"/>
      </w:pPr>
      <w:r>
        <w:t xml:space="preserve">property or version catalog</w:t>
      </w:r>
    </w:p>
    <w:p>
      <w:pPr>
        <w:numPr>
          <w:ilvl w:val="1"/>
          <w:numId w:val="1010"/>
        </w:numPr>
        <w:pStyle w:val="Compact"/>
      </w:pPr>
      <w:r>
        <w:t xml:space="preserve">direct dependency declaration</w:t>
      </w:r>
    </w:p>
    <w:p>
      <w:pPr>
        <w:numPr>
          <w:ilvl w:val="0"/>
          <w:numId w:val="1009"/>
        </w:numPr>
        <w:pStyle w:val="Compact"/>
      </w:pPr>
      <w:r>
        <w:t xml:space="preserve">generate candidate remediation plans</w:t>
      </w:r>
    </w:p>
    <w:p>
      <w:pPr>
        <w:numPr>
          <w:ilvl w:val="0"/>
          <w:numId w:val="1009"/>
        </w:numPr>
        <w:pStyle w:val="Compact"/>
      </w:pPr>
      <w:r>
        <w:t xml:space="preserve">prefer higher-level BOM or parent upgrades over scattered leaf-version overrides</w:t>
      </w:r>
    </w:p>
    <w:bookmarkEnd w:id="40"/>
    <w:bookmarkStart w:id="41" w:name="output-1"/>
    <w:p>
      <w:pPr>
        <w:pStyle w:val="Heading3"/>
      </w:pPr>
      <w:r>
        <w:t xml:space="preserve">Output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repo_files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manifest_context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remediation_candidates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selected_change_plan_draft</w:t>
      </w:r>
    </w:p>
    <w:bookmarkEnd w:id="41"/>
    <w:bookmarkStart w:id="42" w:name="why-it-matters-1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A vulnerable library listed in the scan output is not always the correct place to edit. In Maven and Gradle projects, the real control point is often a parent, BOM, or property rather than the dependency line itself.</w:t>
      </w:r>
    </w:p>
    <w:bookmarkEnd w:id="42"/>
    <w:bookmarkEnd w:id="43"/>
    <w:bookmarkStart w:id="49" w:name="node-03-bom-safety-and-change-validation"/>
    <w:p>
      <w:pPr>
        <w:pStyle w:val="Heading2"/>
      </w:pPr>
      <w:r>
        <w:t xml:space="preserve">Node 03: BOM Safety And Change Validation</w:t>
      </w:r>
    </w:p>
    <w:bookmarkStart w:id="44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Reject unsafe plans and finalize only BOM-safe remediation paths.</w:t>
      </w:r>
    </w:p>
    <w:bookmarkEnd w:id="44"/>
    <w:bookmarkStart w:id="45" w:name="input-2"/>
    <w:p>
      <w:pPr>
        <w:pStyle w:val="Heading3"/>
      </w:pPr>
      <w:r>
        <w:t xml:space="preserve">Input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manifest_context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remediation_candidates</w:t>
      </w:r>
    </w:p>
    <w:bookmarkEnd w:id="45"/>
    <w:bookmarkStart w:id="46" w:name="responsibilities-2"/>
    <w:p>
      <w:pPr>
        <w:pStyle w:val="Heading3"/>
      </w:pPr>
      <w:r>
        <w:t xml:space="preserve">Responsibilities</w:t>
      </w:r>
    </w:p>
    <w:p>
      <w:pPr>
        <w:numPr>
          <w:ilvl w:val="0"/>
          <w:numId w:val="1013"/>
        </w:numPr>
        <w:pStyle w:val="Compact"/>
      </w:pPr>
      <w:r>
        <w:t xml:space="preserve">validate whether the selected candidate respects dependency ownership rules</w:t>
      </w:r>
    </w:p>
    <w:p>
      <w:pPr>
        <w:numPr>
          <w:ilvl w:val="0"/>
          <w:numId w:val="1013"/>
        </w:numPr>
        <w:pStyle w:val="Compact"/>
      </w:pPr>
      <w:r>
        <w:t xml:space="preserve">block inline version insertion when the dependency is BOM-managed</w:t>
      </w:r>
    </w:p>
    <w:p>
      <w:pPr>
        <w:numPr>
          <w:ilvl w:val="0"/>
          <w:numId w:val="1013"/>
        </w:numPr>
        <w:pStyle w:val="Compact"/>
      </w:pPr>
      <w:r>
        <w:t xml:space="preserve">prefer one higher-level change when it resolves multiple vulnerabilities safely</w:t>
      </w:r>
    </w:p>
    <w:p>
      <w:pPr>
        <w:numPr>
          <w:ilvl w:val="0"/>
          <w:numId w:val="1013"/>
        </w:numPr>
        <w:pStyle w:val="Compact"/>
      </w:pPr>
      <w:r>
        <w:t xml:space="preserve">identify incomplete plans where several files must change together</w:t>
      </w:r>
    </w:p>
    <w:p>
      <w:pPr>
        <w:numPr>
          <w:ilvl w:val="0"/>
          <w:numId w:val="1013"/>
        </w:numPr>
        <w:pStyle w:val="Compact"/>
      </w:pPr>
      <w:r>
        <w:t xml:space="preserve">mark low-confidence or incompatible major-version upgrades for manual review</w:t>
      </w:r>
    </w:p>
    <w:bookmarkEnd w:id="46"/>
    <w:bookmarkStart w:id="47" w:name="output-2"/>
    <w:p>
      <w:pPr>
        <w:pStyle w:val="Heading3"/>
      </w:pPr>
      <w:r>
        <w:t xml:space="preserve">Output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validated_change_plan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validation_passed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validation_notes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manual_review_required</w:t>
      </w:r>
    </w:p>
    <w:bookmarkEnd w:id="47"/>
    <w:bookmarkStart w:id="48" w:name="why-it-matters-2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This is the hard safety gate in the design. No branch push should happen before this node explicitly approves the full write set.</w:t>
      </w:r>
    </w:p>
    <w:bookmarkEnd w:id="48"/>
    <w:bookmarkEnd w:id="49"/>
    <w:bookmarkStart w:id="55" w:name="node-04-branch-creation-and-github-push"/>
    <w:p>
      <w:pPr>
        <w:pStyle w:val="Heading2"/>
      </w:pPr>
      <w:r>
        <w:t xml:space="preserve">Node 04: Branch Creation And GitHub Push</w:t>
      </w:r>
    </w:p>
    <w:bookmarkStart w:id="50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Write the approved change set to GitHub and create a reviewable remediation branch.</w:t>
      </w:r>
    </w:p>
    <w:bookmarkEnd w:id="50"/>
    <w:bookmarkStart w:id="51" w:name="input-3"/>
    <w:p>
      <w:pPr>
        <w:pStyle w:val="Heading3"/>
      </w:pPr>
      <w:r>
        <w:t xml:space="preserve">Input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validated_change_plan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repo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base_branch</w:t>
      </w:r>
    </w:p>
    <w:bookmarkEnd w:id="51"/>
    <w:bookmarkStart w:id="52" w:name="responsibilities-3"/>
    <w:p>
      <w:pPr>
        <w:pStyle w:val="Heading3"/>
      </w:pPr>
      <w:r>
        <w:t xml:space="preserve">Responsibilities</w:t>
      </w:r>
    </w:p>
    <w:p>
      <w:pPr>
        <w:numPr>
          <w:ilvl w:val="0"/>
          <w:numId w:val="1016"/>
        </w:numPr>
        <w:pStyle w:val="Compact"/>
      </w:pPr>
      <w:r>
        <w:t xml:space="preserve">build a remediation branch name</w:t>
      </w:r>
    </w:p>
    <w:p>
      <w:pPr>
        <w:numPr>
          <w:ilvl w:val="0"/>
          <w:numId w:val="1016"/>
        </w:numPr>
        <w:pStyle w:val="Compact"/>
      </w:pPr>
      <w:r>
        <w:t xml:space="preserve">write all approved file changes</w:t>
      </w:r>
    </w:p>
    <w:p>
      <w:pPr>
        <w:numPr>
          <w:ilvl w:val="0"/>
          <w:numId w:val="1016"/>
        </w:numPr>
        <w:pStyle w:val="Compact"/>
      </w:pPr>
      <w:r>
        <w:t xml:space="preserve">create or reuse the target branch</w:t>
      </w:r>
    </w:p>
    <w:p>
      <w:pPr>
        <w:numPr>
          <w:ilvl w:val="0"/>
          <w:numId w:val="1016"/>
        </w:numPr>
        <w:pStyle w:val="Compact"/>
      </w:pPr>
      <w:r>
        <w:t xml:space="preserve">create the PR or compare link</w:t>
      </w:r>
    </w:p>
    <w:p>
      <w:pPr>
        <w:numPr>
          <w:ilvl w:val="0"/>
          <w:numId w:val="1016"/>
        </w:numPr>
        <w:pStyle w:val="Compact"/>
      </w:pPr>
      <w:r>
        <w:t xml:space="preserve">persist the final run result</w:t>
      </w:r>
    </w:p>
    <w:bookmarkEnd w:id="52"/>
    <w:bookmarkStart w:id="53" w:name="output-3"/>
    <w:p>
      <w:pPr>
        <w:pStyle w:val="Heading3"/>
      </w:pPr>
      <w:r>
        <w:t xml:space="preserve">Output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branch_name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changed_files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pull_request_url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final_status</w:t>
      </w:r>
    </w:p>
    <w:bookmarkEnd w:id="53"/>
    <w:bookmarkStart w:id="54" w:name="why-it-matters-3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The current GitHub helper is useful, but it is still single-file oriented. Node 04 needs multi-file commit support so BOM fixes, property updates, and Docker changes can move together as one safe change set.</w:t>
      </w:r>
    </w:p>
    <w:bookmarkEnd w:id="54"/>
    <w:bookmarkEnd w:id="55"/>
    <w:bookmarkStart w:id="62" w:name="X89fbe458a8f1c5d1c98067c05a0544eaad1d9ca"/>
    <w:p>
      <w:pPr>
        <w:pStyle w:val="Heading2"/>
      </w:pPr>
      <w:r>
        <w:t xml:space="preserve">6. Graph Flow And State</w:t>
      </w:r>
    </w:p>
    <w:bookmarkStart w:id="57" w:name="Xb4e845232daee46ddd429f1276640af060a6455"/>
    <w:p>
      <w:pPr>
        <w:pStyle w:val="Heading3"/>
      </w:pPr>
      <w:r>
        <w:t xml:space="preserve">6.1 Node flow</w:t>
      </w:r>
    </w:p>
    <w:p>
      <w:pPr>
        <w:pStyle w:val="FirstParagraph"/>
      </w:pPr>
      <w:r>
        <w:drawing>
          <wp:inline>
            <wp:extent cx="5334000" cy="8998726"/>
            <wp:effectExtent b="0" l="0" r="0" t="0"/>
            <wp:docPr descr="Node graph flow" title="" id="1" name="Picture"/>
            <a:graphic>
              <a:graphicData uri="http://schemas.openxmlformats.org/drawingml/2006/picture">
                <pic:pic>
                  <pic:nvPicPr>
                    <pic:cNvPr descr="exports/png/diagrams/langgraph-state-and-nodes-langgraph-state-and-nodes_rendere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9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9" w:name="X3e62d45c0a5ff1b4159ec93b050d11fbc3a5960"/>
    <w:p>
      <w:pPr>
        <w:pStyle w:val="Heading3"/>
      </w:pPr>
      <w:r>
        <w:t xml:space="preserve">6.2 State transition model</w:t>
      </w:r>
    </w:p>
    <w:p>
      <w:pPr>
        <w:pStyle w:val="FirstParagraph"/>
      </w:pPr>
      <w:r>
        <w:drawing>
          <wp:inline>
            <wp:extent cx="5334000" cy="7104529"/>
            <wp:effectExtent b="0" l="0" r="0" t="0"/>
            <wp:docPr descr="State transition model" title="" id="1" name="Picture"/>
            <a:graphic>
              <a:graphicData uri="http://schemas.openxmlformats.org/drawingml/2006/picture">
                <pic:pic>
                  <pic:nvPicPr>
                    <pic:cNvPr descr="exports/png/diagrams/langgraph-state-and-nodes-langgraph-state-and-nodes_rendered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1" w:name="X15c4b65ed8ac717316b9051e602b084df50a43c"/>
    <w:p>
      <w:pPr>
        <w:pStyle w:val="Heading3"/>
      </w:pPr>
      <w:r>
        <w:t xml:space="preserve">6.3 Node I/O contract</w:t>
      </w:r>
    </w:p>
    <w:p>
      <w:pPr>
        <w:pStyle w:val="FirstParagraph"/>
      </w:pPr>
      <w:r>
        <w:drawing>
          <wp:inline>
            <wp:extent cx="5334000" cy="185374"/>
            <wp:effectExtent b="0" l="0" r="0" t="0"/>
            <wp:docPr descr="Node input and output contract" title="" id="1" name="Picture"/>
            <a:graphic>
              <a:graphicData uri="http://schemas.openxmlformats.org/drawingml/2006/picture">
                <pic:pic>
                  <pic:nvPicPr>
                    <pic:cNvPr descr="exports/png/diagrams/langgraph-state-and-nodes-langgraph-state-and-nodes_rendered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63" w:name="X2f1936f2cf98d73b899721243b933018a5e30b2"/>
    <w:p>
      <w:pPr>
        <w:pStyle w:val="Heading2"/>
      </w:pPr>
      <w:r>
        <w:t xml:space="preserve">7. Recommended Graph State</w:t>
      </w:r>
    </w:p>
    <w:p>
      <w:pPr>
        <w:pStyle w:val="FirstParagraph"/>
      </w:pPr>
      <w:r>
        <w:t xml:space="preserve">The graph should persist a state object with at least:</w:t>
      </w:r>
    </w:p>
    <w:p>
      <w:pPr>
        <w:numPr>
          <w:ilvl w:val="0"/>
          <w:numId w:val="1018"/>
        </w:numPr>
        <w:pStyle w:val="Compact"/>
      </w:pPr>
      <w:r>
        <w:t xml:space="preserve">event metadata</w:t>
      </w:r>
    </w:p>
    <w:p>
      <w:pPr>
        <w:numPr>
          <w:ilvl w:val="0"/>
          <w:numId w:val="1018"/>
        </w:numPr>
        <w:pStyle w:val="Compact"/>
      </w:pPr>
      <w:r>
        <w:t xml:space="preserve">raw</w:t>
      </w:r>
      <w:r>
        <w:t xml:space="preserve"> </w:t>
      </w:r>
      <w:r>
        <w:rPr>
          <w:rStyle w:val="VerbatimChar"/>
        </w:rPr>
        <w:t xml:space="preserve">console_text</w:t>
      </w:r>
    </w:p>
    <w:p>
      <w:pPr>
        <w:numPr>
          <w:ilvl w:val="0"/>
          <w:numId w:val="1018"/>
        </w:numPr>
        <w:pStyle w:val="Compact"/>
      </w:pPr>
      <w:r>
        <w:t xml:space="preserve">structured</w:t>
      </w:r>
      <w:r>
        <w:t xml:space="preserve"> </w:t>
      </w:r>
      <w:r>
        <w:rPr>
          <w:rStyle w:val="VerbatimChar"/>
        </w:rPr>
        <w:t xml:space="preserve">issue_list</w:t>
      </w:r>
    </w:p>
    <w:p>
      <w:pPr>
        <w:numPr>
          <w:ilvl w:val="0"/>
          <w:numId w:val="1018"/>
        </w:numPr>
        <w:pStyle w:val="Compact"/>
      </w:pPr>
      <w:r>
        <w:t xml:space="preserve">manifest and repo context</w:t>
      </w:r>
    </w:p>
    <w:p>
      <w:pPr>
        <w:numPr>
          <w:ilvl w:val="0"/>
          <w:numId w:val="1018"/>
        </w:numPr>
        <w:pStyle w:val="Compact"/>
      </w:pPr>
      <w:r>
        <w:t xml:space="preserve">remediation candidates</w:t>
      </w:r>
    </w:p>
    <w:p>
      <w:pPr>
        <w:numPr>
          <w:ilvl w:val="0"/>
          <w:numId w:val="1018"/>
        </w:numPr>
        <w:pStyle w:val="Compact"/>
      </w:pPr>
      <w:r>
        <w:t xml:space="preserve">validated change plan</w:t>
      </w:r>
    </w:p>
    <w:p>
      <w:pPr>
        <w:numPr>
          <w:ilvl w:val="0"/>
          <w:numId w:val="1018"/>
        </w:numPr>
        <w:pStyle w:val="Compact"/>
      </w:pPr>
      <w:r>
        <w:t xml:space="preserve">final branch and PR result</w:t>
      </w:r>
    </w:p>
    <w:p>
      <w:pPr>
        <w:numPr>
          <w:ilvl w:val="0"/>
          <w:numId w:val="1018"/>
        </w:numPr>
        <w:pStyle w:val="Compact"/>
      </w:pPr>
      <w:r>
        <w:t xml:space="preserve">status, errors, and manual review flags</w:t>
      </w:r>
    </w:p>
    <w:p>
      <w:pPr>
        <w:pStyle w:val="FirstParagraph"/>
      </w:pPr>
      <w:r>
        <w:t xml:space="preserve">Minimum recommended top-level fields: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event_id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repo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branch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build_url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console_text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va_detected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issue_list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repo_files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manifest_context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remediation_candidates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validated_change_plan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validation_passed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manual_review_required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branch_name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pull_request_url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final_status</w:t>
      </w:r>
    </w:p>
    <w:bookmarkEnd w:id="63"/>
    <w:bookmarkStart w:id="64" w:name="Xf4ad625989e2c431853bc64327e7881b4526844"/>
    <w:p>
      <w:pPr>
        <w:pStyle w:val="Heading2"/>
      </w:pPr>
      <w:r>
        <w:t xml:space="preserve">8. Clear Implementation Boundaries</w:t>
      </w:r>
    </w:p>
    <w:p>
      <w:pPr>
        <w:pStyle w:val="FirstParagraph"/>
      </w:pPr>
      <w:r>
        <w:t xml:space="preserve">To keep the codebase maintainable, the graph implementation should be split into explicit modules: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graph/state.py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graph/builder.py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graph/nodes/node01_extract_issues.py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graph/nodes/node02_fetch_and_plan.py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graph/nodes/node03_validate_bom.py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graph/nodes/node04_push_branch.py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services/repo_reader.py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services/manifest_parser.py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services/remediation_planner.py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services/validation_service.py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services/github_writer.py</w:t>
      </w:r>
    </w:p>
    <w:p>
      <w:pPr>
        <w:pStyle w:val="FirstParagraph"/>
      </w:pPr>
      <w:r>
        <w:t xml:space="preserve">This prevents</w:t>
      </w:r>
      <w:r>
        <w:t xml:space="preserve"> </w:t>
      </w:r>
      <w:r>
        <w:rPr>
          <w:rStyle w:val="VerbatimChar"/>
        </w:rPr>
        <w:t xml:space="preserve">jenkins_service.py</w:t>
      </w:r>
      <w:r>
        <w:t xml:space="preserve"> </w:t>
      </w:r>
      <w:r>
        <w:t xml:space="preserve">from becoming the permanent home for webhook handling, parsing, planning, validation, and GitHub orchestration all at once.</w:t>
      </w:r>
    </w:p>
    <w:bookmarkEnd w:id="64"/>
    <w:bookmarkStart w:id="65" w:name="Xa6170207535b65f6b66287d8af6d27d0c5e136d"/>
    <w:p>
      <w:pPr>
        <w:pStyle w:val="Heading2"/>
      </w:pPr>
      <w:r>
        <w:t xml:space="preserve">9. Reuse Strategy For The Current Codebase</w:t>
      </w:r>
    </w:p>
    <w:p>
      <w:pPr>
        <w:pStyle w:val="FirstParagraph"/>
      </w:pPr>
      <w:r>
        <w:t xml:space="preserve">What should be reused:</w:t>
      </w:r>
    </w:p>
    <w:p>
      <w:pPr>
        <w:numPr>
          <w:ilvl w:val="0"/>
          <w:numId w:val="1021"/>
        </w:numPr>
        <w:pStyle w:val="Compact"/>
      </w:pPr>
      <w:r>
        <w:t xml:space="preserve">the FastAPI ingress route and event capture pattern</w:t>
      </w:r>
    </w:p>
    <w:p>
      <w:pPr>
        <w:numPr>
          <w:ilvl w:val="0"/>
          <w:numId w:val="1021"/>
        </w:numPr>
        <w:pStyle w:val="Compact"/>
      </w:pPr>
      <w:r>
        <w:t xml:space="preserve">the stored event model concept</w:t>
      </w:r>
    </w:p>
    <w:p>
      <w:pPr>
        <w:numPr>
          <w:ilvl w:val="0"/>
          <w:numId w:val="1021"/>
        </w:numPr>
        <w:pStyle w:val="Compact"/>
      </w:pPr>
      <w:r>
        <w:t xml:space="preserve">repo and branch metadata already present in webhook payloads</w:t>
      </w:r>
    </w:p>
    <w:p>
      <w:pPr>
        <w:numPr>
          <w:ilvl w:val="0"/>
          <w:numId w:val="1021"/>
        </w:numPr>
        <w:pStyle w:val="Compact"/>
      </w:pPr>
      <w:r>
        <w:t xml:space="preserve">GitHub fetch logic for analysis files</w:t>
      </w:r>
    </w:p>
    <w:p>
      <w:pPr>
        <w:numPr>
          <w:ilvl w:val="0"/>
          <w:numId w:val="1021"/>
        </w:numPr>
        <w:pStyle w:val="Compact"/>
      </w:pPr>
      <w:r>
        <w:t xml:space="preserve">branch naming and PR integration patterns</w:t>
      </w:r>
    </w:p>
    <w:p>
      <w:pPr>
        <w:pStyle w:val="FirstParagraph"/>
      </w:pPr>
      <w:r>
        <w:t xml:space="preserve">What should be replaced or extended:</w:t>
      </w:r>
    </w:p>
    <w:p>
      <w:pPr>
        <w:numPr>
          <w:ilvl w:val="0"/>
          <w:numId w:val="1022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_analyze_event()</w:t>
      </w:r>
      <w:r>
        <w:t xml:space="preserve"> </w:t>
      </w:r>
      <w:r>
        <w:t xml:space="preserve">with Node 01</w:t>
      </w:r>
    </w:p>
    <w:p>
      <w:pPr>
        <w:numPr>
          <w:ilvl w:val="0"/>
          <w:numId w:val="1022"/>
        </w:numPr>
        <w:pStyle w:val="Compac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_prepare_fix()</w:t>
      </w:r>
      <w:r>
        <w:t xml:space="preserve"> </w:t>
      </w:r>
      <w:r>
        <w:t xml:space="preserve">with Node 02 plus Node 03 planning and validation</w:t>
      </w:r>
    </w:p>
    <w:p>
      <w:pPr>
        <w:numPr>
          <w:ilvl w:val="0"/>
          <w:numId w:val="1022"/>
        </w:numPr>
        <w:pStyle w:val="Compact"/>
      </w:pPr>
      <w:r>
        <w:t xml:space="preserve">replace single-file push behavior with a multi-file writer for Node 04</w:t>
      </w:r>
    </w:p>
    <w:bookmarkEnd w:id="65"/>
    <w:bookmarkStart w:id="72" w:name="X76786e5b269aaeabf14a3bc20df5d2d5ec65d5f"/>
    <w:p>
      <w:pPr>
        <w:pStyle w:val="Heading2"/>
      </w:pPr>
      <w:r>
        <w:t xml:space="preserve">10. Recommended Build Order</w:t>
      </w:r>
    </w:p>
    <w:bookmarkStart w:id="66" w:name="phase-1"/>
    <w:p>
      <w:pPr>
        <w:pStyle w:val="Heading3"/>
      </w:pPr>
      <w:r>
        <w:t xml:space="preserve">Phase 1</w:t>
      </w:r>
    </w:p>
    <w:p>
      <w:pPr>
        <w:pStyle w:val="FirstParagraph"/>
      </w:pPr>
      <w:r>
        <w:t xml:space="preserve">Implement the graph shell and run it from stored events without changing current production behavior.</w:t>
      </w:r>
    </w:p>
    <w:bookmarkEnd w:id="66"/>
    <w:bookmarkStart w:id="67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Build Node 01 against the real Trivy sample payload and make sure the system no longer marks the payload as unsupported.</w:t>
      </w:r>
    </w:p>
    <w:bookmarkEnd w:id="67"/>
    <w:bookmarkStart w:id="68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Build Node 02 manifest ownership detection for Maven, Gradle, and Docker inputs.</w:t>
      </w:r>
    </w:p>
    <w:bookmarkEnd w:id="68"/>
    <w:bookmarkStart w:id="69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Build Node 03 as the mandatory safety gate before any repo write.</w:t>
      </w:r>
    </w:p>
    <w:bookmarkEnd w:id="69"/>
    <w:bookmarkStart w:id="70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Build Node 04 with multi-file GitHub branch commit support.</w:t>
      </w:r>
    </w:p>
    <w:bookmarkEnd w:id="70"/>
    <w:bookmarkStart w:id="71" w:name="phase-6"/>
    <w:p>
      <w:pPr>
        <w:pStyle w:val="Heading3"/>
      </w:pPr>
      <w:r>
        <w:t xml:space="preserve">Phase 6</w:t>
      </w:r>
    </w:p>
    <w:p>
      <w:pPr>
        <w:pStyle w:val="FirstParagraph"/>
      </w:pPr>
      <w:r>
        <w:t xml:space="preserve">Expose graph run status and node outputs in the UI.</w:t>
      </w:r>
    </w:p>
    <w:bookmarkEnd w:id="71"/>
    <w:bookmarkEnd w:id="72"/>
    <w:bookmarkStart w:id="73" w:name="Xfab9b23fa106d511e09e210125c8dcea5d76bc9"/>
    <w:p>
      <w:pPr>
        <w:pStyle w:val="Heading2"/>
      </w:pPr>
      <w:r>
        <w:t xml:space="preserve">11. Final Recommendation</w:t>
      </w:r>
    </w:p>
    <w:p>
      <w:pPr>
        <w:pStyle w:val="FirstParagraph"/>
      </w:pPr>
      <w:r>
        <w:t xml:space="preserve">The architecture should keep the current webhook ingress and GitHub integration, but move the core intelligence into a structured LangGraph workflow with explicit node ownership and an enforced validation gate.</w:t>
      </w:r>
    </w:p>
    <w:p>
      <w:pPr>
        <w:pStyle w:val="BodyText"/>
      </w:pPr>
      <w:r>
        <w:t xml:space="preserve">That gives the project the best balance of:</w:t>
      </w:r>
    </w:p>
    <w:p>
      <w:pPr>
        <w:numPr>
          <w:ilvl w:val="0"/>
          <w:numId w:val="1023"/>
        </w:numPr>
        <w:pStyle w:val="Compact"/>
      </w:pPr>
      <w:r>
        <w:t xml:space="preserve">low disruption to the existing codebase</w:t>
      </w:r>
    </w:p>
    <w:p>
      <w:pPr>
        <w:numPr>
          <w:ilvl w:val="0"/>
          <w:numId w:val="1023"/>
        </w:numPr>
        <w:pStyle w:val="Compact"/>
      </w:pPr>
      <w:r>
        <w:t xml:space="preserve">higher analysis quality for real scan outputs</w:t>
      </w:r>
    </w:p>
    <w:p>
      <w:pPr>
        <w:numPr>
          <w:ilvl w:val="0"/>
          <w:numId w:val="1023"/>
        </w:numPr>
        <w:pStyle w:val="Compact"/>
      </w:pPr>
      <w:r>
        <w:t xml:space="preserve">safer BOM-aware remediation behavior</w:t>
      </w:r>
    </w:p>
    <w:p>
      <w:pPr>
        <w:numPr>
          <w:ilvl w:val="0"/>
          <w:numId w:val="1023"/>
        </w:numPr>
        <w:pStyle w:val="Compact"/>
      </w:pPr>
      <w:r>
        <w:t xml:space="preserve">a clean path to automated branch creation with reviewable changes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56" Target="media/rId56.png" /><Relationship Type="http://schemas.openxmlformats.org/officeDocument/2006/relationships/image" Id="rId58" Target="media/rId58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LangGraph-Based Vulnerability Remediation Architecture</dc:title>
  <dc:creator/>
  <cp:keywords/>
  <dcterms:created xsi:type="dcterms:W3CDTF">2026-05-01T09:01:38Z</dcterms:created>
  <dcterms:modified xsi:type="dcterms:W3CDTF">2026-05-01T09:01:38Z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