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F579AB" w:rsidRDefault="002D0884" w:rsidP="00F579AB">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Default="002D0884">
      <w:pPr>
        <w:pStyle w:val="NormalWeb"/>
        <w:divId w:val="465317432"/>
        <w:rPr>
          <w:rFonts w:ascii="Arial" w:hAnsi="Arial" w:cs="Arial"/>
        </w:rPr>
      </w:pPr>
      <w:r>
        <w:rPr>
          <w:rStyle w:val="Strong"/>
          <w:rFonts w:ascii="Arial" w:hAnsi="Arial" w:cs="Arial"/>
        </w:rPr>
        <w:t>Learner Name</w:t>
      </w:r>
      <w:r w:rsidR="00C564EC">
        <w:rPr>
          <w:rFonts w:ascii="Arial" w:hAnsi="Arial" w:cs="Arial"/>
        </w:rPr>
        <w:t xml:space="preserve">: </w:t>
      </w:r>
      <w:r w:rsidR="00D2511E">
        <w:rPr>
          <w:rFonts w:ascii="Arial" w:hAnsi="Arial" w:cs="Arial"/>
        </w:rPr>
        <w:t>Nishchal Nandish</w:t>
      </w:r>
    </w:p>
    <w:p w:rsidR="00DD5008" w:rsidRDefault="00DD5008">
      <w:pPr>
        <w:pStyle w:val="NormalWeb"/>
        <w:divId w:val="465317432"/>
        <w:rPr>
          <w:rFonts w:ascii="Arial" w:hAnsi="Arial" w:cs="Arial"/>
        </w:rPr>
      </w:pPr>
      <w:r>
        <w:rPr>
          <w:rStyle w:val="Strong"/>
          <w:rFonts w:ascii="Arial" w:hAnsi="Arial" w:cs="Arial"/>
        </w:rPr>
        <w:t>Learner Email</w:t>
      </w:r>
      <w:r w:rsidR="00F579AB">
        <w:rPr>
          <w:rFonts w:ascii="Arial" w:hAnsi="Arial" w:cs="Arial"/>
        </w:rPr>
        <w:t xml:space="preserve">: </w:t>
      </w:r>
      <w:r w:rsidR="00D2511E">
        <w:rPr>
          <w:rFonts w:ascii="Arial" w:hAnsi="Arial" w:cs="Arial"/>
        </w:rPr>
        <w:t>23c11.nishchal@sjec.ac.in</w:t>
      </w:r>
    </w:p>
    <w:p w:rsidR="00234B39" w:rsidRPr="00D2511E" w:rsidRDefault="002D0884" w:rsidP="00D2511E">
      <w:pPr>
        <w:autoSpaceDE w:val="0"/>
        <w:autoSpaceDN w:val="0"/>
        <w:adjustRightInd w:val="0"/>
        <w:divId w:val="465317432"/>
        <w:rPr>
          <w:rFonts w:ascii="FootlightMTLight" w:eastAsia="Times New Roman" w:hAnsi="FootlightMTLight" w:cs="FootlightMTLight"/>
          <w:lang w:val="en-US"/>
        </w:rPr>
      </w:pPr>
      <w:r>
        <w:rPr>
          <w:rStyle w:val="Strong"/>
          <w:rFonts w:ascii="Arial" w:hAnsi="Arial" w:cs="Arial"/>
        </w:rPr>
        <w:t>Topic</w:t>
      </w:r>
      <w:r w:rsidR="00D2511E">
        <w:rPr>
          <w:rFonts w:ascii="Arial" w:hAnsi="Arial" w:cs="Arial"/>
        </w:rPr>
        <w:t xml:space="preserve">: </w:t>
      </w:r>
      <w:r w:rsidR="00D2511E" w:rsidRPr="00D2511E">
        <w:rPr>
          <w:rFonts w:ascii="Arial" w:hAnsi="Arial" w:cs="Arial"/>
        </w:rPr>
        <w:t>R</w:t>
      </w:r>
      <w:r w:rsidR="00D2511E">
        <w:rPr>
          <w:rFonts w:ascii="FootlightMTLight" w:eastAsia="Times New Roman" w:hAnsi="FootlightMTLight" w:cs="FootlightMTLight"/>
          <w:lang w:val="en-US"/>
        </w:rPr>
        <w:t xml:space="preserve">enewable energy </w:t>
      </w:r>
      <w:r w:rsidR="00D2511E" w:rsidRPr="00D2511E">
        <w:rPr>
          <w:rFonts w:ascii="FootlightMTLight" w:eastAsia="Times New Roman" w:hAnsi="FootlightMTLight" w:cs="FootlightMTLight"/>
          <w:lang w:val="en-US"/>
        </w:rPr>
        <w:t>technologies</w:t>
      </w:r>
    </w:p>
    <w:p w:rsidR="00234B39" w:rsidRDefault="002D0884">
      <w:pPr>
        <w:pStyle w:val="NormalWeb"/>
        <w:divId w:val="465317432"/>
        <w:rPr>
          <w:rFonts w:ascii="Arial" w:hAnsi="Arial" w:cs="Arial"/>
        </w:rPr>
      </w:pPr>
      <w:r>
        <w:rPr>
          <w:rStyle w:val="Strong"/>
          <w:rFonts w:ascii="Arial" w:hAnsi="Arial" w:cs="Arial"/>
        </w:rPr>
        <w:t>Research Paper</w:t>
      </w:r>
      <w:r w:rsidR="00C564EC">
        <w:rPr>
          <w:rFonts w:ascii="Arial" w:hAnsi="Arial" w:cs="Arial"/>
        </w:rPr>
        <w:t xml:space="preserve">: </w:t>
      </w:r>
      <w:r w:rsidR="00D2511E" w:rsidRPr="00D2511E">
        <w:rPr>
          <w:rFonts w:ascii="Arial" w:hAnsi="Arial" w:cs="Arial"/>
        </w:rPr>
        <w:t>http://large.stanford.edu/courses/2017/ph240/huang2/docs/undp-2000.pdf#page=228</w:t>
      </w:r>
    </w:p>
    <w:p w:rsidR="00234B39" w:rsidRDefault="002D0884">
      <w:pPr>
        <w:pStyle w:val="Heading3"/>
        <w:divId w:val="465317432"/>
        <w:rPr>
          <w:rFonts w:ascii="Arial" w:eastAsia="Times New Roman" w:hAnsi="Arial" w:cs="Arial"/>
        </w:rPr>
      </w:pPr>
      <w:r>
        <w:rPr>
          <w:rFonts w:ascii="Arial" w:eastAsia="Times New Roman" w:hAnsi="Arial" w:cs="Arial"/>
        </w:rPr>
        <w:t>Initial Prompt</w:t>
      </w:r>
    </w:p>
    <w:p w:rsidR="00234B39" w:rsidRPr="00D2511E" w:rsidRDefault="00F579AB">
      <w:pPr>
        <w:pStyle w:val="NormalWeb"/>
        <w:divId w:val="465317432"/>
        <w:rPr>
          <w:rFonts w:ascii="Arial" w:hAnsi="Arial" w:cs="Arial"/>
          <w:sz w:val="22"/>
          <w:szCs w:val="22"/>
        </w:rPr>
      </w:pPr>
      <w:r>
        <w:rPr>
          <w:rStyle w:val="Strong"/>
          <w:rFonts w:ascii="Arial" w:hAnsi="Arial" w:cs="Arial"/>
        </w:rPr>
        <w:t>Description:</w:t>
      </w:r>
      <w:r w:rsidR="00D2511E">
        <w:rPr>
          <w:rFonts w:ascii="Arial" w:hAnsi="Arial" w:cs="Arial"/>
        </w:rPr>
        <w:t xml:space="preserve"> </w:t>
      </w:r>
      <w:r w:rsidR="00D2511E" w:rsidRPr="00D2511E">
        <w:rPr>
          <w:rFonts w:ascii="Arial" w:hAnsi="Arial" w:cs="Arial"/>
          <w:sz w:val="22"/>
          <w:szCs w:val="22"/>
        </w:rPr>
        <w:t xml:space="preserve">Renewable energy sources have vast potential, exceeding current global energy demands. They diversify energy </w:t>
      </w:r>
      <w:proofErr w:type="gramStart"/>
      <w:r w:rsidR="00D2511E" w:rsidRPr="00D2511E">
        <w:rPr>
          <w:rFonts w:ascii="Arial" w:hAnsi="Arial" w:cs="Arial"/>
          <w:sz w:val="22"/>
          <w:szCs w:val="22"/>
        </w:rPr>
        <w:t>markets,</w:t>
      </w:r>
      <w:proofErr w:type="gramEnd"/>
      <w:r w:rsidR="00D2511E" w:rsidRPr="00D2511E">
        <w:rPr>
          <w:rFonts w:ascii="Arial" w:hAnsi="Arial" w:cs="Arial"/>
          <w:sz w:val="22"/>
          <w:szCs w:val="22"/>
        </w:rPr>
        <w:t xml:space="preserve"> ensure sustainable long-term supply, and lower emissions. Additionally, renewables can address energy needs in developing and rural areas, create jobs, and promote local manufacturing, contributing to economic and environmental sustainability.</w:t>
      </w:r>
    </w:p>
    <w:p w:rsidR="00234B39" w:rsidRPr="00AA43CC" w:rsidRDefault="002D0884">
      <w:pPr>
        <w:pStyle w:val="NormalWeb"/>
        <w:divId w:val="465317432"/>
        <w:rPr>
          <w:rFonts w:ascii="Arial" w:hAnsi="Arial" w:cs="Arial"/>
          <w:sz w:val="22"/>
          <w:szCs w:val="22"/>
        </w:rPr>
      </w:pPr>
      <w:r>
        <w:rPr>
          <w:rStyle w:val="Strong"/>
          <w:rFonts w:ascii="Arial" w:hAnsi="Arial" w:cs="Arial"/>
        </w:rPr>
        <w:t xml:space="preserve">Generated </w:t>
      </w:r>
      <w:r w:rsidR="00F579AB">
        <w:rPr>
          <w:rStyle w:val="Strong"/>
          <w:rFonts w:ascii="Arial" w:hAnsi="Arial" w:cs="Arial"/>
        </w:rPr>
        <w:t>Summary:</w:t>
      </w:r>
      <w:r w:rsidR="00D2511E">
        <w:rPr>
          <w:rFonts w:ascii="Arial" w:hAnsi="Arial" w:cs="Arial"/>
        </w:rPr>
        <w:t xml:space="preserve"> </w:t>
      </w:r>
      <w:r w:rsidR="00D2511E" w:rsidRPr="00AA43CC">
        <w:rPr>
          <w:rFonts w:ascii="Arial" w:hAnsi="Arial" w:cs="Arial"/>
          <w:sz w:val="22"/>
          <w:szCs w:val="22"/>
        </w:rPr>
        <w:t>Renewable energy sources have vast potential, exceeding current global energy demands. They d</w:t>
      </w:r>
      <w:r w:rsidR="00AA43CC">
        <w:rPr>
          <w:rFonts w:ascii="Arial" w:hAnsi="Arial" w:cs="Arial"/>
          <w:sz w:val="22"/>
          <w:szCs w:val="22"/>
        </w:rPr>
        <w:t xml:space="preserve">iversify energy markets, ensuring </w:t>
      </w:r>
      <w:r w:rsidR="00D2511E" w:rsidRPr="00AA43CC">
        <w:rPr>
          <w:rFonts w:ascii="Arial" w:hAnsi="Arial" w:cs="Arial"/>
          <w:sz w:val="22"/>
          <w:szCs w:val="22"/>
        </w:rPr>
        <w:t>sustainable long-term supply, and lower emissions. Additionally, renewables can address energy needs in developing and rural areas, create jobs, and promote local manufacturing, contributing to economic and environmental sustainability.  Renewable energy sources, utilized since ancient times, include biomass, wind, solar, hydropower, marine, and geothermal energy. Driven by solar and Earth's geothermal heat, they diversify energy supply, improve access to clean energy, reduce fossil fuel dependency, enhance power system flexibility, and lower pollution and emissions, aligning with environmental and economic goals.</w:t>
      </w:r>
    </w:p>
    <w:p w:rsidR="00234B39" w:rsidRDefault="002D0884">
      <w:pPr>
        <w:pStyle w:val="Heading3"/>
        <w:divId w:val="465317432"/>
        <w:rPr>
          <w:rFonts w:ascii="Arial" w:eastAsia="Times New Roman" w:hAnsi="Arial" w:cs="Arial"/>
        </w:rPr>
      </w:pPr>
      <w:r>
        <w:rPr>
          <w:rFonts w:ascii="Arial" w:eastAsia="Times New Roman" w:hAnsi="Arial" w:cs="Arial"/>
        </w:rPr>
        <w:t>Iteration 1</w:t>
      </w:r>
    </w:p>
    <w:p w:rsidR="00234B39" w:rsidRPr="00AA43CC" w:rsidRDefault="00F579AB">
      <w:pPr>
        <w:pStyle w:val="NormalWeb"/>
        <w:divId w:val="465317432"/>
        <w:rPr>
          <w:rFonts w:ascii="Arial" w:hAnsi="Arial" w:cs="Arial"/>
          <w:sz w:val="22"/>
          <w:szCs w:val="22"/>
        </w:rPr>
      </w:pPr>
      <w:r>
        <w:rPr>
          <w:rStyle w:val="Strong"/>
          <w:rFonts w:ascii="Arial" w:hAnsi="Arial" w:cs="Arial"/>
        </w:rPr>
        <w:t>Description:</w:t>
      </w:r>
      <w:r w:rsidR="00D2511E">
        <w:rPr>
          <w:rFonts w:ascii="Arial" w:hAnsi="Arial" w:cs="Arial"/>
        </w:rPr>
        <w:t xml:space="preserve"> </w:t>
      </w:r>
      <w:r w:rsidR="00D2511E" w:rsidRPr="00AA43CC">
        <w:rPr>
          <w:rFonts w:ascii="Arial" w:hAnsi="Arial" w:cs="Arial"/>
          <w:sz w:val="22"/>
          <w:szCs w:val="22"/>
        </w:rPr>
        <w:t>Wind energy, a widely available but diffuse renewable resource, has seen significant advancements since the 1970s oil crises reignited interest. Initially displaced by fossil fuels, wind energy now powers grid-connected turbines, water pumps, and small generators worldwide, with global wind power capacity expanding rapidly in recent decades.</w:t>
      </w:r>
    </w:p>
    <w:p w:rsidR="00234B39" w:rsidRPr="00AA43CC" w:rsidRDefault="002D0884">
      <w:pPr>
        <w:pStyle w:val="NormalWeb"/>
        <w:divId w:val="465317432"/>
        <w:rPr>
          <w:rFonts w:ascii="Arial" w:hAnsi="Arial" w:cs="Arial"/>
          <w:sz w:val="22"/>
          <w:szCs w:val="22"/>
        </w:rPr>
      </w:pPr>
      <w:r>
        <w:rPr>
          <w:rStyle w:val="Strong"/>
          <w:rFonts w:ascii="Arial" w:hAnsi="Arial" w:cs="Arial"/>
        </w:rPr>
        <w:t xml:space="preserve">Generated </w:t>
      </w:r>
      <w:r w:rsidR="00F579AB">
        <w:rPr>
          <w:rStyle w:val="Strong"/>
          <w:rFonts w:ascii="Arial" w:hAnsi="Arial" w:cs="Arial"/>
        </w:rPr>
        <w:t>Summary:</w:t>
      </w:r>
      <w:r w:rsidR="00D2511E">
        <w:rPr>
          <w:rFonts w:ascii="Arial" w:hAnsi="Arial" w:cs="Arial"/>
        </w:rPr>
        <w:t xml:space="preserve"> </w:t>
      </w:r>
      <w:r w:rsidR="00D2511E" w:rsidRPr="00AA43CC">
        <w:rPr>
          <w:rFonts w:ascii="Arial" w:hAnsi="Arial" w:cs="Arial"/>
          <w:sz w:val="22"/>
          <w:szCs w:val="22"/>
        </w:rPr>
        <w:t>Wind energy, a widely available but diffuse renewable resource, has seen significant advancements since the 1970s oil crises reignited interest. Initially displaced by fossil fuels, wind energy now powers grid-connected turbines, water pumps, and small generators worldwide, with global wind power capacity expanding rapidly in recent decades.   The technical potential of onshore wind energy is vast, estimated at 20,000–50,000 terawatt-hours annually. Economic potential hinges on wind turbine costs and performance, influenced by factors like wind speed, turbulence, and terrain. Accurate site assessments are crucial, with improved meteorological data and wind maps aiding in this process.</w:t>
      </w:r>
    </w:p>
    <w:p w:rsidR="00234B39" w:rsidRDefault="002D0884">
      <w:pPr>
        <w:pStyle w:val="Heading3"/>
        <w:divId w:val="465317432"/>
        <w:rPr>
          <w:rFonts w:ascii="Arial" w:eastAsia="Times New Roman" w:hAnsi="Arial" w:cs="Arial"/>
        </w:rPr>
      </w:pPr>
      <w:r>
        <w:rPr>
          <w:rFonts w:ascii="Arial" w:eastAsia="Times New Roman" w:hAnsi="Arial" w:cs="Arial"/>
        </w:rPr>
        <w:lastRenderedPageBreak/>
        <w:t>Iteration 2</w:t>
      </w:r>
    </w:p>
    <w:p w:rsidR="00234B39" w:rsidRPr="00AA43CC" w:rsidRDefault="00F579AB" w:rsidP="00F579AB">
      <w:pPr>
        <w:pStyle w:val="NormalWeb"/>
        <w:divId w:val="465317432"/>
        <w:rPr>
          <w:rFonts w:ascii="Arial" w:hAnsi="Arial" w:cs="Arial"/>
          <w:sz w:val="22"/>
          <w:szCs w:val="22"/>
        </w:rPr>
      </w:pPr>
      <w:r>
        <w:rPr>
          <w:rStyle w:val="Strong"/>
          <w:rFonts w:ascii="Arial" w:hAnsi="Arial" w:cs="Arial"/>
        </w:rPr>
        <w:t>Description:</w:t>
      </w:r>
      <w:r w:rsidR="00AA43CC">
        <w:rPr>
          <w:rFonts w:ascii="Arial" w:hAnsi="Arial" w:cs="Arial"/>
        </w:rPr>
        <w:t xml:space="preserve"> </w:t>
      </w:r>
      <w:r w:rsidR="007C1CC7" w:rsidRPr="00AA43CC">
        <w:rPr>
          <w:rFonts w:ascii="Arial" w:hAnsi="Arial" w:cs="Arial"/>
          <w:sz w:val="22"/>
          <w:szCs w:val="22"/>
        </w:rPr>
        <w:t>Biomass energy, derived from organic materials like plants, trees, and waste, significantly contributes to global energy, especially in developing countries. While traditional use, such as firewood, can harm the environment, modern biomass produces electricity, steam, and biofuels, offering a sustainable, carbon-neutral energy source that supports rural development.</w:t>
      </w:r>
    </w:p>
    <w:p w:rsidR="00234B39" w:rsidRPr="00AA43CC" w:rsidRDefault="002D0884">
      <w:pPr>
        <w:pStyle w:val="NormalWeb"/>
        <w:divId w:val="465317432"/>
        <w:rPr>
          <w:rFonts w:ascii="Arial" w:hAnsi="Arial" w:cs="Arial"/>
          <w:sz w:val="22"/>
          <w:szCs w:val="22"/>
        </w:rPr>
      </w:pPr>
      <w:r w:rsidRPr="00AA43CC">
        <w:rPr>
          <w:rStyle w:val="Strong"/>
          <w:rFonts w:ascii="Arial" w:hAnsi="Arial" w:cs="Arial"/>
          <w:sz w:val="22"/>
          <w:szCs w:val="22"/>
        </w:rPr>
        <w:t xml:space="preserve">Generated </w:t>
      </w:r>
      <w:r w:rsidR="00F579AB" w:rsidRPr="00AA43CC">
        <w:rPr>
          <w:rStyle w:val="Strong"/>
          <w:rFonts w:ascii="Arial" w:hAnsi="Arial" w:cs="Arial"/>
          <w:sz w:val="22"/>
          <w:szCs w:val="22"/>
        </w:rPr>
        <w:t>Summary:</w:t>
      </w:r>
      <w:r w:rsidR="007C1CC7" w:rsidRPr="00AA43CC">
        <w:rPr>
          <w:rFonts w:ascii="Arial" w:hAnsi="Arial" w:cs="Arial"/>
          <w:sz w:val="22"/>
          <w:szCs w:val="22"/>
        </w:rPr>
        <w:t xml:space="preserve"> Biomass energy, derived from organic materials like plants, trees, and waste, significantly contributes to global energy, especially in developing countries. While traditional use, such as firewood, can harm the environment, modern biomass produces electricity, steam, and biofuels, offering a sustainable, carbon-neutral energy source that supports rural development.  The potential of biomass energy exceeds current global energy consumption, but due to low solar-to-biomass conversion efficiency, vast land areas are required. With sustainable agricultural practices, 700–1,400 million hectares could be available for biomass production, contributing 100–300 exajoules annually, potentially meeting significant future energy demands.</w:t>
      </w:r>
    </w:p>
    <w:p w:rsidR="00234B39" w:rsidRDefault="002D0884">
      <w:pPr>
        <w:pStyle w:val="Heading3"/>
        <w:divId w:val="465317432"/>
        <w:rPr>
          <w:rFonts w:ascii="Arial" w:eastAsia="Times New Roman" w:hAnsi="Arial" w:cs="Arial"/>
        </w:rPr>
      </w:pPr>
      <w:r>
        <w:rPr>
          <w:rFonts w:ascii="Arial" w:eastAsia="Times New Roman" w:hAnsi="Arial" w:cs="Arial"/>
        </w:rPr>
        <w:t>Final Prompt</w:t>
      </w:r>
    </w:p>
    <w:p w:rsidR="00234B39" w:rsidRPr="007C1CC7" w:rsidRDefault="00F579AB">
      <w:pPr>
        <w:pStyle w:val="NormalWeb"/>
        <w:divId w:val="465317432"/>
        <w:rPr>
          <w:rFonts w:ascii="Arial" w:hAnsi="Arial" w:cs="Arial"/>
          <w:sz w:val="22"/>
          <w:szCs w:val="22"/>
        </w:rPr>
      </w:pPr>
      <w:r>
        <w:rPr>
          <w:rStyle w:val="Strong"/>
          <w:rFonts w:ascii="Arial" w:hAnsi="Arial" w:cs="Arial"/>
        </w:rPr>
        <w:t>Description:</w:t>
      </w:r>
      <w:r w:rsidR="007C1CC7">
        <w:rPr>
          <w:rFonts w:ascii="Arial" w:hAnsi="Arial" w:cs="Arial"/>
        </w:rPr>
        <w:t xml:space="preserve"> </w:t>
      </w:r>
      <w:r w:rsidR="007C1CC7" w:rsidRPr="007C1CC7">
        <w:rPr>
          <w:rFonts w:ascii="Arial" w:hAnsi="Arial" w:cs="Arial"/>
          <w:sz w:val="22"/>
          <w:szCs w:val="22"/>
        </w:rPr>
        <w:t>The potential of biomass energy exceeds current global energy consumption, but due to low solar-to-biomass conversion efficiency, vast land areas are required. With sustainable agricultural practices, 700–1,400 million hectares could be available for biomass production, contributing 100–300 exajoules annually, potentially meeting significant future energy demands.</w:t>
      </w:r>
    </w:p>
    <w:p w:rsidR="00234B39" w:rsidRPr="007C1CC7" w:rsidRDefault="002D0884">
      <w:pPr>
        <w:pStyle w:val="NormalWeb"/>
        <w:divId w:val="465317432"/>
        <w:rPr>
          <w:rFonts w:ascii="Arial" w:hAnsi="Arial" w:cs="Arial"/>
          <w:sz w:val="22"/>
          <w:szCs w:val="22"/>
        </w:rPr>
      </w:pPr>
      <w:r>
        <w:rPr>
          <w:rStyle w:val="Strong"/>
          <w:rFonts w:ascii="Arial" w:hAnsi="Arial" w:cs="Arial"/>
        </w:rPr>
        <w:t xml:space="preserve">Generated Summary </w:t>
      </w:r>
      <w:r w:rsidR="007C1CC7">
        <w:rPr>
          <w:rFonts w:ascii="Arial" w:hAnsi="Arial" w:cs="Arial"/>
        </w:rPr>
        <w:t xml:space="preserve">: </w:t>
      </w:r>
      <w:r w:rsidR="007C1CC7" w:rsidRPr="007C1CC7">
        <w:rPr>
          <w:rFonts w:ascii="Arial" w:hAnsi="Arial" w:cs="Arial"/>
          <w:sz w:val="22"/>
          <w:szCs w:val="22"/>
        </w:rPr>
        <w:t>Biomass and wind energy are critical renewable resources with vast potential to meet global energy demands. Biomass, derived from organic materials like plants and waste, and wind energy, harnessed from air movement, significantly contribute to the world's energy supply. Wind energy, initially displaced by fossil fuels, has seen rapid growth in recent decades, with potential reaching 20,000–50,000 terawatt-hours annually. Biomass, although requiring large land areas due to low solar-to-biomass conversion efficiency, could contribute 100–300 exajoules annually. Both sources offer sustainable, carbon-neutral energy options, supporting rural development and reducing reliance on fossil fuels.</w:t>
      </w:r>
    </w:p>
    <w:p w:rsidR="00234B39" w:rsidRDefault="002D0884">
      <w:pPr>
        <w:pStyle w:val="Heading3"/>
        <w:divId w:val="465317432"/>
        <w:rPr>
          <w:rFonts w:ascii="Arial" w:eastAsia="Times New Roman" w:hAnsi="Arial" w:cs="Arial"/>
        </w:rPr>
      </w:pPr>
      <w:r>
        <w:rPr>
          <w:rFonts w:ascii="Arial" w:eastAsia="Times New Roman" w:hAnsi="Arial" w:cs="Arial"/>
        </w:rPr>
        <w:t>Insights and Applications</w:t>
      </w:r>
    </w:p>
    <w:p w:rsidR="00AA43CC" w:rsidRPr="00AA43CC" w:rsidRDefault="002D0884" w:rsidP="00AA43CC">
      <w:pPr>
        <w:pStyle w:val="NormalWeb"/>
        <w:ind w:left="300" w:right="300"/>
        <w:divId w:val="465317432"/>
        <w:rPr>
          <w:rFonts w:ascii="Arial" w:hAnsi="Arial" w:cs="Arial"/>
          <w:sz w:val="22"/>
          <w:szCs w:val="22"/>
        </w:rPr>
      </w:pPr>
      <w:r>
        <w:rPr>
          <w:rStyle w:val="Strong"/>
          <w:rFonts w:ascii="Arial" w:hAnsi="Arial" w:cs="Arial"/>
        </w:rPr>
        <w:t xml:space="preserve">Key </w:t>
      </w:r>
      <w:r w:rsidR="00F579AB">
        <w:rPr>
          <w:rStyle w:val="Strong"/>
          <w:rFonts w:ascii="Arial" w:hAnsi="Arial" w:cs="Arial"/>
        </w:rPr>
        <w:t>Insights:</w:t>
      </w:r>
      <w:r w:rsidR="00AA43CC">
        <w:rPr>
          <w:rFonts w:ascii="Arial" w:hAnsi="Arial" w:cs="Arial"/>
        </w:rPr>
        <w:t xml:space="preserve"> </w:t>
      </w:r>
      <w:r w:rsidR="00AA43CC" w:rsidRPr="00AA43CC">
        <w:rPr>
          <w:rFonts w:ascii="Arial" w:hAnsi="Arial" w:cs="Arial"/>
          <w:sz w:val="22"/>
          <w:szCs w:val="22"/>
        </w:rPr>
        <w:t>Biomass and wind energy are vital renewable resources with significant potential to address global energy needs. Wind energy, once overshadowed by fossil fuels, has rapidly expanded, driven by advancements since the 1970s oil crises. With an estimated potential of 20,000–50,000 terawatt-hours annually, wind energy now powers a substantial portion of the global grid and supports various applications, from water pumping to small-scale power generation.</w:t>
      </w:r>
    </w:p>
    <w:p w:rsidR="00AA43CC" w:rsidRPr="00AA43CC" w:rsidRDefault="00AA43CC" w:rsidP="00AA43CC">
      <w:pPr>
        <w:pStyle w:val="NormalWeb"/>
        <w:ind w:left="300" w:right="300"/>
        <w:divId w:val="465317432"/>
        <w:rPr>
          <w:rFonts w:ascii="Arial" w:hAnsi="Arial" w:cs="Arial"/>
          <w:sz w:val="22"/>
          <w:szCs w:val="22"/>
        </w:rPr>
      </w:pP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 xml:space="preserve">Biomass, derived from diverse organic materials, contributes notably to energy supply, especially in developing regions. While its traditional use can harm the environment, modern biomass applications—like electricity, steam, and biofuel production—are sustainable and carbon-neutral. Despite the low conversion </w:t>
      </w:r>
      <w:r w:rsidRPr="00AA43CC">
        <w:rPr>
          <w:rFonts w:ascii="Arial" w:hAnsi="Arial" w:cs="Arial"/>
          <w:sz w:val="22"/>
          <w:szCs w:val="22"/>
        </w:rPr>
        <w:lastRenderedPageBreak/>
        <w:t>efficiency of solar to biomass energy, large land areas (700–1,400 million hectares) could be available for biomass production, potentially contributing 100–300 exajoules annually.</w:t>
      </w:r>
    </w:p>
    <w:p w:rsidR="00AA43CC" w:rsidRPr="00AA43CC" w:rsidRDefault="00AA43CC" w:rsidP="00AA43CC">
      <w:pPr>
        <w:pStyle w:val="NormalWeb"/>
        <w:ind w:left="300" w:right="300"/>
        <w:divId w:val="465317432"/>
        <w:rPr>
          <w:rFonts w:ascii="Arial" w:hAnsi="Arial" w:cs="Arial"/>
        </w:rPr>
      </w:pPr>
    </w:p>
    <w:p w:rsidR="00234B39" w:rsidRPr="00AA43CC" w:rsidRDefault="00AA43CC" w:rsidP="00AA43CC">
      <w:pPr>
        <w:pStyle w:val="NormalWeb"/>
        <w:divId w:val="465317432"/>
        <w:rPr>
          <w:rFonts w:ascii="Arial" w:hAnsi="Arial" w:cs="Arial"/>
          <w:sz w:val="22"/>
          <w:szCs w:val="22"/>
        </w:rPr>
      </w:pPr>
      <w:r w:rsidRPr="00AA43CC">
        <w:rPr>
          <w:rFonts w:ascii="Arial" w:hAnsi="Arial" w:cs="Arial"/>
          <w:sz w:val="22"/>
          <w:szCs w:val="22"/>
        </w:rPr>
        <w:t>Together, these renewable sources offer substantial, clean energy solutions, promoting sustainability, reducing fossil fuel dependence, and supporting economic development.</w:t>
      </w:r>
    </w:p>
    <w:p w:rsidR="00AA43CC" w:rsidRPr="00AA43CC" w:rsidRDefault="002D0884" w:rsidP="00F579AB">
      <w:pPr>
        <w:pStyle w:val="NormalWeb"/>
        <w:ind w:left="300" w:right="300"/>
        <w:divId w:val="465317432"/>
        <w:rPr>
          <w:rFonts w:ascii="Arial" w:hAnsi="Arial" w:cs="Arial"/>
          <w:sz w:val="22"/>
          <w:szCs w:val="22"/>
        </w:rPr>
      </w:pPr>
      <w:r>
        <w:rPr>
          <w:rStyle w:val="Strong"/>
          <w:rFonts w:ascii="Arial" w:hAnsi="Arial" w:cs="Arial"/>
        </w:rPr>
        <w:t>Potential Applications</w:t>
      </w:r>
      <w:r w:rsidR="00AA43CC">
        <w:rPr>
          <w:rFonts w:ascii="Arial" w:hAnsi="Arial" w:cs="Arial"/>
        </w:rPr>
        <w:t xml:space="preserve">: </w:t>
      </w:r>
      <w:r w:rsidR="00AA43CC" w:rsidRPr="00AA43CC">
        <w:rPr>
          <w:rFonts w:ascii="Arial" w:hAnsi="Arial" w:cs="Arial"/>
          <w:sz w:val="22"/>
          <w:szCs w:val="22"/>
        </w:rPr>
        <w:t xml:space="preserve">The insights on biomass and wind energy highlight several potential applications that can drive sustainable development and energy independence. </w:t>
      </w:r>
    </w:p>
    <w:p w:rsidR="00AA43CC" w:rsidRPr="00AA43CC" w:rsidRDefault="00AA43CC" w:rsidP="00AA43CC">
      <w:pPr>
        <w:pStyle w:val="NormalWeb"/>
        <w:ind w:left="300" w:right="300"/>
        <w:divId w:val="465317432"/>
        <w:rPr>
          <w:rFonts w:ascii="Arial" w:hAnsi="Arial" w:cs="Arial"/>
          <w:sz w:val="22"/>
          <w:szCs w:val="22"/>
        </w:rPr>
      </w:pP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Wind energy can be harnessed for:</w:t>
      </w: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1. Grid-connected electricity generation: Expanding wind farms to power urban and rural areas.</w:t>
      </w: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2. Water pumping: Utilizing wind pumps for irrigation and livestock in remote regions.</w:t>
      </w: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3. Small-scale power generation: Deploying wind turbines for off-grid communities, particularly in developing countries.</w:t>
      </w:r>
    </w:p>
    <w:p w:rsidR="00AA43CC" w:rsidRPr="00AA43CC" w:rsidRDefault="00AA43CC" w:rsidP="00AA43CC">
      <w:pPr>
        <w:pStyle w:val="NormalWeb"/>
        <w:ind w:left="300" w:right="300"/>
        <w:divId w:val="465317432"/>
        <w:rPr>
          <w:rFonts w:ascii="Arial" w:hAnsi="Arial" w:cs="Arial"/>
          <w:sz w:val="22"/>
          <w:szCs w:val="22"/>
        </w:rPr>
      </w:pP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Biomass energy can be applied in:</w:t>
      </w: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1. Electricity and steam production: Utilizing biomass plants to generate power and industrial heat, reducing reliance on fossil fuels.</w:t>
      </w: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2. Biofuel production: Converting agricultural residues and energy crops into biofuels for transportation, offering a cleaner alternative to petroleum.</w:t>
      </w:r>
    </w:p>
    <w:p w:rsidR="00AA43CC" w:rsidRPr="00AA43CC" w:rsidRDefault="00AA43CC" w:rsidP="00AA43CC">
      <w:pPr>
        <w:pStyle w:val="NormalWeb"/>
        <w:ind w:left="300" w:right="300"/>
        <w:divId w:val="465317432"/>
        <w:rPr>
          <w:rFonts w:ascii="Arial" w:hAnsi="Arial" w:cs="Arial"/>
          <w:sz w:val="22"/>
          <w:szCs w:val="22"/>
        </w:rPr>
      </w:pPr>
      <w:r w:rsidRPr="00AA43CC">
        <w:rPr>
          <w:rFonts w:ascii="Arial" w:hAnsi="Arial" w:cs="Arial"/>
          <w:sz w:val="22"/>
          <w:szCs w:val="22"/>
        </w:rPr>
        <w:t>3. Rural development: Establishing energy plantations on degraded lands to produce biomass, creating jobs, and improving local economies while preserving natural ecosystems.</w:t>
      </w:r>
    </w:p>
    <w:p w:rsidR="00AA43CC" w:rsidRPr="00AA43CC" w:rsidRDefault="00AA43CC" w:rsidP="00AA43CC">
      <w:pPr>
        <w:pStyle w:val="NormalWeb"/>
        <w:ind w:left="300" w:right="300"/>
        <w:divId w:val="465317432"/>
        <w:rPr>
          <w:rFonts w:ascii="Arial" w:hAnsi="Arial" w:cs="Arial"/>
          <w:sz w:val="22"/>
          <w:szCs w:val="22"/>
        </w:rPr>
      </w:pPr>
    </w:p>
    <w:p w:rsidR="00234B39" w:rsidRPr="00AA43CC" w:rsidRDefault="00AA43CC" w:rsidP="00AA43CC">
      <w:pPr>
        <w:pStyle w:val="NormalWeb"/>
        <w:divId w:val="465317432"/>
        <w:rPr>
          <w:rFonts w:ascii="Arial" w:hAnsi="Arial" w:cs="Arial"/>
          <w:sz w:val="22"/>
          <w:szCs w:val="22"/>
        </w:rPr>
      </w:pPr>
      <w:r w:rsidRPr="00AA43CC">
        <w:rPr>
          <w:rFonts w:ascii="Arial" w:hAnsi="Arial" w:cs="Arial"/>
          <w:sz w:val="22"/>
          <w:szCs w:val="22"/>
        </w:rPr>
        <w:t>These applications contribute to a diversified energy mix, promoting sustainability, economic growth, and reduced environmental impact.</w:t>
      </w:r>
    </w:p>
    <w:p w:rsidR="00234B39" w:rsidRDefault="002D0884">
      <w:pPr>
        <w:pStyle w:val="Heading3"/>
        <w:divId w:val="465317432"/>
        <w:rPr>
          <w:rFonts w:ascii="Arial" w:eastAsia="Times New Roman" w:hAnsi="Arial" w:cs="Arial"/>
        </w:rPr>
      </w:pPr>
      <w:r>
        <w:rPr>
          <w:rFonts w:ascii="Arial" w:eastAsia="Times New Roman" w:hAnsi="Arial" w:cs="Arial"/>
        </w:rPr>
        <w:t>Evaluation</w:t>
      </w:r>
    </w:p>
    <w:p w:rsidR="00234B39" w:rsidRPr="00C564EC" w:rsidRDefault="00F579AB" w:rsidP="00F579AB">
      <w:pPr>
        <w:pStyle w:val="NormalWeb"/>
        <w:divId w:val="465317432"/>
        <w:rPr>
          <w:rFonts w:ascii="Arial" w:hAnsi="Arial" w:cs="Arial"/>
          <w:sz w:val="22"/>
          <w:szCs w:val="22"/>
        </w:rPr>
      </w:pPr>
      <w:r>
        <w:rPr>
          <w:rStyle w:val="Strong"/>
          <w:rFonts w:ascii="Arial" w:hAnsi="Arial" w:cs="Arial"/>
        </w:rPr>
        <w:t>Clarity: The</w:t>
      </w:r>
      <w:r w:rsidR="00D365F0" w:rsidRPr="00C564EC">
        <w:rPr>
          <w:rFonts w:ascii="Arial" w:hAnsi="Arial" w:cs="Arial"/>
          <w:sz w:val="22"/>
          <w:szCs w:val="22"/>
        </w:rPr>
        <w:t xml:space="preserve"> final summary effectively consolidates key insights, providing a clear and concise overview of the potential and applications of biomass and wind energy. It highlights their significance in meeting global energy demands, technological </w:t>
      </w:r>
      <w:r w:rsidR="00D365F0" w:rsidRPr="00C564EC">
        <w:rPr>
          <w:rFonts w:ascii="Arial" w:hAnsi="Arial" w:cs="Arial"/>
          <w:sz w:val="22"/>
          <w:szCs w:val="22"/>
        </w:rPr>
        <w:lastRenderedPageBreak/>
        <w:t>advancements, and contributions to sustainability, making it easy to understand and informative within the word limit.</w:t>
      </w:r>
    </w:p>
    <w:p w:rsidR="00234B39" w:rsidRPr="00C564EC" w:rsidRDefault="002D0884" w:rsidP="00F579AB">
      <w:pPr>
        <w:pStyle w:val="NormalWeb"/>
        <w:divId w:val="465317432"/>
        <w:rPr>
          <w:rFonts w:ascii="Arial" w:hAnsi="Arial" w:cs="Arial"/>
          <w:sz w:val="22"/>
          <w:szCs w:val="22"/>
        </w:rPr>
      </w:pPr>
      <w:r>
        <w:rPr>
          <w:rStyle w:val="Strong"/>
          <w:rFonts w:ascii="Arial" w:hAnsi="Arial" w:cs="Arial"/>
        </w:rPr>
        <w:t>Accuracy</w:t>
      </w:r>
      <w:r w:rsidR="00D365F0">
        <w:rPr>
          <w:rFonts w:ascii="Arial" w:hAnsi="Arial" w:cs="Arial"/>
        </w:rPr>
        <w:t xml:space="preserve">: </w:t>
      </w:r>
      <w:r w:rsidR="00D365F0" w:rsidRPr="00C564EC">
        <w:rPr>
          <w:rFonts w:ascii="Arial" w:hAnsi="Arial" w:cs="Arial"/>
          <w:sz w:val="22"/>
          <w:szCs w:val="22"/>
        </w:rPr>
        <w:t>The final summary and insights accurately reflect the key points from the previous prompts. They correctly outline the potential of biomass and wind energy, including their contributions to global energy, technological advancements, and sustainable practices. The details on energy capacities, land use, and applications are consistent with the original information provided.</w:t>
      </w:r>
    </w:p>
    <w:p w:rsidR="00234B39" w:rsidRPr="00C564EC" w:rsidRDefault="00F579AB" w:rsidP="00C564EC">
      <w:pPr>
        <w:pStyle w:val="NormalWeb"/>
        <w:divId w:val="465317432"/>
        <w:rPr>
          <w:rFonts w:ascii="Arial" w:hAnsi="Arial" w:cs="Arial"/>
          <w:sz w:val="22"/>
          <w:szCs w:val="22"/>
        </w:rPr>
      </w:pPr>
      <w:r>
        <w:rPr>
          <w:rStyle w:val="Strong"/>
          <w:rFonts w:ascii="Arial" w:hAnsi="Arial" w:cs="Arial"/>
        </w:rPr>
        <w:t>Relevance:</w:t>
      </w:r>
      <w:r w:rsidR="00C564EC">
        <w:rPr>
          <w:rFonts w:ascii="Arial" w:hAnsi="Arial" w:cs="Arial"/>
        </w:rPr>
        <w:t xml:space="preserve"> </w:t>
      </w:r>
      <w:r w:rsidR="00C564EC" w:rsidRPr="00C564EC">
        <w:rPr>
          <w:rFonts w:ascii="Arial" w:hAnsi="Arial" w:cs="Arial"/>
          <w:sz w:val="22"/>
          <w:szCs w:val="22"/>
        </w:rPr>
        <w:t>The insights and applications are highly relevant, addressing the substantial potential of biomass and wind energy to meet global energy needs sustainably. They emphasize the importance of these resources in reducing fossil fuel dependence, supporting rural development, and providing clean energy solutions, aligning well with current energy policy goals and challenges.</w:t>
      </w:r>
    </w:p>
    <w:p w:rsidR="00C564EC" w:rsidRPr="00F579AB" w:rsidRDefault="002D0884" w:rsidP="00F579AB">
      <w:pPr>
        <w:pStyle w:val="Heading3"/>
        <w:divId w:val="465317432"/>
        <w:rPr>
          <w:rFonts w:ascii="Arial" w:eastAsia="Times New Roman" w:hAnsi="Arial" w:cs="Arial"/>
          <w:sz w:val="22"/>
          <w:szCs w:val="22"/>
        </w:rPr>
      </w:pPr>
      <w:r w:rsidRPr="00F579AB">
        <w:rPr>
          <w:rFonts w:ascii="Arial" w:eastAsia="Times New Roman" w:hAnsi="Arial" w:cs="Arial"/>
          <w:sz w:val="22"/>
          <w:szCs w:val="22"/>
        </w:rPr>
        <w:t>Reflection</w:t>
      </w:r>
      <w:r w:rsidR="00C564EC">
        <w:rPr>
          <w:rFonts w:ascii="Arial" w:hAnsi="Arial" w:cs="Arial"/>
        </w:rPr>
        <w:t>:</w:t>
      </w:r>
      <w:r w:rsidR="00C564EC" w:rsidRPr="00C564EC">
        <w:t xml:space="preserve"> </w:t>
      </w:r>
      <w:r w:rsidR="00C564EC" w:rsidRPr="00F579AB">
        <w:rPr>
          <w:rFonts w:ascii="Arial" w:hAnsi="Arial" w:cs="Arial"/>
          <w:sz w:val="22"/>
          <w:szCs w:val="22"/>
        </w:rPr>
        <w:t>Exploring renewable energy sources, particularly biomass and wind energy, has been an enlightening experience that deepened my understanding of their roles in global energy systems. The process involved synthesizing complex information about each energy source's potential, technological advancements, and environmental impacts.</w:t>
      </w:r>
    </w:p>
    <w:p w:rsidR="00C564EC" w:rsidRPr="00C564EC" w:rsidRDefault="00C564EC" w:rsidP="00C564EC">
      <w:pPr>
        <w:pStyle w:val="NormalWeb"/>
        <w:ind w:left="300" w:right="300"/>
        <w:divId w:val="465317432"/>
        <w:rPr>
          <w:rFonts w:ascii="Arial" w:hAnsi="Arial" w:cs="Arial"/>
          <w:sz w:val="22"/>
          <w:szCs w:val="22"/>
        </w:rPr>
      </w:pPr>
    </w:p>
    <w:p w:rsidR="00C564EC" w:rsidRPr="00C564EC" w:rsidRDefault="00C564EC" w:rsidP="00C564EC">
      <w:pPr>
        <w:pStyle w:val="NormalWeb"/>
        <w:ind w:left="300" w:right="300"/>
        <w:divId w:val="465317432"/>
        <w:rPr>
          <w:rFonts w:ascii="Arial" w:hAnsi="Arial" w:cs="Arial"/>
          <w:sz w:val="22"/>
          <w:szCs w:val="22"/>
        </w:rPr>
      </w:pPr>
      <w:r w:rsidRPr="00C564EC">
        <w:rPr>
          <w:rFonts w:ascii="Arial" w:hAnsi="Arial" w:cs="Arial"/>
          <w:sz w:val="22"/>
          <w:szCs w:val="22"/>
        </w:rPr>
        <w:t>One key challenge was distilling intricate details about the efficiency, economic feasibility, and land requirements of biomass energy, and the growth trajectory and application of wind energy, into concise summaries. Navigating through diverse data points, such as the estimated energy capacities of wind (20,000–50,000 terawatt-hours annually) and biomass (100–300 exajoules), required careful attention to ensure accuracy and relevance. Additionally, balancing the traditional and modern applications of biomass, including the environmental impacts of traditional firewood use versus the benefits of modern biofuels, posed another challenge.</w:t>
      </w:r>
    </w:p>
    <w:p w:rsidR="00C564EC" w:rsidRPr="00C564EC" w:rsidRDefault="00C564EC" w:rsidP="00C564EC">
      <w:pPr>
        <w:pStyle w:val="NormalWeb"/>
        <w:ind w:left="300" w:right="300"/>
        <w:divId w:val="465317432"/>
        <w:rPr>
          <w:rFonts w:ascii="Arial" w:hAnsi="Arial" w:cs="Arial"/>
          <w:sz w:val="22"/>
          <w:szCs w:val="22"/>
        </w:rPr>
      </w:pPr>
    </w:p>
    <w:p w:rsidR="00C564EC" w:rsidRPr="00C564EC" w:rsidRDefault="00C564EC" w:rsidP="00C564EC">
      <w:pPr>
        <w:pStyle w:val="NormalWeb"/>
        <w:ind w:left="300" w:right="300"/>
        <w:divId w:val="465317432"/>
        <w:rPr>
          <w:rFonts w:ascii="Arial" w:hAnsi="Arial" w:cs="Arial"/>
          <w:sz w:val="22"/>
          <w:szCs w:val="22"/>
        </w:rPr>
      </w:pPr>
      <w:r w:rsidRPr="00C564EC">
        <w:rPr>
          <w:rFonts w:ascii="Arial" w:hAnsi="Arial" w:cs="Arial"/>
          <w:sz w:val="22"/>
          <w:szCs w:val="22"/>
        </w:rPr>
        <w:t>Insights gained highlight the immense potential of both biomass and wind energy in contributing to sustainable energy solutions. Biomass can significantly impact rural development and energy supply, though it necessitates large land areas and careful management to avoid negative environmental consequences. Wind energy, with its expanding global capacity and diverse applications, underscores the progress made since the 1970s and its growing role in meeting energy needs.</w:t>
      </w:r>
    </w:p>
    <w:p w:rsidR="00C564EC" w:rsidRPr="00C564EC" w:rsidRDefault="00C564EC" w:rsidP="00C564EC">
      <w:pPr>
        <w:pStyle w:val="NormalWeb"/>
        <w:ind w:left="300" w:right="300"/>
        <w:divId w:val="465317432"/>
        <w:rPr>
          <w:rFonts w:ascii="Arial" w:hAnsi="Arial" w:cs="Arial"/>
          <w:sz w:val="22"/>
          <w:szCs w:val="22"/>
        </w:rPr>
      </w:pPr>
    </w:p>
    <w:p w:rsidR="00234B39" w:rsidRPr="00C564EC" w:rsidRDefault="00C564EC" w:rsidP="00C564EC">
      <w:pPr>
        <w:pStyle w:val="NormalWeb"/>
        <w:divId w:val="465317432"/>
        <w:rPr>
          <w:rFonts w:ascii="Arial" w:hAnsi="Arial" w:cs="Arial"/>
          <w:sz w:val="22"/>
          <w:szCs w:val="22"/>
        </w:rPr>
      </w:pPr>
      <w:r w:rsidRPr="00C564EC">
        <w:rPr>
          <w:rFonts w:ascii="Arial" w:hAnsi="Arial" w:cs="Arial"/>
          <w:sz w:val="22"/>
          <w:szCs w:val="22"/>
        </w:rPr>
        <w:t>Overall, the learning experience emphasized the importance of integrating renewable energy sources into the energy mix to achieve sustainability goals. It also highlighted the need for continued technological advancements and policy support to fully realize the benefits of these renewable resources.</w:t>
      </w:r>
    </w:p>
    <w:p w:rsidR="0046607C" w:rsidRPr="00C564EC" w:rsidRDefault="0046607C">
      <w:pPr>
        <w:pStyle w:val="NormalWeb"/>
        <w:divId w:val="492985870"/>
        <w:rPr>
          <w:rFonts w:ascii="Arial" w:hAnsi="Arial" w:cs="Arial"/>
          <w:sz w:val="22"/>
          <w:szCs w:val="22"/>
        </w:rPr>
      </w:pPr>
    </w:p>
    <w:sectPr w:rsidR="0046607C" w:rsidRPr="00C564EC" w:rsidSect="00425C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MTLigh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noPunctuationKerning/>
  <w:characterSpacingControl w:val="doNotCompress"/>
  <w:compat/>
  <w:rsids>
    <w:rsidRoot w:val="00EB63BE"/>
    <w:rsid w:val="000409ED"/>
    <w:rsid w:val="0004667B"/>
    <w:rsid w:val="000F2165"/>
    <w:rsid w:val="00234B39"/>
    <w:rsid w:val="002D0884"/>
    <w:rsid w:val="00425C67"/>
    <w:rsid w:val="0046607C"/>
    <w:rsid w:val="005244B8"/>
    <w:rsid w:val="007C1CC7"/>
    <w:rsid w:val="00A958D5"/>
    <w:rsid w:val="00AA43CC"/>
    <w:rsid w:val="00B45D63"/>
    <w:rsid w:val="00C564EC"/>
    <w:rsid w:val="00D2511E"/>
    <w:rsid w:val="00D365F0"/>
    <w:rsid w:val="00DD5008"/>
    <w:rsid w:val="00EB2D84"/>
    <w:rsid w:val="00EB63BE"/>
    <w:rsid w:val="00F57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67"/>
    <w:rPr>
      <w:rFonts w:eastAsiaTheme="minorEastAsia"/>
      <w:sz w:val="24"/>
      <w:szCs w:val="24"/>
    </w:rPr>
  </w:style>
  <w:style w:type="paragraph" w:styleId="Heading1">
    <w:name w:val="heading 1"/>
    <w:basedOn w:val="Normal"/>
    <w:link w:val="Heading1Char"/>
    <w:uiPriority w:val="9"/>
    <w:qFormat/>
    <w:rsid w:val="00425C67"/>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425C67"/>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425C67"/>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425C67"/>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425C67"/>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425C67"/>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C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C67"/>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425C67"/>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25C67"/>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425C67"/>
    <w:pPr>
      <w:spacing w:before="100" w:beforeAutospacing="1" w:after="100" w:afterAutospacing="1"/>
    </w:pPr>
  </w:style>
  <w:style w:type="paragraph" w:customStyle="1" w:styleId="container">
    <w:name w:val="container"/>
    <w:basedOn w:val="Normal"/>
    <w:rsid w:val="00425C67"/>
    <w:pPr>
      <w:spacing w:before="100" w:beforeAutospacing="1" w:after="100" w:afterAutospacing="1"/>
    </w:pPr>
  </w:style>
  <w:style w:type="paragraph" w:customStyle="1" w:styleId="section">
    <w:name w:val="section"/>
    <w:basedOn w:val="Normal"/>
    <w:rsid w:val="00425C67"/>
    <w:pPr>
      <w:spacing w:before="100" w:beforeAutospacing="1" w:after="300"/>
    </w:pPr>
  </w:style>
  <w:style w:type="paragraph" w:styleId="NormalWeb">
    <w:name w:val="Normal (Web)"/>
    <w:basedOn w:val="Normal"/>
    <w:uiPriority w:val="99"/>
    <w:semiHidden/>
    <w:unhideWhenUsed/>
    <w:rsid w:val="00425C67"/>
    <w:pPr>
      <w:spacing w:before="100" w:beforeAutospacing="1" w:after="100" w:afterAutospacing="1"/>
    </w:pPr>
  </w:style>
  <w:style w:type="character" w:styleId="Strong">
    <w:name w:val="Strong"/>
    <w:basedOn w:val="DefaultParagraphFont"/>
    <w:uiPriority w:val="22"/>
    <w:qFormat/>
    <w:rsid w:val="00425C67"/>
    <w:rPr>
      <w:b/>
      <w:bCs/>
    </w:rPr>
  </w:style>
  <w:style w:type="character" w:styleId="Hyperlink">
    <w:name w:val="Hyperlink"/>
    <w:basedOn w:val="DefaultParagraphFont"/>
    <w:uiPriority w:val="99"/>
    <w:semiHidden/>
    <w:unhideWhenUsed/>
    <w:rsid w:val="00425C67"/>
    <w:rPr>
      <w:color w:val="0000FF"/>
      <w:u w:val="single"/>
    </w:rPr>
  </w:style>
  <w:style w:type="character" w:styleId="FollowedHyperlink">
    <w:name w:val="FollowedHyperlink"/>
    <w:basedOn w:val="DefaultParagraphFont"/>
    <w:uiPriority w:val="99"/>
    <w:semiHidden/>
    <w:unhideWhenUsed/>
    <w:rsid w:val="00425C67"/>
    <w:rPr>
      <w:color w:val="800080"/>
      <w:u w:val="single"/>
    </w:rPr>
  </w:style>
  <w:style w:type="character" w:styleId="HTMLCode">
    <w:name w:val="HTML Code"/>
    <w:basedOn w:val="DefaultParagraphFont"/>
    <w:uiPriority w:val="99"/>
    <w:semiHidden/>
    <w:unhideWhenUsed/>
    <w:rsid w:val="00425C67"/>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Dell</cp:lastModifiedBy>
  <cp:revision>2</cp:revision>
  <dcterms:created xsi:type="dcterms:W3CDTF">2024-08-27T18:36:00Z</dcterms:created>
  <dcterms:modified xsi:type="dcterms:W3CDTF">2024-08-27T18:36:00Z</dcterms:modified>
</cp:coreProperties>
</file>