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2" w:rsidRDefault="0028089D">
      <w:r>
        <w:t>Monthly Sales Report - July 2025 Prepared by: Nishchal Acharya Date: July 28, 2025 Summary: - Total Revenue: $35,720 - Total Units Sold: 1,485 - New Customers Acquired: 52 - Top Performing Product: AI Smartwatch Regional Sales: Kathmandu: $12,400 | 520 units Pokhara: $9,300 | 390 units Lalitpur: $8,520 | 355 units Others: $5,500 | 220 units Notes: - Revenue increased by 14% from last month. - Customer chur</w:t>
      </w:r>
      <w:bookmarkStart w:id="0" w:name="_GoBack"/>
      <w:bookmarkEnd w:id="0"/>
      <w:r>
        <w:t>n decreased to 3.2%. - A new marketing campaign is planned for August.</w:t>
      </w:r>
    </w:p>
    <w:sectPr w:rsidR="0076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9C"/>
    <w:rsid w:val="000F4B9C"/>
    <w:rsid w:val="0028089D"/>
    <w:rsid w:val="0076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0130C-11EC-4359-B575-7F58657D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2025-07-28T11:59:00Z</dcterms:created>
  <dcterms:modified xsi:type="dcterms:W3CDTF">2025-07-28T12:00:00Z</dcterms:modified>
</cp:coreProperties>
</file>