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000000"/>
          <w:sz w:val="72"/>
          <w:szCs w:val="72"/>
        </w:rPr>
        <w:t xml:space="preserve">emitra.dev</w:t>
      </w:r>
    </w:p>
    <w:p>
      <w:pPr>
        <w:spacing w:after="400"/>
        <w:jc w:val="center"/>
      </w:pPr>
      <w:r>
        <w:rPr>
          <w:color w:val="2563EB"/>
          <w:sz w:val="36"/>
          <w:szCs w:val="36"/>
        </w:rPr>
        <w:t xml:space="preserve">SEO / GEO / AEO Audit Report</w:t>
      </w:r>
    </w:p>
    <w:p>
      <w:pPr>
        <w:spacing w:after="1000"/>
        <w:jc w:val="center"/>
      </w:pPr>
      <w:r>
        <w:rPr>
          <w:color w:val="000000"/>
          <w:sz w:val="22"/>
          <w:szCs w:val="22"/>
        </w:rPr>
        <w:t xml:space="preserve">FULL AUDIT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shd w:fill="D97706" w:val="clear"/>
            <w:tcMar>
              <w:top w:type="dxa" w:w="200"/>
              <w:left w:type="dxa" w:w="200"/>
              <w:bottom w:type="dxa" w:w="200"/>
              <w:right w:type="dxa" w:w="200"/>
            </w:tcMar>
          </w:tcPr>
          <w:p>
            <w:pPr>
              <w:jc w:val="center"/>
            </w:pPr>
            <w:r>
              <w:rPr>
                <w:b/>
                <w:bCs/>
                <w:color w:val="FFFFFF"/>
                <w:sz w:val="20"/>
                <w:szCs w:val="20"/>
              </w:rPr>
              <w:t xml:space="preserve">SEO</w:t>
            </w:r>
          </w:p>
          <w:p>
            <w:pPr>
              <w:jc w:val="center"/>
            </w:pPr>
            <w:r>
              <w:rPr>
                <w:b/>
                <w:bCs/>
                <w:color w:val="FFFFFF"/>
                <w:sz w:val="72"/>
                <w:szCs w:val="72"/>
              </w:rPr>
              <w:t xml:space="preserve">6/10</w:t>
            </w:r>
          </w:p>
          <w:p>
            <w:pPr>
              <w:jc w:val="center"/>
            </w:pPr>
            <w:r>
              <w:rPr>
                <w:i/>
                <w:iCs/>
                <w:color w:val="FFFFFF"/>
                <w:sz w:val="18"/>
                <w:szCs w:val="18"/>
              </w:rPr>
              <w:t xml:space="preserve">Needs Work</w:t>
            </w:r>
          </w:p>
        </w:tc>
        <w:tc>
          <w:tcPr>
            <w:shd w:fill="DC2626" w:val="clear"/>
            <w:tcMar>
              <w:top w:type="dxa" w:w="200"/>
              <w:left w:type="dxa" w:w="200"/>
              <w:bottom w:type="dxa" w:w="200"/>
              <w:right w:type="dxa" w:w="200"/>
            </w:tcMar>
          </w:tcPr>
          <w:p>
            <w:pPr>
              <w:jc w:val="center"/>
            </w:pPr>
            <w:r>
              <w:rPr>
                <w:b/>
                <w:bCs/>
                <w:color w:val="FFFFFF"/>
                <w:sz w:val="20"/>
                <w:szCs w:val="20"/>
              </w:rPr>
              <w:t xml:space="preserve">GEO</w:t>
            </w:r>
          </w:p>
          <w:p>
            <w:pPr>
              <w:jc w:val="center"/>
            </w:pPr>
            <w:r>
              <w:rPr>
                <w:b/>
                <w:bCs/>
                <w:color w:val="FFFFFF"/>
                <w:sz w:val="72"/>
                <w:szCs w:val="72"/>
              </w:rPr>
              <w:t xml:space="preserve">3/10</w:t>
            </w:r>
          </w:p>
          <w:p>
            <w:pPr>
              <w:jc w:val="center"/>
            </w:pPr>
            <w:r>
              <w:rPr>
                <w:i/>
                <w:iCs/>
                <w:color w:val="FFFFFF"/>
                <w:sz w:val="18"/>
                <w:szCs w:val="18"/>
              </w:rPr>
              <w:t xml:space="preserve">Needs Work</w:t>
            </w:r>
          </w:p>
        </w:tc>
        <w:tc>
          <w:tcPr>
            <w:shd w:fill="DC2626" w:val="clear"/>
            <w:tcMar>
              <w:top w:type="dxa" w:w="200"/>
              <w:left w:type="dxa" w:w="200"/>
              <w:bottom w:type="dxa" w:w="200"/>
              <w:right w:type="dxa" w:w="200"/>
            </w:tcMar>
          </w:tcPr>
          <w:p>
            <w:pPr>
              <w:jc w:val="center"/>
            </w:pPr>
            <w:r>
              <w:rPr>
                <w:b/>
                <w:bCs/>
                <w:color w:val="FFFFFF"/>
                <w:sz w:val="20"/>
                <w:szCs w:val="20"/>
              </w:rPr>
              <w:t xml:space="preserve">AEO</w:t>
            </w:r>
          </w:p>
          <w:p>
            <w:pPr>
              <w:jc w:val="center"/>
            </w:pPr>
            <w:r>
              <w:rPr>
                <w:b/>
                <w:bCs/>
                <w:color w:val="FFFFFF"/>
                <w:sz w:val="72"/>
                <w:szCs w:val="72"/>
              </w:rPr>
              <w:t xml:space="preserve">2/10</w:t>
            </w:r>
          </w:p>
          <w:p>
            <w:pPr>
              <w:jc w:val="center"/>
            </w:pPr>
            <w:r>
              <w:rPr>
                <w:i/>
                <w:iCs/>
                <w:color w:val="FFFFFF"/>
                <w:sz w:val="18"/>
                <w:szCs w:val="18"/>
              </w:rPr>
              <w:t xml:space="preserve">Missing</w:t>
            </w:r>
          </w:p>
        </w:tc>
      </w:tr>
    </w:tbl>
    <w:p>
      <w:pPr>
        <w:spacing w:before="2000"/>
        <w:jc w:val="center"/>
      </w:pPr>
      <w:r>
        <w:rPr>
          <w:color w:val="94A3B8"/>
          <w:sz w:val="18"/>
          <w:szCs w:val="18"/>
        </w:rPr>
        <w:t xml:space="preserve">Audit Date: June 8, 2026</w:t>
      </w:r>
    </w:p>
    <w:p>
      <w:r>
        <w:br w:type="page"/>
      </w:r>
    </w:p>
    <w:p>
      <w:pPr>
        <w:pStyle w:val="Heading1"/>
      </w:pPr>
      <w:r>
        <w:t xml:space="preserve">Executive Summary</w:t>
      </w:r>
    </w:p>
    <w:p>
      <w:pPr>
        <w:spacing w:after="400"/>
      </w:pPr>
      <w:r>
        <w:t xml:space="preserve">eMitra has a strong foundation as a software product studio with actual shipped products (GymMitra, FlatMitra, SchoolMitra), setting it apart from standard development agencies. However, from an SEO, GEO, and AEO perspective, the brand authority is heavily concentrated on its own domain. There is a lack of third-party validation (Clutch, GoodFirms), dedicated landing pages for high-value search terms (e.g., 'AI consultancy in Indore', 'Best web development agency in indore'), and conversational content formatted for AI Overviews and Voice Search. To rank #1 for these competitive terms, eMitra must aggressively expand its entity footprint off-site and restructure its on-site content to target specific intents.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Dimension</w:t>
            </w:r>
          </w:p>
        </w:tc>
        <w:tc>
          <w:p>
            <w:r>
              <w:t xml:space="preserve">Score</w:t>
            </w:r>
          </w:p>
        </w:tc>
        <w:tc>
          <w:p>
            <w:r>
              <w:t xml:space="preserve">Status</w:t>
            </w:r>
          </w:p>
        </w:tc>
        <w:tc>
          <w:p>
            <w:r>
              <w:t xml:space="preserve">Key Takeaway</w:t>
            </w:r>
          </w:p>
        </w:tc>
      </w:tr>
      <w:tr>
        <w:tc>
          <w:p>
            <w:r>
              <w:t xml:space="preserve">SEO</w:t>
            </w:r>
          </w:p>
        </w:tc>
        <w:tc>
          <w:p>
            <w:r>
              <w:t xml:space="preserve">6/10</w:t>
            </w:r>
          </w:p>
        </w:tc>
        <w:tc>
          <w:tcPr>
            <w:shd w:fill="D97706" w:val="clear"/>
          </w:tcPr>
          <w:p>
            <w:r>
              <w:t xml:space="preserve">Needs Work</w:t>
            </w:r>
          </w:p>
        </w:tc>
        <w:tc>
          <w:p>
            <w:r>
              <w:t xml:space="preserve">Good technical foundation, but missing dedicated keyword-targeted landing pages.</w:t>
            </w:r>
          </w:p>
        </w:tc>
      </w:tr>
      <w:tr>
        <w:tc>
          <w:p>
            <w:r>
              <w:t xml:space="preserve">GEO</w:t>
            </w:r>
          </w:p>
        </w:tc>
        <w:tc>
          <w:p>
            <w:r>
              <w:t xml:space="preserve">3/10</w:t>
            </w:r>
          </w:p>
        </w:tc>
        <w:tc>
          <w:tcPr>
            <w:shd w:fill="DC2626" w:val="clear"/>
          </w:tcPr>
          <w:p>
            <w:r>
              <w:t xml:space="preserve">Needs Work</w:t>
            </w:r>
          </w:p>
        </w:tc>
        <w:tc>
          <w:p>
            <w:r>
              <w:t xml:space="preserve">Lacks third-party validation and off-site entity authority crucial for LLM ranking.</w:t>
            </w:r>
          </w:p>
        </w:tc>
      </w:tr>
      <w:tr>
        <w:tc>
          <w:p>
            <w:r>
              <w:t xml:space="preserve">AEO</w:t>
            </w:r>
          </w:p>
        </w:tc>
        <w:tc>
          <w:p>
            <w:r>
              <w:t xml:space="preserve">2/10</w:t>
            </w:r>
          </w:p>
        </w:tc>
        <w:tc>
          <w:tcPr>
            <w:shd w:fill="DC2626" w:val="clear"/>
          </w:tcPr>
          <w:p>
            <w:r>
              <w:t xml:space="preserve">Missing</w:t>
            </w:r>
          </w:p>
        </w:tc>
        <w:tc>
          <w:p>
            <w:r>
              <w:t xml:space="preserve">No conversational Q&amp;A formats, featured snippet optimizations, or structured HowTo content.</w:t>
            </w:r>
          </w:p>
        </w:tc>
      </w:tr>
    </w:tbl>
    <w:p>
      <w:pPr>
        <w:pStyle w:val="Heading1"/>
        <w:spacing w:before="400"/>
      </w:pPr>
      <w:r>
        <w:t xml:space="preserve">Priority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Priority</w:t>
            </w:r>
          </w:p>
        </w:tc>
        <w:tc>
          <w:p>
            <w:r>
              <w:t xml:space="preserve">Issue / Action</w:t>
            </w:r>
          </w:p>
        </w:tc>
        <w:tc>
          <w:p>
            <w:r>
              <w:t xml:space="preserve">Dimension</w:t>
            </w:r>
          </w:p>
        </w:tc>
        <w:tc>
          <w:p>
            <w:r>
              <w:t xml:space="preserve">Effort</w:t>
            </w:r>
          </w:p>
        </w:tc>
        <w:tc>
          <w:p>
            <w:r>
              <w:t xml:space="preserve">Impact</w:t>
            </w:r>
          </w:p>
        </w:tc>
      </w:tr>
      <w:tr>
        <w:tc>
          <w:tcPr>
            <w:shd w:fill="DC2626" w:val="clear"/>
          </w:tcPr>
          <w:p>
            <w:r>
              <w:t xml:space="preserve">Critical</w:t>
            </w:r>
          </w:p>
        </w:tc>
        <w:tc>
          <w:p>
            <w:r>
              <w:t xml:space="preserve">Create dedicated landing pages for 'AI consultancy in Indore', 'Best web development agency in indore', etc.</w:t>
            </w:r>
          </w:p>
        </w:tc>
        <w:tc>
          <w:p>
            <w:r>
              <w:t xml:space="preserve">SEO / GEO</w:t>
            </w:r>
          </w:p>
        </w:tc>
        <w:tc>
          <w:p>
            <w:r>
              <w:t xml:space="preserve">Medium</w:t>
            </w:r>
          </w:p>
        </w:tc>
        <w:tc>
          <w:p>
            <w:r>
              <w:t xml:space="preserve">High</w:t>
            </w:r>
          </w:p>
        </w:tc>
      </w:tr>
      <w:tr>
        <w:tc>
          <w:tcPr>
            <w:shd w:fill="EA580C" w:val="clear"/>
          </w:tcPr>
          <w:p>
            <w:r>
              <w:t xml:space="preserve">High</w:t>
            </w:r>
          </w:p>
        </w:tc>
        <w:tc>
          <w:p>
            <w:r>
              <w:t xml:space="preserve">Build external entity authority via Clutch, GoodFirms, Crunchbase, GitHub, and PR.</w:t>
            </w:r>
          </w:p>
        </w:tc>
        <w:tc>
          <w:p>
            <w:r>
              <w:t xml:space="preserve">GEO</w:t>
            </w:r>
          </w:p>
        </w:tc>
        <w:tc>
          <w:p>
            <w:r>
              <w:t xml:space="preserve">High</w:t>
            </w:r>
          </w:p>
        </w:tc>
        <w:tc>
          <w:p>
            <w:r>
              <w:t xml:space="preserve">High</w:t>
            </w:r>
          </w:p>
        </w:tc>
      </w:tr>
      <w:tr>
        <w:tc>
          <w:tcPr>
            <w:shd w:fill="D97706" w:val="clear"/>
          </w:tcPr>
          <w:p>
            <w:r>
              <w:t xml:space="preserve">Medium</w:t>
            </w:r>
          </w:p>
        </w:tc>
        <w:tc>
          <w:p>
            <w:r>
              <w:t xml:space="preserve">Add structured FAQ schemas and Answer Engine friendly content blocks to service pages.</w:t>
            </w:r>
          </w:p>
        </w:tc>
        <w:tc>
          <w:p>
            <w:r>
              <w:t xml:space="preserve">AEO</w:t>
            </w:r>
          </w:p>
        </w:tc>
        <w:tc>
          <w:p>
            <w:r>
              <w:t xml:space="preserve">Low</w:t>
            </w:r>
          </w:p>
        </w:tc>
        <w:tc>
          <w:p>
            <w:r>
              <w:t xml:space="preserve">Medium</w:t>
            </w:r>
          </w:p>
        </w:tc>
      </w:tr>
    </w:tbl>
    <w:p>
      <w:pPr>
        <w:pStyle w:val="Heading1"/>
        <w:spacing w:before="400"/>
      </w:pPr>
      <w:r>
        <w:t xml:space="preserve">What's Working Well</w:t>
      </w:r>
    </w:p>
    <w:p>
      <w:pPr>
        <w:spacing w:after="400"/>
      </w:pPr>
      <w:r>
        <w:t xml:space="preserve">1. Core Web Vitals and Mobile Responsiveness: The site performs well technically.
2. Local Business Schema: The JSON-LD is correctly implemented for 'ITService' in Indore.
3. Product Portfolio: Tangible products (GymMitra, FlatMitra, SchoolMitra) exist, which provides excellent leverage for case studies.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2026-06-08T09:21:18.644Z</dcterms:created>
  <dcterms:modified xsi:type="dcterms:W3CDTF">2026-06-08T09:21:18.645Z</dcterms:modified>
</cp:coreProperties>
</file>

<file path=docProps/custom.xml><?xml version="1.0" encoding="utf-8"?>
<Properties xmlns="http://schemas.openxmlformats.org/officeDocument/2006/custom-properties" xmlns:vt="http://schemas.openxmlformats.org/officeDocument/2006/docPropsVTypes"/>
</file>