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D16A" w14:textId="77777777" w:rsidR="002C16FB" w:rsidRDefault="00000000">
      <w:pPr>
        <w:spacing w:after="0" w:line="259" w:lineRule="auto"/>
        <w:ind w:left="0" w:firstLine="0"/>
        <w:jc w:val="center"/>
      </w:pPr>
      <w:r>
        <w:rPr>
          <w:color w:val="000000"/>
          <w:sz w:val="34"/>
        </w:rPr>
        <w:t>CS6320 Assignment 2</w:t>
      </w:r>
    </w:p>
    <w:p w14:paraId="067447EC" w14:textId="48E01D0D" w:rsidR="00145821" w:rsidRDefault="00000000" w:rsidP="00145821">
      <w:pPr>
        <w:spacing w:after="136" w:line="276" w:lineRule="auto"/>
        <w:ind w:left="0" w:firstLine="0"/>
        <w:jc w:val="center"/>
        <w:rPr>
          <w:color w:val="000000"/>
          <w:sz w:val="22"/>
          <w:szCs w:val="22"/>
        </w:rPr>
      </w:pPr>
      <w:hyperlink r:id="rId7" w:history="1">
        <w:r w:rsidR="00F3424E" w:rsidRPr="00F2042A">
          <w:rPr>
            <w:rStyle w:val="Hyperlink"/>
            <w:sz w:val="18"/>
            <w:szCs w:val="18"/>
          </w:rPr>
          <w:t>https://github.com/nishd8/rnn-fnnn</w:t>
        </w:r>
      </w:hyperlink>
      <w:r w:rsidR="00F3424E">
        <w:rPr>
          <w:color w:val="000000"/>
          <w:sz w:val="18"/>
          <w:szCs w:val="18"/>
        </w:rPr>
        <w:t xml:space="preserve"> </w:t>
      </w:r>
    </w:p>
    <w:tbl>
      <w:tblPr>
        <w:tblW w:w="5582" w:type="dxa"/>
        <w:tblInd w:w="1438" w:type="dxa"/>
        <w:tblLayout w:type="fixed"/>
        <w:tblLook w:val="0400" w:firstRow="0" w:lastRow="0" w:firstColumn="0" w:lastColumn="0" w:noHBand="0" w:noVBand="1"/>
      </w:tblPr>
      <w:tblGrid>
        <w:gridCol w:w="1350"/>
        <w:gridCol w:w="2430"/>
        <w:gridCol w:w="1802"/>
      </w:tblGrid>
      <w:tr w:rsidR="00145821" w:rsidRPr="00145821" w14:paraId="0895B120" w14:textId="77777777" w:rsidTr="00145821">
        <w:trPr>
          <w:trHeight w:val="532"/>
        </w:trPr>
        <w:tc>
          <w:tcPr>
            <w:tcW w:w="1350" w:type="dxa"/>
            <w:tcBorders>
              <w:top w:val="nil"/>
              <w:left w:val="nil"/>
              <w:bottom w:val="nil"/>
              <w:right w:val="nil"/>
            </w:tcBorders>
          </w:tcPr>
          <w:p w14:paraId="4A82CD4F" w14:textId="77777777" w:rsidR="00145821" w:rsidRPr="00145821" w:rsidRDefault="00145821" w:rsidP="00145821">
            <w:pPr>
              <w:spacing w:after="0" w:line="259" w:lineRule="auto"/>
              <w:ind w:left="0" w:firstLine="0"/>
              <w:jc w:val="left"/>
              <w:rPr>
                <w:color w:val="000000"/>
                <w:sz w:val="24"/>
              </w:rPr>
            </w:pPr>
            <w:r w:rsidRPr="00145821">
              <w:rPr>
                <w:color w:val="000000"/>
                <w:sz w:val="24"/>
              </w:rPr>
              <w:t>Group21</w:t>
            </w:r>
          </w:p>
        </w:tc>
        <w:tc>
          <w:tcPr>
            <w:tcW w:w="2430" w:type="dxa"/>
            <w:tcBorders>
              <w:top w:val="nil"/>
              <w:left w:val="nil"/>
              <w:bottom w:val="nil"/>
              <w:right w:val="nil"/>
            </w:tcBorders>
          </w:tcPr>
          <w:p w14:paraId="170B19F5" w14:textId="77777777" w:rsidR="00145821" w:rsidRPr="00145821" w:rsidRDefault="00145821" w:rsidP="00145821">
            <w:pPr>
              <w:spacing w:after="0" w:line="259" w:lineRule="auto"/>
              <w:ind w:left="0" w:firstLine="0"/>
              <w:jc w:val="center"/>
              <w:rPr>
                <w:color w:val="000000"/>
                <w:sz w:val="24"/>
              </w:rPr>
            </w:pPr>
            <w:r w:rsidRPr="00145821">
              <w:rPr>
                <w:color w:val="000000"/>
                <w:sz w:val="24"/>
              </w:rPr>
              <w:t xml:space="preserve">Nishad </w:t>
            </w:r>
            <w:proofErr w:type="spellStart"/>
            <w:r w:rsidRPr="00145821">
              <w:rPr>
                <w:color w:val="000000"/>
                <w:sz w:val="24"/>
              </w:rPr>
              <w:t>Raisinghani</w:t>
            </w:r>
            <w:proofErr w:type="spellEnd"/>
          </w:p>
          <w:p w14:paraId="1FEF7FB5" w14:textId="77777777" w:rsidR="00145821" w:rsidRPr="00145821" w:rsidRDefault="00145821" w:rsidP="00145821">
            <w:pPr>
              <w:spacing w:after="0" w:line="259" w:lineRule="auto"/>
              <w:ind w:left="0" w:firstLine="0"/>
              <w:jc w:val="center"/>
              <w:rPr>
                <w:color w:val="000000"/>
                <w:sz w:val="24"/>
              </w:rPr>
            </w:pPr>
            <w:r w:rsidRPr="00145821">
              <w:rPr>
                <w:color w:val="000000"/>
                <w:sz w:val="24"/>
              </w:rPr>
              <w:t>NXR200053</w:t>
            </w:r>
          </w:p>
        </w:tc>
        <w:tc>
          <w:tcPr>
            <w:tcW w:w="1802" w:type="dxa"/>
            <w:tcBorders>
              <w:top w:val="nil"/>
              <w:left w:val="nil"/>
              <w:bottom w:val="nil"/>
              <w:right w:val="nil"/>
            </w:tcBorders>
          </w:tcPr>
          <w:p w14:paraId="420302F8" w14:textId="77777777" w:rsidR="00145821" w:rsidRPr="00145821" w:rsidRDefault="00145821" w:rsidP="00145821">
            <w:pPr>
              <w:spacing w:after="0" w:line="259" w:lineRule="auto"/>
              <w:ind w:left="0" w:firstLine="0"/>
              <w:jc w:val="center"/>
              <w:rPr>
                <w:color w:val="000000"/>
                <w:sz w:val="24"/>
              </w:rPr>
            </w:pPr>
            <w:r w:rsidRPr="00145821">
              <w:rPr>
                <w:color w:val="000000"/>
                <w:sz w:val="24"/>
              </w:rPr>
              <w:t>Ishwari Joshi IGJ180000</w:t>
            </w:r>
          </w:p>
        </w:tc>
      </w:tr>
    </w:tbl>
    <w:p w14:paraId="2025AABF" w14:textId="72EADB63" w:rsidR="002C16FB" w:rsidRDefault="00000000">
      <w:pPr>
        <w:pStyle w:val="Heading1"/>
        <w:ind w:left="388" w:hanging="403"/>
      </w:pPr>
      <w:r>
        <w:t>Introduction and Data</w:t>
      </w:r>
    </w:p>
    <w:p w14:paraId="35DF1A42" w14:textId="36EF5D3A" w:rsidR="009C710B" w:rsidRPr="009C710B" w:rsidRDefault="009C710B" w:rsidP="009C710B">
      <w:pPr>
        <w:spacing w:after="357"/>
        <w:ind w:left="0" w:firstLine="0"/>
        <w:rPr>
          <w:bCs/>
          <w:color w:val="auto"/>
        </w:rPr>
      </w:pPr>
      <w:r w:rsidRPr="009C710B">
        <w:rPr>
          <w:bCs/>
          <w:color w:val="auto"/>
        </w:rPr>
        <w:t>In this project</w:t>
      </w:r>
      <w:r w:rsidR="00E7603C">
        <w:rPr>
          <w:bCs/>
          <w:color w:val="auto"/>
        </w:rPr>
        <w:t>,</w:t>
      </w:r>
      <w:r w:rsidRPr="009C710B">
        <w:rPr>
          <w:bCs/>
          <w:color w:val="auto"/>
        </w:rPr>
        <w:t xml:space="preserve"> </w:t>
      </w:r>
      <w:r>
        <w:rPr>
          <w:bCs/>
          <w:color w:val="auto"/>
        </w:rPr>
        <w:t xml:space="preserve">a Feedforward Neural Network (FFNN) </w:t>
      </w:r>
      <w:r w:rsidRPr="009C710B">
        <w:rPr>
          <w:bCs/>
          <w:color w:val="auto"/>
        </w:rPr>
        <w:t>and a Recurrent Neural Network (RNN)</w:t>
      </w:r>
      <w:r>
        <w:rPr>
          <w:bCs/>
          <w:color w:val="auto"/>
        </w:rPr>
        <w:t xml:space="preserve"> are implemented</w:t>
      </w:r>
      <w:r w:rsidRPr="009C710B">
        <w:rPr>
          <w:bCs/>
          <w:color w:val="auto"/>
        </w:rPr>
        <w:t xml:space="preserve"> for performing a 5-class Sentiment Analysis task.</w:t>
      </w:r>
      <w:r w:rsidR="004D02E4">
        <w:rPr>
          <w:bCs/>
          <w:color w:val="auto"/>
        </w:rPr>
        <w:t xml:space="preserve"> </w:t>
      </w:r>
      <w:r w:rsidR="0055676F">
        <w:rPr>
          <w:bCs/>
          <w:color w:val="auto"/>
        </w:rPr>
        <w:t xml:space="preserve">The data used is in </w:t>
      </w:r>
      <w:r w:rsidR="00EA7E87">
        <w:rPr>
          <w:bCs/>
          <w:color w:val="auto"/>
        </w:rPr>
        <w:t xml:space="preserve">3 </w:t>
      </w:r>
      <w:proofErr w:type="spellStart"/>
      <w:r w:rsidR="0055676F">
        <w:rPr>
          <w:bCs/>
          <w:color w:val="auto"/>
        </w:rPr>
        <w:t>json</w:t>
      </w:r>
      <w:proofErr w:type="spellEnd"/>
      <w:r w:rsidR="0055676F">
        <w:rPr>
          <w:bCs/>
          <w:color w:val="auto"/>
        </w:rPr>
        <w:t xml:space="preserve"> files: </w:t>
      </w:r>
      <w:proofErr w:type="spellStart"/>
      <w:proofErr w:type="gramStart"/>
      <w:r w:rsidR="0055676F">
        <w:rPr>
          <w:bCs/>
          <w:color w:val="auto"/>
        </w:rPr>
        <w:t>training.json</w:t>
      </w:r>
      <w:proofErr w:type="spellEnd"/>
      <w:proofErr w:type="gramEnd"/>
      <w:r w:rsidR="00EA7E87">
        <w:rPr>
          <w:bCs/>
          <w:color w:val="auto"/>
        </w:rPr>
        <w:t xml:space="preserve">, </w:t>
      </w:r>
      <w:proofErr w:type="spellStart"/>
      <w:r w:rsidR="0055676F">
        <w:rPr>
          <w:bCs/>
          <w:color w:val="auto"/>
        </w:rPr>
        <w:t>validation.json</w:t>
      </w:r>
      <w:proofErr w:type="spellEnd"/>
      <w:r w:rsidR="00EA7E87">
        <w:rPr>
          <w:bCs/>
          <w:color w:val="auto"/>
        </w:rPr>
        <w:t xml:space="preserve">, and </w:t>
      </w:r>
      <w:proofErr w:type="spellStart"/>
      <w:r w:rsidR="00EA7E87">
        <w:rPr>
          <w:bCs/>
          <w:color w:val="auto"/>
        </w:rPr>
        <w:t>test.json</w:t>
      </w:r>
      <w:proofErr w:type="spellEnd"/>
      <w:r w:rsidR="0055676F">
        <w:rPr>
          <w:bCs/>
          <w:color w:val="auto"/>
        </w:rPr>
        <w:t xml:space="preserve">. The </w:t>
      </w:r>
      <w:proofErr w:type="spellStart"/>
      <w:r w:rsidR="0055676F">
        <w:rPr>
          <w:bCs/>
          <w:color w:val="auto"/>
        </w:rPr>
        <w:t>json</w:t>
      </w:r>
      <w:proofErr w:type="spellEnd"/>
      <w:r w:rsidR="0055676F">
        <w:rPr>
          <w:bCs/>
          <w:color w:val="auto"/>
        </w:rPr>
        <w:t xml:space="preserve"> files have two key-value pairs for each review. Key-value pairs are “text”: “text from review” and “stars”: rating from {1.0, 2.0, 3.0, 4.0, 5.0}. The main experiment is to train the model</w:t>
      </w:r>
      <w:r w:rsidR="001872BD">
        <w:rPr>
          <w:bCs/>
          <w:color w:val="auto"/>
        </w:rPr>
        <w:t>s</w:t>
      </w:r>
      <w:r w:rsidR="0055676F">
        <w:rPr>
          <w:bCs/>
          <w:color w:val="auto"/>
        </w:rPr>
        <w:t xml:space="preserve"> (FFNN and RNN) with different hyperparameters (hidden layer dimension and number of epochs) and evaluate </w:t>
      </w:r>
      <w:r w:rsidR="001872BD">
        <w:rPr>
          <w:bCs/>
          <w:color w:val="auto"/>
        </w:rPr>
        <w:t xml:space="preserve">the models based on accuracy. </w:t>
      </w:r>
      <w:r w:rsidR="00674520">
        <w:rPr>
          <w:bCs/>
          <w:color w:val="auto"/>
        </w:rPr>
        <w:t xml:space="preserve">There are 8000 examples in the training set, 800 examples in the validation set, and 800 examples in the test set. </w:t>
      </w:r>
      <w:r w:rsidR="00601BEB">
        <w:rPr>
          <w:bCs/>
          <w:color w:val="auto"/>
        </w:rPr>
        <w:t xml:space="preserve">The data given is used as is. No further preprocessing is done. The data is not lowercased, and punctuation is not removed. The data loading is done in the </w:t>
      </w:r>
      <w:proofErr w:type="spellStart"/>
      <w:r w:rsidR="00601BEB">
        <w:rPr>
          <w:bCs/>
          <w:color w:val="auto"/>
        </w:rPr>
        <w:t>load_data</w:t>
      </w:r>
      <w:proofErr w:type="spellEnd"/>
      <w:r w:rsidR="00601BEB">
        <w:rPr>
          <w:bCs/>
          <w:color w:val="auto"/>
        </w:rPr>
        <w:t xml:space="preserve"> function where the data is loaded and put into lists in which each element is (the text split by whitespace, </w:t>
      </w:r>
      <w:r w:rsidR="00850836">
        <w:rPr>
          <w:bCs/>
          <w:color w:val="auto"/>
        </w:rPr>
        <w:t xml:space="preserve">rating </w:t>
      </w:r>
      <w:r w:rsidR="00B44968">
        <w:rPr>
          <w:bCs/>
          <w:color w:val="auto"/>
        </w:rPr>
        <w:t>minus 1).</w:t>
      </w:r>
      <w:r w:rsidR="00597F16">
        <w:rPr>
          <w:bCs/>
          <w:color w:val="auto"/>
        </w:rPr>
        <w:t xml:space="preserve"> The rating </w:t>
      </w:r>
      <w:r w:rsidR="009B1922">
        <w:rPr>
          <w:bCs/>
          <w:color w:val="auto"/>
        </w:rPr>
        <w:t xml:space="preserve">minus 1 is </w:t>
      </w:r>
      <w:r w:rsidR="00597F16">
        <w:rPr>
          <w:bCs/>
          <w:color w:val="auto"/>
        </w:rPr>
        <w:t>used to align with Python’s zero-based indexing</w:t>
      </w:r>
      <w:r w:rsidR="00096E71">
        <w:rPr>
          <w:bCs/>
          <w:color w:val="auto"/>
        </w:rPr>
        <w:t xml:space="preserve">. </w:t>
      </w:r>
    </w:p>
    <w:p w14:paraId="2D8D6420" w14:textId="1AE2E53E" w:rsidR="002C16FB" w:rsidRDefault="00000000">
      <w:pPr>
        <w:pStyle w:val="Heading1"/>
        <w:spacing w:after="199"/>
        <w:ind w:left="388" w:hanging="403"/>
      </w:pPr>
      <w:r>
        <w:t>Implementations</w:t>
      </w:r>
    </w:p>
    <w:p w14:paraId="2446E5E9" w14:textId="63C8A6DD" w:rsidR="002C16FB" w:rsidRDefault="00000000">
      <w:pPr>
        <w:pStyle w:val="Heading2"/>
        <w:ind w:left="507" w:hanging="522"/>
      </w:pPr>
      <w:r>
        <w:t>FFNN</w:t>
      </w:r>
    </w:p>
    <w:p w14:paraId="0B196DB1" w14:textId="240BBB85" w:rsidR="0098758D" w:rsidRDefault="00F70AD0" w:rsidP="00E7603C">
      <w:pPr>
        <w:spacing w:after="0" w:line="259" w:lineRule="auto"/>
        <w:ind w:left="0" w:hanging="14"/>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w:t>
      </w:r>
      <w:r w:rsidR="00E7603C" w:rsidRPr="00E7603C">
        <w:rPr>
          <w:rFonts w:cs="Menlo"/>
          <w:bCs/>
          <w:color w:val="auto"/>
        </w:rPr>
        <w:t xml:space="preserve"> </w:t>
      </w:r>
      <w:r>
        <w:rPr>
          <w:bCs/>
          <w:color w:val="auto"/>
        </w:rPr>
        <w:t>is filled in</w:t>
      </w:r>
      <w:r w:rsidR="00FD27B3">
        <w:rPr>
          <w:bCs/>
          <w:color w:val="auto"/>
        </w:rPr>
        <w:t xml:space="preserve"> to implement a 1</w:t>
      </w:r>
      <w:r w:rsidR="000D78C4">
        <w:rPr>
          <w:bCs/>
          <w:color w:val="auto"/>
        </w:rPr>
        <w:t xml:space="preserve"> hidden </w:t>
      </w:r>
      <w:r w:rsidR="00FD27B3">
        <w:rPr>
          <w:bCs/>
          <w:color w:val="auto"/>
        </w:rPr>
        <w:t xml:space="preserve">layer FFNN with </w:t>
      </w:r>
      <w:proofErr w:type="spellStart"/>
      <w:r w:rsidR="00FD27B3">
        <w:rPr>
          <w:bCs/>
          <w:color w:val="auto"/>
        </w:rPr>
        <w:t>ReLU</w:t>
      </w:r>
      <w:proofErr w:type="spellEnd"/>
      <w:r w:rsidR="00FD27B3">
        <w:rPr>
          <w:bCs/>
          <w:color w:val="auto"/>
        </w:rPr>
        <w:t xml:space="preserve"> activation</w:t>
      </w:r>
      <w:r>
        <w:rPr>
          <w:bCs/>
          <w:color w:val="auto"/>
        </w:rPr>
        <w:t xml:space="preserve">. </w:t>
      </w:r>
      <w:r w:rsidR="0098758D">
        <w:rPr>
          <w:bCs/>
          <w:color w:val="auto"/>
        </w:rPr>
        <w:t xml:space="preserve">The </w:t>
      </w:r>
      <w:r w:rsidR="0098758D" w:rsidRPr="005B7406">
        <w:rPr>
          <w:rFonts w:ascii="Menlo" w:hAnsi="Menlo" w:cs="Menlo"/>
          <w:bCs/>
          <w:color w:val="auto"/>
          <w:sz w:val="18"/>
          <w:szCs w:val="22"/>
        </w:rPr>
        <w:t>__</w:t>
      </w:r>
      <w:proofErr w:type="spellStart"/>
      <w:r w:rsidR="0098758D" w:rsidRPr="005B7406">
        <w:rPr>
          <w:rFonts w:ascii="Menlo" w:hAnsi="Menlo" w:cs="Menlo"/>
          <w:bCs/>
          <w:color w:val="auto"/>
          <w:sz w:val="18"/>
          <w:szCs w:val="22"/>
        </w:rPr>
        <w:t>init</w:t>
      </w:r>
      <w:proofErr w:type="spellEnd"/>
      <w:r w:rsidR="0098758D" w:rsidRPr="005B7406">
        <w:rPr>
          <w:rFonts w:ascii="Menlo" w:hAnsi="Menlo" w:cs="Menlo"/>
          <w:bCs/>
          <w:color w:val="auto"/>
          <w:sz w:val="18"/>
          <w:szCs w:val="22"/>
        </w:rPr>
        <w:t>__</w:t>
      </w:r>
      <w:r w:rsidR="000D78C4" w:rsidRPr="005B7406">
        <w:rPr>
          <w:rFonts w:ascii="Menlo" w:hAnsi="Menlo" w:cs="Menlo"/>
          <w:bCs/>
          <w:color w:val="auto"/>
          <w:sz w:val="18"/>
          <w:szCs w:val="22"/>
        </w:rPr>
        <w:t>(self)</w:t>
      </w:r>
      <w:r w:rsidR="0098758D" w:rsidRPr="005B7406">
        <w:rPr>
          <w:bCs/>
          <w:color w:val="auto"/>
          <w:sz w:val="18"/>
          <w:szCs w:val="22"/>
        </w:rPr>
        <w:t xml:space="preserve"> </w:t>
      </w:r>
      <w:r w:rsidR="0098758D">
        <w:rPr>
          <w:bCs/>
          <w:color w:val="auto"/>
        </w:rPr>
        <w:t xml:space="preserve">function has two parameters: the input dimension and the hidden layer dimension. </w:t>
      </w:r>
      <w:r w:rsidR="007A7788" w:rsidRPr="007A7788">
        <w:rPr>
          <w:bCs/>
          <w:color w:val="auto"/>
        </w:rPr>
        <w:t xml:space="preserve">Layers and parameters are defined in the </w:t>
      </w:r>
      <w:r w:rsidR="007A7788" w:rsidRPr="005B7406">
        <w:rPr>
          <w:rFonts w:ascii="Menlo" w:hAnsi="Menlo" w:cs="Menlo"/>
          <w:bCs/>
          <w:color w:val="auto"/>
          <w:sz w:val="18"/>
          <w:szCs w:val="22"/>
        </w:rPr>
        <w:t>__</w:t>
      </w:r>
      <w:proofErr w:type="spellStart"/>
      <w:r w:rsidR="007A7788" w:rsidRPr="005B7406">
        <w:rPr>
          <w:rFonts w:ascii="Menlo" w:hAnsi="Menlo" w:cs="Menlo"/>
          <w:bCs/>
          <w:color w:val="auto"/>
          <w:sz w:val="18"/>
          <w:szCs w:val="22"/>
        </w:rPr>
        <w:t>init</w:t>
      </w:r>
      <w:proofErr w:type="spellEnd"/>
      <w:r w:rsidR="007A7788" w:rsidRPr="005B7406">
        <w:rPr>
          <w:rFonts w:ascii="Menlo" w:hAnsi="Menlo" w:cs="Menlo"/>
          <w:bCs/>
          <w:color w:val="auto"/>
          <w:sz w:val="18"/>
          <w:szCs w:val="22"/>
        </w:rPr>
        <w:t>__(self)</w:t>
      </w:r>
      <w:r w:rsidR="007A7788" w:rsidRPr="005B7406">
        <w:rPr>
          <w:bCs/>
          <w:color w:val="auto"/>
          <w:sz w:val="18"/>
          <w:szCs w:val="22"/>
        </w:rPr>
        <w:t xml:space="preserve"> </w:t>
      </w:r>
      <w:r w:rsidR="007A7788" w:rsidRPr="007A7788">
        <w:rPr>
          <w:bCs/>
          <w:color w:val="auto"/>
        </w:rPr>
        <w:t>function</w:t>
      </w:r>
      <w:r w:rsidR="00EA1E11">
        <w:rPr>
          <w:bCs/>
          <w:color w:val="auto"/>
        </w:rPr>
        <w:t xml:space="preserve">. </w:t>
      </w:r>
      <w:r w:rsidR="00FD27B3" w:rsidRPr="005B7406">
        <w:rPr>
          <w:rFonts w:ascii="Menlo" w:hAnsi="Menlo" w:cs="Menlo"/>
          <w:bCs/>
          <w:color w:val="auto"/>
          <w:sz w:val="18"/>
          <w:szCs w:val="22"/>
        </w:rPr>
        <w:t>Linear(</w:t>
      </w:r>
      <w:proofErr w:type="spellStart"/>
      <w:proofErr w:type="gramStart"/>
      <w:r w:rsidR="00FD27B3" w:rsidRPr="005B7406">
        <w:rPr>
          <w:rFonts w:ascii="Menlo" w:hAnsi="Menlo" w:cs="Menlo"/>
          <w:bCs/>
          <w:color w:val="auto"/>
          <w:sz w:val="18"/>
          <w:szCs w:val="22"/>
        </w:rPr>
        <w:t>n,m</w:t>
      </w:r>
      <w:proofErr w:type="spellEnd"/>
      <w:proofErr w:type="gramEnd"/>
      <w:r w:rsidR="00FD27B3" w:rsidRPr="005B7406">
        <w:rPr>
          <w:rFonts w:ascii="Menlo" w:hAnsi="Menlo" w:cs="Menlo"/>
          <w:bCs/>
          <w:color w:val="auto"/>
          <w:sz w:val="18"/>
          <w:szCs w:val="22"/>
        </w:rPr>
        <w:t>)</w:t>
      </w:r>
      <w:r w:rsidR="00FD27B3" w:rsidRPr="005B7406">
        <w:rPr>
          <w:bCs/>
          <w:color w:val="auto"/>
          <w:sz w:val="18"/>
          <w:szCs w:val="22"/>
        </w:rPr>
        <w:t xml:space="preserve"> </w:t>
      </w:r>
      <w:r w:rsidR="00FD27B3" w:rsidRPr="00FD27B3">
        <w:rPr>
          <w:bCs/>
          <w:color w:val="auto"/>
        </w:rPr>
        <w:t xml:space="preserve">is a </w:t>
      </w:r>
      <w:proofErr w:type="spellStart"/>
      <w:r w:rsidR="009B1922">
        <w:rPr>
          <w:bCs/>
          <w:color w:val="auto"/>
        </w:rPr>
        <w:t>PyTorch</w:t>
      </w:r>
      <w:proofErr w:type="spellEnd"/>
      <w:r w:rsidR="009B1922">
        <w:rPr>
          <w:bCs/>
          <w:color w:val="auto"/>
        </w:rPr>
        <w:t xml:space="preserve"> function</w:t>
      </w:r>
      <w:r w:rsidR="00FD27B3" w:rsidRPr="00FD27B3">
        <w:rPr>
          <w:bCs/>
          <w:color w:val="auto"/>
        </w:rPr>
        <w:t xml:space="preserve"> that creates</w:t>
      </w:r>
      <w:r w:rsidR="000D78C4">
        <w:rPr>
          <w:bCs/>
          <w:color w:val="auto"/>
        </w:rPr>
        <w:t xml:space="preserve"> a</w:t>
      </w:r>
      <w:r w:rsidR="00FD27B3" w:rsidRPr="00FD27B3">
        <w:rPr>
          <w:bCs/>
          <w:color w:val="auto"/>
        </w:rPr>
        <w:t xml:space="preserve"> single layer feedforward network with n inputs and m outpu</w:t>
      </w:r>
      <w:r w:rsidR="00714ABD">
        <w:rPr>
          <w:bCs/>
          <w:color w:val="auto"/>
        </w:rPr>
        <w:t xml:space="preserve">ts. </w:t>
      </w:r>
      <w:r w:rsidR="00EA1E11">
        <w:rPr>
          <w:bCs/>
          <w:color w:val="auto"/>
        </w:rPr>
        <w:t>T</w:t>
      </w:r>
      <w:r w:rsidR="007A7788">
        <w:rPr>
          <w:bCs/>
          <w:color w:val="auto"/>
        </w:rPr>
        <w:t>here is 1 Linear hidden layer W1</w:t>
      </w:r>
      <w:r w:rsidR="009B1922">
        <w:rPr>
          <w:bCs/>
          <w:color w:val="auto"/>
        </w:rPr>
        <w:t xml:space="preserve"> in which Linear has two parameters: the input dimension (size of vocabulary) and the hidden unit dimension</w:t>
      </w:r>
      <w:r w:rsidR="00714ABD">
        <w:rPr>
          <w:bCs/>
          <w:color w:val="auto"/>
        </w:rPr>
        <w:t>.</w:t>
      </w:r>
      <w:r w:rsidR="007A7788">
        <w:rPr>
          <w:bCs/>
          <w:color w:val="auto"/>
        </w:rPr>
        <w:t xml:space="preserve"> </w:t>
      </w:r>
      <w:r w:rsidR="00714ABD">
        <w:rPr>
          <w:bCs/>
          <w:color w:val="auto"/>
        </w:rPr>
        <w:t>There is</w:t>
      </w:r>
      <w:r w:rsidR="007A7788">
        <w:rPr>
          <w:bCs/>
          <w:color w:val="auto"/>
        </w:rPr>
        <w:t xml:space="preserve"> a </w:t>
      </w:r>
      <w:proofErr w:type="spellStart"/>
      <w:r w:rsidR="007A7788">
        <w:rPr>
          <w:bCs/>
          <w:color w:val="auto"/>
        </w:rPr>
        <w:t>ReLU</w:t>
      </w:r>
      <w:proofErr w:type="spellEnd"/>
      <w:r w:rsidR="007A7788">
        <w:rPr>
          <w:bCs/>
          <w:color w:val="auto"/>
        </w:rPr>
        <w:t xml:space="preserve"> activation function</w:t>
      </w:r>
      <w:r w:rsidR="00714ABD">
        <w:rPr>
          <w:bCs/>
          <w:color w:val="auto"/>
        </w:rPr>
        <w:t xml:space="preserve"> that uses</w:t>
      </w:r>
      <w:r w:rsidR="00A750D5">
        <w:rPr>
          <w:bCs/>
          <w:color w:val="auto"/>
        </w:rPr>
        <w:t xml:space="preserve"> the</w:t>
      </w:r>
      <w:r w:rsidR="00714ABD">
        <w:rPr>
          <w:bCs/>
          <w:color w:val="auto"/>
        </w:rPr>
        <w:t xml:space="preserve"> </w:t>
      </w:r>
      <w:proofErr w:type="spellStart"/>
      <w:proofErr w:type="gramStart"/>
      <w:r w:rsidR="00714ABD" w:rsidRPr="00A750D5">
        <w:rPr>
          <w:rFonts w:ascii="Menlo" w:hAnsi="Menlo" w:cs="Menlo"/>
          <w:bCs/>
          <w:color w:val="auto"/>
          <w:sz w:val="18"/>
          <w:szCs w:val="22"/>
        </w:rPr>
        <w:t>ReLU</w:t>
      </w:r>
      <w:proofErr w:type="spellEnd"/>
      <w:r w:rsidR="00714ABD" w:rsidRPr="00A750D5">
        <w:rPr>
          <w:rFonts w:ascii="Menlo" w:hAnsi="Menlo" w:cs="Menlo"/>
          <w:bCs/>
          <w:color w:val="auto"/>
          <w:sz w:val="18"/>
          <w:szCs w:val="22"/>
        </w:rPr>
        <w:t>(</w:t>
      </w:r>
      <w:proofErr w:type="gramEnd"/>
      <w:r w:rsidR="00714ABD" w:rsidRPr="00A750D5">
        <w:rPr>
          <w:rFonts w:ascii="Menlo" w:hAnsi="Menlo" w:cs="Menlo"/>
          <w:bCs/>
          <w:color w:val="auto"/>
          <w:sz w:val="18"/>
          <w:szCs w:val="22"/>
        </w:rPr>
        <w:t>)</w:t>
      </w:r>
      <w:r w:rsidR="00A750D5">
        <w:rPr>
          <w:bCs/>
          <w:color w:val="auto"/>
        </w:rPr>
        <w:t xml:space="preserve"> function.</w:t>
      </w:r>
      <w:r w:rsidR="00EA1E11">
        <w:rPr>
          <w:bCs/>
          <w:color w:val="auto"/>
        </w:rPr>
        <w:t xml:space="preserve"> </w:t>
      </w:r>
      <w:r w:rsidR="007A7788">
        <w:rPr>
          <w:bCs/>
          <w:color w:val="auto"/>
        </w:rPr>
        <w:t xml:space="preserve">The </w:t>
      </w:r>
      <w:r w:rsidR="009B1922">
        <w:rPr>
          <w:bCs/>
          <w:color w:val="auto"/>
        </w:rPr>
        <w:t xml:space="preserve">Linear </w:t>
      </w:r>
      <w:r w:rsidR="007A7788">
        <w:rPr>
          <w:bCs/>
          <w:color w:val="auto"/>
        </w:rPr>
        <w:t>output layer W2 has a dimension of 5</w:t>
      </w:r>
      <w:r w:rsidR="009B1922">
        <w:rPr>
          <w:bCs/>
          <w:color w:val="auto"/>
        </w:rPr>
        <w:t xml:space="preserve"> (for 5 possible ratings)</w:t>
      </w:r>
      <w:r w:rsidR="007A7788">
        <w:rPr>
          <w:bCs/>
          <w:color w:val="auto"/>
        </w:rPr>
        <w:t xml:space="preserve">. </w:t>
      </w:r>
      <w:r w:rsidR="00FD27B3">
        <w:rPr>
          <w:bCs/>
          <w:color w:val="auto"/>
        </w:rPr>
        <w:t xml:space="preserve">For W2, </w:t>
      </w:r>
      <w:r w:rsidR="009B1922">
        <w:rPr>
          <w:bCs/>
          <w:color w:val="auto"/>
        </w:rPr>
        <w:t>Li</w:t>
      </w:r>
      <w:r w:rsidR="00FD27B3">
        <w:rPr>
          <w:bCs/>
          <w:color w:val="auto"/>
        </w:rPr>
        <w:t xml:space="preserve">near has two parameters: the hidden unit dimension and the output layer dimension. </w:t>
      </w:r>
    </w:p>
    <w:p w14:paraId="2A357704" w14:textId="77777777" w:rsidR="009858F9" w:rsidRPr="009858F9" w:rsidRDefault="009858F9" w:rsidP="00E7603C">
      <w:pPr>
        <w:spacing w:after="0" w:line="259" w:lineRule="auto"/>
        <w:ind w:left="0" w:hanging="14"/>
        <w:rPr>
          <w:bCs/>
          <w:color w:val="auto"/>
          <w:sz w:val="11"/>
          <w:szCs w:val="16"/>
        </w:rPr>
      </w:pPr>
    </w:p>
    <w:p w14:paraId="13241AC0" w14:textId="77777777" w:rsidR="005B7406" w:rsidRDefault="005B7406" w:rsidP="005B7406">
      <w:pPr>
        <w:spacing w:after="0" w:line="259" w:lineRule="auto"/>
        <w:ind w:left="0" w:hanging="14"/>
        <w:jc w:val="center"/>
        <w:rPr>
          <w:bCs/>
          <w:color w:val="auto"/>
        </w:rPr>
      </w:pPr>
      <w:r>
        <w:rPr>
          <w:bCs/>
          <w:noProof/>
          <w:color w:val="auto"/>
        </w:rPr>
        <w:drawing>
          <wp:inline distT="0" distB="0" distL="0" distR="0" wp14:anchorId="3744CF1F" wp14:editId="187606D1">
            <wp:extent cx="2606556" cy="1409700"/>
            <wp:effectExtent l="0" t="0" r="3810" b="0"/>
            <wp:docPr id="1155525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514"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323" cy="1434993"/>
                    </a:xfrm>
                    <a:prstGeom prst="rect">
                      <a:avLst/>
                    </a:prstGeom>
                  </pic:spPr>
                </pic:pic>
              </a:graphicData>
            </a:graphic>
          </wp:inline>
        </w:drawing>
      </w:r>
    </w:p>
    <w:p w14:paraId="6A8AE1D1" w14:textId="562D02E7" w:rsidR="00E7603C" w:rsidRDefault="005B7406" w:rsidP="00E7603C">
      <w:pPr>
        <w:spacing w:after="0" w:line="259" w:lineRule="auto"/>
        <w:ind w:left="0" w:hanging="14"/>
        <w:jc w:val="center"/>
        <w:rPr>
          <w:bCs/>
          <w:color w:val="auto"/>
        </w:rPr>
      </w:pPr>
      <w:r>
        <w:rPr>
          <w:bCs/>
          <w:color w:val="auto"/>
        </w:rPr>
        <w:t xml:space="preserve">Figure 1: Implementation of </w:t>
      </w:r>
      <w:proofErr w:type="gramStart"/>
      <w:r>
        <w:rPr>
          <w:bCs/>
          <w:color w:val="auto"/>
        </w:rPr>
        <w:t>forward(</w:t>
      </w:r>
      <w:proofErr w:type="gramEnd"/>
      <w:r>
        <w:rPr>
          <w:bCs/>
          <w:color w:val="auto"/>
        </w:rPr>
        <w:t>) function for FFNN</w:t>
      </w:r>
    </w:p>
    <w:p w14:paraId="68F11080" w14:textId="77777777" w:rsidR="00E7603C" w:rsidRDefault="00E7603C" w:rsidP="00E7603C">
      <w:pPr>
        <w:spacing w:after="0" w:line="259" w:lineRule="auto"/>
        <w:ind w:left="0" w:firstLine="0"/>
        <w:rPr>
          <w:bCs/>
          <w:color w:val="auto"/>
        </w:rPr>
      </w:pPr>
    </w:p>
    <w:p w14:paraId="5EE7CF54" w14:textId="7253F6BD" w:rsidR="009C710B" w:rsidRDefault="005B7406" w:rsidP="00E7603C">
      <w:pPr>
        <w:spacing w:after="291"/>
        <w:ind w:left="-15" w:firstLine="0"/>
        <w:rPr>
          <w:bCs/>
          <w:color w:val="auto"/>
        </w:rPr>
      </w:pPr>
      <w:r>
        <w:rPr>
          <w:bCs/>
          <w:color w:val="auto"/>
        </w:rPr>
        <w:t>Figure 1 shows</w:t>
      </w:r>
      <w:r w:rsidR="009B1922">
        <w:rPr>
          <w:bCs/>
          <w:color w:val="auto"/>
        </w:rPr>
        <w:t xml:space="preserve"> how the </w:t>
      </w:r>
      <w:proofErr w:type="gramStart"/>
      <w:r w:rsidR="009B1922" w:rsidRPr="00E7603C">
        <w:rPr>
          <w:rFonts w:ascii="Menlo" w:hAnsi="Menlo" w:cs="Menlo"/>
          <w:bCs/>
          <w:color w:val="auto"/>
          <w:sz w:val="18"/>
          <w:szCs w:val="22"/>
        </w:rPr>
        <w:t>forward(</w:t>
      </w:r>
      <w:proofErr w:type="gramEnd"/>
      <w:r w:rsidR="009B1922" w:rsidRPr="00E7603C">
        <w:rPr>
          <w:rFonts w:ascii="Menlo" w:hAnsi="Menlo" w:cs="Menlo"/>
          <w:bCs/>
          <w:color w:val="auto"/>
          <w:sz w:val="18"/>
          <w:szCs w:val="22"/>
        </w:rPr>
        <w:t>)</w:t>
      </w:r>
      <w:r w:rsidR="009B1922" w:rsidRPr="00E7603C">
        <w:rPr>
          <w:bCs/>
          <w:color w:val="auto"/>
          <w:sz w:val="18"/>
          <w:szCs w:val="22"/>
        </w:rPr>
        <w:t xml:space="preserve"> </w:t>
      </w:r>
      <w:r w:rsidR="009B1922">
        <w:rPr>
          <w:bCs/>
          <w:color w:val="auto"/>
        </w:rPr>
        <w:t>function is implemented. (1) T</w:t>
      </w:r>
      <w:r w:rsidR="0098758D">
        <w:rPr>
          <w:bCs/>
          <w:color w:val="auto"/>
        </w:rPr>
        <w:t xml:space="preserve">he hidden layer representation is obtained by calling W1 with the input vector. The hidden layer is passed through the </w:t>
      </w:r>
      <w:proofErr w:type="spellStart"/>
      <w:r w:rsidR="0098758D">
        <w:rPr>
          <w:bCs/>
          <w:color w:val="auto"/>
        </w:rPr>
        <w:t>ReLU</w:t>
      </w:r>
      <w:proofErr w:type="spellEnd"/>
      <w:r w:rsidR="0098758D">
        <w:rPr>
          <w:bCs/>
          <w:color w:val="auto"/>
        </w:rPr>
        <w:t xml:space="preserve"> activation function (let this be </w:t>
      </w:r>
      <w:proofErr w:type="spellStart"/>
      <w:r w:rsidR="0098758D">
        <w:rPr>
          <w:bCs/>
          <w:color w:val="auto"/>
        </w:rPr>
        <w:t>hidden_layer_rep</w:t>
      </w:r>
      <w:proofErr w:type="spellEnd"/>
      <w:r w:rsidR="0098758D">
        <w:rPr>
          <w:bCs/>
          <w:color w:val="auto"/>
        </w:rPr>
        <w:t xml:space="preserve">). </w:t>
      </w:r>
      <w:r w:rsidR="009B1922">
        <w:rPr>
          <w:bCs/>
          <w:color w:val="auto"/>
        </w:rPr>
        <w:t>(2)</w:t>
      </w:r>
      <w:r w:rsidR="0098758D">
        <w:rPr>
          <w:bCs/>
          <w:color w:val="auto"/>
        </w:rPr>
        <w:t xml:space="preserve"> </w:t>
      </w:r>
      <w:r w:rsidR="009B1922">
        <w:rPr>
          <w:bCs/>
          <w:color w:val="auto"/>
        </w:rPr>
        <w:t>T</w:t>
      </w:r>
      <w:r w:rsidR="0098758D">
        <w:rPr>
          <w:bCs/>
          <w:color w:val="auto"/>
        </w:rPr>
        <w:t xml:space="preserve">he output layer representation is obtained by calling W2 with </w:t>
      </w:r>
      <w:proofErr w:type="spellStart"/>
      <w:r w:rsidR="0098758D">
        <w:rPr>
          <w:bCs/>
          <w:color w:val="auto"/>
        </w:rPr>
        <w:t>hidden_layer_rep</w:t>
      </w:r>
      <w:proofErr w:type="spellEnd"/>
      <w:r w:rsidR="0098758D">
        <w:rPr>
          <w:bCs/>
          <w:color w:val="auto"/>
        </w:rPr>
        <w:t xml:space="preserve">. </w:t>
      </w:r>
      <w:r w:rsidR="009B1922">
        <w:rPr>
          <w:bCs/>
          <w:color w:val="auto"/>
        </w:rPr>
        <w:t>(3)</w:t>
      </w:r>
      <w:r w:rsidR="0098758D">
        <w:rPr>
          <w:bCs/>
          <w:color w:val="auto"/>
        </w:rPr>
        <w:t xml:space="preserve"> </w:t>
      </w:r>
      <w:r w:rsidR="009B1922">
        <w:rPr>
          <w:bCs/>
          <w:color w:val="auto"/>
        </w:rPr>
        <w:t>T</w:t>
      </w:r>
      <w:r w:rsidR="0098758D">
        <w:rPr>
          <w:bCs/>
          <w:color w:val="auto"/>
        </w:rPr>
        <w:t xml:space="preserve">he probability distribution is obtained by passing the output layer through </w:t>
      </w:r>
      <w:proofErr w:type="spellStart"/>
      <w:r w:rsidR="0098758D">
        <w:rPr>
          <w:bCs/>
          <w:color w:val="auto"/>
        </w:rPr>
        <w:t>softmax</w:t>
      </w:r>
      <w:proofErr w:type="spellEnd"/>
      <w:r w:rsidR="0098758D">
        <w:rPr>
          <w:bCs/>
          <w:color w:val="auto"/>
        </w:rPr>
        <w:t>.</w:t>
      </w:r>
    </w:p>
    <w:p w14:paraId="086D029B" w14:textId="73630763" w:rsidR="008E336C" w:rsidRDefault="008E336C">
      <w:pPr>
        <w:spacing w:after="291"/>
        <w:ind w:left="-5"/>
        <w:rPr>
          <w:bCs/>
          <w:color w:val="auto"/>
        </w:rPr>
      </w:pPr>
      <w:r>
        <w:rPr>
          <w:bCs/>
          <w:color w:val="auto"/>
        </w:rPr>
        <w:t xml:space="preserve">The optimizer used is Stochastic Gradient Descent with the FFNN model parameters, a learning rate of 0.01, and a momentum of 0.9. </w:t>
      </w:r>
      <w:r w:rsidR="009B1922">
        <w:rPr>
          <w:bCs/>
          <w:color w:val="auto"/>
        </w:rPr>
        <w:t xml:space="preserve">For each epoch, </w:t>
      </w:r>
      <w:r w:rsidR="0091600F">
        <w:rPr>
          <w:bCs/>
          <w:color w:val="auto"/>
        </w:rPr>
        <w:t xml:space="preserve">after the model is trained, </w:t>
      </w:r>
      <w:r w:rsidR="009B1922">
        <w:rPr>
          <w:bCs/>
          <w:color w:val="auto"/>
        </w:rPr>
        <w:t>the optimizer’s gradients are cleared</w:t>
      </w:r>
      <w:r w:rsidR="0091600F">
        <w:rPr>
          <w:bCs/>
          <w:color w:val="auto"/>
        </w:rPr>
        <w:t xml:space="preserve"> for every parameter x in the optimizer (</w:t>
      </w:r>
      <w:proofErr w:type="spellStart"/>
      <w:proofErr w:type="gramStart"/>
      <w:r w:rsidR="0091600F" w:rsidRPr="005B7406">
        <w:rPr>
          <w:rFonts w:ascii="Menlo" w:hAnsi="Menlo" w:cs="Menlo"/>
          <w:bCs/>
          <w:color w:val="auto"/>
          <w:sz w:val="18"/>
          <w:szCs w:val="22"/>
        </w:rPr>
        <w:t>optimizer.zero</w:t>
      </w:r>
      <w:proofErr w:type="gramEnd"/>
      <w:r w:rsidR="0091600F" w:rsidRPr="005B7406">
        <w:rPr>
          <w:rFonts w:ascii="Menlo" w:hAnsi="Menlo" w:cs="Menlo"/>
          <w:bCs/>
          <w:color w:val="auto"/>
          <w:sz w:val="18"/>
          <w:szCs w:val="22"/>
        </w:rPr>
        <w:t>_grad</w:t>
      </w:r>
      <w:proofErr w:type="spellEnd"/>
      <w:r w:rsidR="0091600F" w:rsidRPr="005B7406">
        <w:rPr>
          <w:rFonts w:ascii="Menlo" w:hAnsi="Menlo" w:cs="Menlo"/>
          <w:bCs/>
          <w:color w:val="auto"/>
          <w:sz w:val="18"/>
          <w:szCs w:val="22"/>
        </w:rPr>
        <w:t>()</w:t>
      </w:r>
      <w:r w:rsidR="0091600F">
        <w:rPr>
          <w:bCs/>
          <w:color w:val="auto"/>
        </w:rPr>
        <w:t>)</w:t>
      </w:r>
      <w:r w:rsidR="009B1922">
        <w:rPr>
          <w:bCs/>
          <w:color w:val="auto"/>
        </w:rPr>
        <w:t>.</w:t>
      </w:r>
      <w:r w:rsidR="0091600F">
        <w:rPr>
          <w:bCs/>
          <w:color w:val="auto"/>
        </w:rPr>
        <w:t xml:space="preserve"> This is again done for each minibatch </w:t>
      </w:r>
      <w:r w:rsidR="00C75F40">
        <w:rPr>
          <w:bCs/>
          <w:color w:val="auto"/>
        </w:rPr>
        <w:t xml:space="preserve">of size 16 </w:t>
      </w:r>
      <w:r w:rsidR="0091600F">
        <w:rPr>
          <w:bCs/>
          <w:color w:val="auto"/>
        </w:rPr>
        <w:t xml:space="preserve">that the data is split into. Each example in the minibatch is iterated through. Before the next minibatch starts, </w:t>
      </w:r>
      <w:proofErr w:type="spellStart"/>
      <w:r w:rsidR="0091600F">
        <w:rPr>
          <w:bCs/>
          <w:color w:val="auto"/>
        </w:rPr>
        <w:t>dloss</w:t>
      </w:r>
      <w:proofErr w:type="spellEnd"/>
      <w:r w:rsidR="0091600F">
        <w:rPr>
          <w:bCs/>
          <w:color w:val="auto"/>
        </w:rPr>
        <w:t xml:space="preserve">/dx is computed for </w:t>
      </w:r>
      <w:r w:rsidR="00F05E40">
        <w:rPr>
          <w:bCs/>
          <w:color w:val="auto"/>
        </w:rPr>
        <w:t>every</w:t>
      </w:r>
      <w:r w:rsidR="0091600F">
        <w:rPr>
          <w:bCs/>
          <w:color w:val="auto"/>
        </w:rPr>
        <w:t xml:space="preserve"> parameter </w:t>
      </w:r>
      <w:r w:rsidR="00F05E40">
        <w:rPr>
          <w:bCs/>
          <w:color w:val="auto"/>
        </w:rPr>
        <w:t>x and these are accumulated into their respective gradient (</w:t>
      </w:r>
      <w:proofErr w:type="spellStart"/>
      <w:proofErr w:type="gramStart"/>
      <w:r w:rsidR="00F05E40" w:rsidRPr="005B7406">
        <w:rPr>
          <w:rFonts w:ascii="Menlo" w:hAnsi="Menlo" w:cs="Menlo"/>
          <w:bCs/>
          <w:color w:val="auto"/>
          <w:sz w:val="18"/>
          <w:szCs w:val="22"/>
        </w:rPr>
        <w:t>loss.backward</w:t>
      </w:r>
      <w:proofErr w:type="spellEnd"/>
      <w:proofErr w:type="gramEnd"/>
      <w:r w:rsidR="00F05E40" w:rsidRPr="005B7406">
        <w:rPr>
          <w:rFonts w:ascii="Menlo" w:hAnsi="Menlo" w:cs="Menlo"/>
          <w:bCs/>
          <w:color w:val="auto"/>
          <w:sz w:val="18"/>
          <w:szCs w:val="22"/>
        </w:rPr>
        <w:t>()</w:t>
      </w:r>
      <w:r w:rsidR="00F05E40">
        <w:rPr>
          <w:bCs/>
          <w:color w:val="auto"/>
        </w:rPr>
        <w:t>) and the value of x is updated using its gradient (</w:t>
      </w:r>
      <w:proofErr w:type="spellStart"/>
      <w:r w:rsidR="00F05E40" w:rsidRPr="005B7406">
        <w:rPr>
          <w:rFonts w:ascii="Menlo" w:hAnsi="Menlo" w:cs="Menlo"/>
          <w:bCs/>
          <w:color w:val="auto"/>
          <w:sz w:val="18"/>
          <w:szCs w:val="22"/>
        </w:rPr>
        <w:t>optimizer.step</w:t>
      </w:r>
      <w:proofErr w:type="spellEnd"/>
      <w:r w:rsidR="00F05E40" w:rsidRPr="005B7406">
        <w:rPr>
          <w:rFonts w:ascii="Menlo" w:hAnsi="Menlo" w:cs="Menlo"/>
          <w:bCs/>
          <w:color w:val="auto"/>
          <w:sz w:val="18"/>
          <w:szCs w:val="22"/>
        </w:rPr>
        <w:t>()</w:t>
      </w:r>
      <w:r w:rsidR="00F05E40">
        <w:rPr>
          <w:bCs/>
          <w:color w:val="auto"/>
        </w:rPr>
        <w:t xml:space="preserve">). </w:t>
      </w:r>
    </w:p>
    <w:p w14:paraId="3E738CFE" w14:textId="59FA5706" w:rsidR="002C16FB" w:rsidRDefault="00000000">
      <w:pPr>
        <w:pStyle w:val="Heading2"/>
        <w:ind w:left="507" w:hanging="522"/>
      </w:pPr>
      <w:r>
        <w:lastRenderedPageBreak/>
        <w:t>RNN</w:t>
      </w:r>
    </w:p>
    <w:p w14:paraId="16133FA3" w14:textId="318EDA73" w:rsidR="00D60D5C" w:rsidRDefault="00D60D5C" w:rsidP="00E7603C">
      <w:pPr>
        <w:spacing w:after="0" w:line="259" w:lineRule="auto"/>
        <w:ind w:left="0" w:hanging="14"/>
        <w:rPr>
          <w:bCs/>
          <w:color w:val="auto"/>
        </w:rPr>
      </w:pPr>
      <w:r>
        <w:rPr>
          <w:bCs/>
          <w:color w:val="auto"/>
        </w:rPr>
        <w:t>T</w:t>
      </w:r>
      <w:r w:rsidRPr="00F70AD0">
        <w:rPr>
          <w:bCs/>
          <w:color w:val="auto"/>
        </w:rPr>
        <w:t xml:space="preserve">he forward computation part in </w:t>
      </w:r>
      <w:proofErr w:type="gramStart"/>
      <w:r w:rsidRPr="005B7406">
        <w:rPr>
          <w:rFonts w:ascii="Menlo" w:hAnsi="Menlo" w:cs="Menlo"/>
          <w:bCs/>
          <w:color w:val="auto"/>
          <w:sz w:val="18"/>
          <w:szCs w:val="22"/>
        </w:rPr>
        <w:t>forward(</w:t>
      </w:r>
      <w:proofErr w:type="gramEnd"/>
      <w:r w:rsidRPr="005B7406">
        <w:rPr>
          <w:rFonts w:ascii="Menlo" w:hAnsi="Menlo" w:cs="Menlo"/>
          <w:bCs/>
          <w:color w:val="auto"/>
          <w:sz w:val="18"/>
          <w:szCs w:val="22"/>
        </w:rPr>
        <w:t>)</w:t>
      </w:r>
      <w:r w:rsidRPr="005B7406">
        <w:rPr>
          <w:bCs/>
          <w:color w:val="auto"/>
          <w:sz w:val="18"/>
          <w:szCs w:val="22"/>
        </w:rPr>
        <w:t xml:space="preserve"> </w:t>
      </w:r>
      <w:r>
        <w:rPr>
          <w:bCs/>
          <w:color w:val="auto"/>
        </w:rPr>
        <w:t xml:space="preserve">is filled in to implement a 1 hidden layer RNN with tanh activation.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Pr>
          <w:bCs/>
          <w:color w:val="auto"/>
        </w:rPr>
        <w:t xml:space="preserve">function has two parameters: the input dimension and the hidden layer dimension. </w:t>
      </w:r>
      <w:r w:rsidRPr="007A7788">
        <w:rPr>
          <w:bCs/>
          <w:color w:val="auto"/>
        </w:rPr>
        <w:t xml:space="preserve">Layers and parameters are defined in the </w:t>
      </w:r>
      <w:r w:rsidRPr="005B7406">
        <w:rPr>
          <w:rFonts w:ascii="Menlo" w:hAnsi="Menlo" w:cs="Menlo"/>
          <w:bCs/>
          <w:color w:val="auto"/>
          <w:sz w:val="18"/>
          <w:szCs w:val="22"/>
        </w:rPr>
        <w:t>__</w:t>
      </w:r>
      <w:proofErr w:type="spellStart"/>
      <w:r w:rsidRPr="005B7406">
        <w:rPr>
          <w:rFonts w:ascii="Menlo" w:hAnsi="Menlo" w:cs="Menlo"/>
          <w:bCs/>
          <w:color w:val="auto"/>
          <w:sz w:val="18"/>
          <w:szCs w:val="22"/>
        </w:rPr>
        <w:t>init</w:t>
      </w:r>
      <w:proofErr w:type="spellEnd"/>
      <w:r w:rsidRPr="005B7406">
        <w:rPr>
          <w:rFonts w:ascii="Menlo" w:hAnsi="Menlo" w:cs="Menlo"/>
          <w:bCs/>
          <w:color w:val="auto"/>
          <w:sz w:val="18"/>
          <w:szCs w:val="22"/>
        </w:rPr>
        <w:t>__(self)</w:t>
      </w:r>
      <w:r w:rsidRPr="005B7406">
        <w:rPr>
          <w:bCs/>
          <w:color w:val="auto"/>
          <w:sz w:val="18"/>
          <w:szCs w:val="22"/>
        </w:rPr>
        <w:t xml:space="preserve"> </w:t>
      </w:r>
      <w:r w:rsidRPr="007A7788">
        <w:rPr>
          <w:bCs/>
          <w:color w:val="auto"/>
        </w:rPr>
        <w:t>function</w:t>
      </w:r>
      <w:r>
        <w:rPr>
          <w:bCs/>
          <w:color w:val="auto"/>
        </w:rPr>
        <w:t xml:space="preserve">. </w:t>
      </w:r>
      <w:r w:rsidRPr="005B7406">
        <w:rPr>
          <w:rFonts w:ascii="Menlo" w:hAnsi="Menlo" w:cs="Menlo"/>
          <w:bCs/>
          <w:color w:val="auto"/>
          <w:sz w:val="18"/>
          <w:szCs w:val="22"/>
        </w:rPr>
        <w:t>RNN(</w:t>
      </w:r>
      <w:proofErr w:type="spellStart"/>
      <w:proofErr w:type="gramStart"/>
      <w:r w:rsidRPr="005B7406">
        <w:rPr>
          <w:rFonts w:ascii="Menlo" w:hAnsi="Menlo" w:cs="Menlo"/>
          <w:bCs/>
          <w:color w:val="auto"/>
          <w:sz w:val="18"/>
          <w:szCs w:val="22"/>
        </w:rPr>
        <w:t>n,m</w:t>
      </w:r>
      <w:proofErr w:type="spellEnd"/>
      <w:proofErr w:type="gramEnd"/>
      <w:r w:rsidRPr="005B7406">
        <w:rPr>
          <w:rFonts w:ascii="Menlo" w:hAnsi="Menlo" w:cs="Menlo"/>
          <w:bCs/>
          <w:color w:val="auto"/>
          <w:sz w:val="18"/>
          <w:szCs w:val="22"/>
        </w:rPr>
        <w:t>)</w:t>
      </w:r>
      <w:r w:rsidRPr="005B7406">
        <w:rPr>
          <w:bCs/>
          <w:color w:val="auto"/>
          <w:sz w:val="18"/>
          <w:szCs w:val="22"/>
        </w:rPr>
        <w:t xml:space="preserve"> </w:t>
      </w:r>
      <w:r w:rsidRPr="00FD27B3">
        <w:rPr>
          <w:bCs/>
          <w:color w:val="auto"/>
        </w:rPr>
        <w:t xml:space="preserve">is a </w:t>
      </w:r>
      <w:proofErr w:type="spellStart"/>
      <w:r>
        <w:rPr>
          <w:bCs/>
          <w:color w:val="auto"/>
        </w:rPr>
        <w:t>PyTorch</w:t>
      </w:r>
      <w:proofErr w:type="spellEnd"/>
      <w:r>
        <w:rPr>
          <w:bCs/>
          <w:color w:val="auto"/>
        </w:rPr>
        <w:t xml:space="preserve"> function</w:t>
      </w:r>
      <w:r w:rsidRPr="00FD27B3">
        <w:rPr>
          <w:bCs/>
          <w:color w:val="auto"/>
        </w:rPr>
        <w:t xml:space="preserve"> that creates</w:t>
      </w:r>
      <w:r>
        <w:rPr>
          <w:bCs/>
          <w:color w:val="auto"/>
        </w:rPr>
        <w:t xml:space="preserve"> a</w:t>
      </w:r>
      <w:r w:rsidRPr="00FD27B3">
        <w:rPr>
          <w:bCs/>
          <w:color w:val="auto"/>
        </w:rPr>
        <w:t xml:space="preserve"> </w:t>
      </w:r>
      <w:r>
        <w:rPr>
          <w:bCs/>
          <w:color w:val="auto"/>
        </w:rPr>
        <w:t>recurrent</w:t>
      </w:r>
      <w:r w:rsidRPr="00FD27B3">
        <w:rPr>
          <w:bCs/>
          <w:color w:val="auto"/>
        </w:rPr>
        <w:t xml:space="preserve"> network with n inputs and m </w:t>
      </w:r>
      <w:r>
        <w:rPr>
          <w:bCs/>
          <w:color w:val="auto"/>
        </w:rPr>
        <w:t>hidden units</w:t>
      </w:r>
      <w:r w:rsidR="00FD7082">
        <w:rPr>
          <w:bCs/>
          <w:color w:val="auto"/>
        </w:rPr>
        <w:t xml:space="preserve"> using </w:t>
      </w:r>
      <w:proofErr w:type="spellStart"/>
      <w:r w:rsidR="00FD7082">
        <w:rPr>
          <w:bCs/>
          <w:color w:val="auto"/>
        </w:rPr>
        <w:t>numOfLayer</w:t>
      </w:r>
      <w:proofErr w:type="spellEnd"/>
      <w:r w:rsidR="00FD7082">
        <w:rPr>
          <w:bCs/>
          <w:color w:val="auto"/>
        </w:rPr>
        <w:t xml:space="preserve"> hidden layers (in this case 1) and a nonlinearity function (in this case tanh)</w:t>
      </w:r>
      <w:r>
        <w:rPr>
          <w:bCs/>
          <w:color w:val="auto"/>
        </w:rPr>
        <w:t xml:space="preserve">. There is 1 Linear </w:t>
      </w:r>
      <w:r w:rsidR="00FD7082">
        <w:rPr>
          <w:bCs/>
          <w:color w:val="auto"/>
        </w:rPr>
        <w:t>output</w:t>
      </w:r>
      <w:r>
        <w:rPr>
          <w:bCs/>
          <w:color w:val="auto"/>
        </w:rPr>
        <w:t xml:space="preserve"> layer W in which Linear has two parameters: the hidden unit dimension and the output dimension of 5. </w:t>
      </w:r>
    </w:p>
    <w:p w14:paraId="1D1FDC25" w14:textId="77777777" w:rsidR="00E7603C" w:rsidRPr="00E7603C" w:rsidRDefault="00E7603C" w:rsidP="00E7603C">
      <w:pPr>
        <w:spacing w:after="0" w:line="259" w:lineRule="auto"/>
        <w:ind w:left="0" w:hanging="14"/>
        <w:rPr>
          <w:bCs/>
          <w:color w:val="auto"/>
          <w:sz w:val="11"/>
          <w:szCs w:val="16"/>
        </w:rPr>
      </w:pPr>
    </w:p>
    <w:p w14:paraId="38903634" w14:textId="74D39D03" w:rsidR="005B7406" w:rsidRDefault="005B7406" w:rsidP="00F3424E">
      <w:pPr>
        <w:spacing w:after="0" w:line="259" w:lineRule="auto"/>
        <w:ind w:left="0" w:hanging="14"/>
        <w:jc w:val="center"/>
        <w:rPr>
          <w:bCs/>
          <w:color w:val="auto"/>
        </w:rPr>
      </w:pPr>
      <w:r>
        <w:rPr>
          <w:bCs/>
          <w:noProof/>
          <w:color w:val="auto"/>
        </w:rPr>
        <w:drawing>
          <wp:inline distT="0" distB="0" distL="0" distR="0" wp14:anchorId="753B77DF" wp14:editId="15AC9252">
            <wp:extent cx="4653283" cy="1327150"/>
            <wp:effectExtent l="0" t="0" r="0" b="6350"/>
            <wp:docPr id="17886044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4455"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0420" cy="1334890"/>
                    </a:xfrm>
                    <a:prstGeom prst="rect">
                      <a:avLst/>
                    </a:prstGeom>
                  </pic:spPr>
                </pic:pic>
              </a:graphicData>
            </a:graphic>
          </wp:inline>
        </w:drawing>
      </w:r>
    </w:p>
    <w:p w14:paraId="6306B3AA" w14:textId="5035A58E" w:rsidR="00F3424E" w:rsidRDefault="005B7406" w:rsidP="00F3424E">
      <w:pPr>
        <w:spacing w:after="0" w:line="259" w:lineRule="auto"/>
        <w:ind w:left="0" w:hanging="14"/>
        <w:jc w:val="center"/>
        <w:rPr>
          <w:bCs/>
          <w:color w:val="auto"/>
        </w:rPr>
      </w:pPr>
      <w:r>
        <w:rPr>
          <w:bCs/>
          <w:color w:val="auto"/>
        </w:rPr>
        <w:t xml:space="preserve">Figure 2: Implementation of </w:t>
      </w:r>
      <w:proofErr w:type="gramStart"/>
      <w:r w:rsidRPr="005B7406">
        <w:rPr>
          <w:rFonts w:ascii="Menlo" w:hAnsi="Menlo" w:cs="Menlo"/>
          <w:bCs/>
          <w:color w:val="auto"/>
          <w:sz w:val="18"/>
          <w:szCs w:val="18"/>
        </w:rPr>
        <w:t>forward(</w:t>
      </w:r>
      <w:proofErr w:type="gramEnd"/>
      <w:r w:rsidRPr="005B7406">
        <w:rPr>
          <w:rFonts w:ascii="Menlo" w:hAnsi="Menlo" w:cs="Menlo"/>
          <w:bCs/>
          <w:color w:val="auto"/>
          <w:sz w:val="18"/>
          <w:szCs w:val="18"/>
        </w:rPr>
        <w:t>)</w:t>
      </w:r>
      <w:r w:rsidRPr="005B7406">
        <w:rPr>
          <w:bCs/>
          <w:color w:val="auto"/>
          <w:sz w:val="21"/>
          <w:szCs w:val="28"/>
        </w:rPr>
        <w:t xml:space="preserve"> </w:t>
      </w:r>
      <w:r>
        <w:rPr>
          <w:bCs/>
          <w:color w:val="auto"/>
        </w:rPr>
        <w:t>function for RNN</w:t>
      </w:r>
    </w:p>
    <w:p w14:paraId="07D49D1D" w14:textId="77777777" w:rsidR="00F3424E" w:rsidRDefault="00F3424E" w:rsidP="00F3424E">
      <w:pPr>
        <w:spacing w:after="0" w:line="259" w:lineRule="auto"/>
        <w:ind w:left="0" w:hanging="14"/>
        <w:rPr>
          <w:bCs/>
          <w:color w:val="auto"/>
        </w:rPr>
      </w:pPr>
    </w:p>
    <w:p w14:paraId="731A40C2" w14:textId="48E3B795" w:rsidR="00FD7082" w:rsidRDefault="005B7406" w:rsidP="00FD7082">
      <w:pPr>
        <w:spacing w:after="291"/>
        <w:ind w:left="-5"/>
        <w:rPr>
          <w:bCs/>
          <w:color w:val="auto"/>
        </w:rPr>
      </w:pPr>
      <w:r>
        <w:rPr>
          <w:bCs/>
          <w:color w:val="auto"/>
        </w:rPr>
        <w:t>Figure 2</w:t>
      </w:r>
      <w:r w:rsidR="00FD7082">
        <w:rPr>
          <w:bCs/>
          <w:color w:val="auto"/>
        </w:rPr>
        <w:t xml:space="preserve"> is how the </w:t>
      </w:r>
      <w:proofErr w:type="gramStart"/>
      <w:r w:rsidR="00FD7082" w:rsidRPr="005B7406">
        <w:rPr>
          <w:rFonts w:ascii="Menlo" w:hAnsi="Menlo" w:cs="Menlo"/>
          <w:bCs/>
          <w:color w:val="auto"/>
          <w:sz w:val="18"/>
          <w:szCs w:val="22"/>
        </w:rPr>
        <w:t>forward(</w:t>
      </w:r>
      <w:proofErr w:type="gramEnd"/>
      <w:r w:rsidR="00FD7082" w:rsidRPr="005B7406">
        <w:rPr>
          <w:rFonts w:ascii="Menlo" w:hAnsi="Menlo" w:cs="Menlo"/>
          <w:bCs/>
          <w:color w:val="auto"/>
          <w:sz w:val="18"/>
          <w:szCs w:val="22"/>
        </w:rPr>
        <w:t>)</w:t>
      </w:r>
      <w:r w:rsidR="00FD7082" w:rsidRPr="005B7406">
        <w:rPr>
          <w:bCs/>
          <w:color w:val="auto"/>
          <w:sz w:val="18"/>
          <w:szCs w:val="22"/>
        </w:rPr>
        <w:t xml:space="preserve"> </w:t>
      </w:r>
      <w:r w:rsidR="00FD7082">
        <w:rPr>
          <w:bCs/>
          <w:color w:val="auto"/>
        </w:rPr>
        <w:t xml:space="preserve">function is implemented. (1) The hidden layer representation is obtained by calling the RNN function with the inputs (let this be </w:t>
      </w:r>
      <w:proofErr w:type="spellStart"/>
      <w:r w:rsidR="00FD7082">
        <w:rPr>
          <w:bCs/>
          <w:color w:val="auto"/>
        </w:rPr>
        <w:t>hidden_layer_rep</w:t>
      </w:r>
      <w:proofErr w:type="spellEnd"/>
      <w:r w:rsidR="00FD7082">
        <w:rPr>
          <w:bCs/>
          <w:color w:val="auto"/>
        </w:rPr>
        <w:t xml:space="preserve">). (2) The output layer representation is obtained by calling W with </w:t>
      </w:r>
      <w:proofErr w:type="spellStart"/>
      <w:r w:rsidR="00FD7082">
        <w:rPr>
          <w:bCs/>
          <w:color w:val="auto"/>
        </w:rPr>
        <w:t>hidden_layer_rep</w:t>
      </w:r>
      <w:proofErr w:type="spellEnd"/>
      <w:r w:rsidR="00FD7082">
        <w:rPr>
          <w:bCs/>
          <w:color w:val="auto"/>
        </w:rPr>
        <w:t xml:space="preserve">. (3) </w:t>
      </w:r>
      <w:r w:rsidR="00B77457">
        <w:rPr>
          <w:bCs/>
          <w:color w:val="auto"/>
        </w:rPr>
        <w:t xml:space="preserve">The sum over the output is obtained (the vectors for each token of the output layer </w:t>
      </w:r>
      <w:r w:rsidR="00E7603C">
        <w:rPr>
          <w:bCs/>
          <w:color w:val="auto"/>
        </w:rPr>
        <w:t>are</w:t>
      </w:r>
      <w:r w:rsidR="00B77457">
        <w:rPr>
          <w:bCs/>
          <w:color w:val="auto"/>
        </w:rPr>
        <w:t xml:space="preserve"> summed as a representation for the entire sequence). (4) </w:t>
      </w:r>
      <w:r w:rsidR="00FD7082">
        <w:rPr>
          <w:bCs/>
          <w:color w:val="auto"/>
        </w:rPr>
        <w:t xml:space="preserve">The probability distribution is obtained by passing the </w:t>
      </w:r>
      <w:r w:rsidR="00B77457">
        <w:rPr>
          <w:bCs/>
          <w:color w:val="auto"/>
        </w:rPr>
        <w:t xml:space="preserve">summed </w:t>
      </w:r>
      <w:r w:rsidR="00FD7082">
        <w:rPr>
          <w:bCs/>
          <w:color w:val="auto"/>
        </w:rPr>
        <w:t xml:space="preserve">output layer through </w:t>
      </w:r>
      <w:proofErr w:type="spellStart"/>
      <w:r w:rsidR="00FD7082">
        <w:rPr>
          <w:bCs/>
          <w:color w:val="auto"/>
        </w:rPr>
        <w:t>softmax</w:t>
      </w:r>
      <w:proofErr w:type="spellEnd"/>
      <w:r w:rsidR="00FD7082">
        <w:rPr>
          <w:bCs/>
          <w:color w:val="auto"/>
        </w:rPr>
        <w:t>.</w:t>
      </w:r>
    </w:p>
    <w:p w14:paraId="13A48371" w14:textId="0E4A8EC4" w:rsidR="00340047" w:rsidRPr="00340047" w:rsidRDefault="000A6496">
      <w:pPr>
        <w:spacing w:after="357"/>
        <w:ind w:left="-5"/>
        <w:rPr>
          <w:bCs/>
          <w:color w:val="auto"/>
        </w:rPr>
      </w:pPr>
      <w:r>
        <w:rPr>
          <w:bCs/>
          <w:color w:val="auto"/>
        </w:rPr>
        <w:t xml:space="preserve">The optimizer used is Adam with the RNN model parameters and a learning rate of 0.01 which is different than the one used in FFNN. Word embeddings are used for initialization of word representations rather than the bag-of-words vectorization in FFNN. For each review in the data, the input vector is joined by space to get the words, punctuation is removed, and each word’s embedding is looked up and used. Instead of running over all epochs like in FFNN, RNN has a stopping condition. By keeping track of the last validation accuracy and last training accuracy (the previous epoch), </w:t>
      </w:r>
      <w:r w:rsidR="00AD469F">
        <w:rPr>
          <w:bCs/>
          <w:color w:val="auto"/>
        </w:rPr>
        <w:t xml:space="preserve">the model </w:t>
      </w:r>
      <w:r w:rsidR="0052389F">
        <w:rPr>
          <w:bCs/>
          <w:color w:val="auto"/>
        </w:rPr>
        <w:t>checks</w:t>
      </w:r>
      <w:r w:rsidR="00AD469F">
        <w:rPr>
          <w:bCs/>
          <w:color w:val="auto"/>
        </w:rPr>
        <w:t xml:space="preserve"> i</w:t>
      </w:r>
      <w:r>
        <w:rPr>
          <w:bCs/>
          <w:color w:val="auto"/>
        </w:rPr>
        <w:t xml:space="preserve">f the validation accuracy </w:t>
      </w:r>
      <w:r w:rsidR="00AD469F">
        <w:rPr>
          <w:bCs/>
          <w:color w:val="auto"/>
        </w:rPr>
        <w:t xml:space="preserve">is less than the last validation accuracy and if the training accuracy is greater than the last training accuracy. If this is true, the model stops. In this way, training is done to avoid overfitting and the last validation accuracy is the best one obtained. </w:t>
      </w:r>
    </w:p>
    <w:p w14:paraId="5749EDBB" w14:textId="576AA7D4" w:rsidR="002C16FB" w:rsidRDefault="00000000">
      <w:pPr>
        <w:pStyle w:val="Heading1"/>
        <w:ind w:left="388" w:hanging="403"/>
      </w:pPr>
      <w:r>
        <w:t>Experiments and Results</w:t>
      </w:r>
    </w:p>
    <w:p w14:paraId="4A3203DD" w14:textId="7A220BF3" w:rsidR="002C16FB" w:rsidRDefault="00000000" w:rsidP="00E7603C">
      <w:pPr>
        <w:spacing w:after="0" w:line="259" w:lineRule="auto"/>
        <w:ind w:left="14" w:hanging="14"/>
      </w:pPr>
      <w:r>
        <w:rPr>
          <w:b/>
          <w:color w:val="000000"/>
        </w:rPr>
        <w:t xml:space="preserve">Evaluations </w:t>
      </w:r>
    </w:p>
    <w:p w14:paraId="4F8F382F" w14:textId="77777777" w:rsidR="00E7603C" w:rsidRPr="00E7603C" w:rsidRDefault="00E7603C" w:rsidP="00E7603C">
      <w:pPr>
        <w:spacing w:after="0" w:line="259" w:lineRule="auto"/>
        <w:ind w:left="14" w:hanging="14"/>
        <w:rPr>
          <w:bCs/>
          <w:color w:val="auto"/>
          <w:sz w:val="13"/>
          <w:szCs w:val="18"/>
        </w:rPr>
      </w:pPr>
    </w:p>
    <w:p w14:paraId="377CAFC4" w14:textId="1E2C8098" w:rsidR="00F3424E" w:rsidRDefault="00B455F2" w:rsidP="00744C4C">
      <w:pPr>
        <w:spacing w:after="0" w:line="259" w:lineRule="auto"/>
        <w:ind w:left="14" w:hanging="14"/>
        <w:rPr>
          <w:bCs/>
          <w:color w:val="auto"/>
        </w:rPr>
      </w:pPr>
      <w:r>
        <w:rPr>
          <w:bCs/>
          <w:color w:val="auto"/>
        </w:rPr>
        <w:t xml:space="preserve">The models are evaluated by accuracy. </w:t>
      </w:r>
      <w:r w:rsidR="00A51E93" w:rsidRPr="00A51E93">
        <w:rPr>
          <w:bCs/>
          <w:color w:val="auto"/>
        </w:rPr>
        <w:t xml:space="preserve">To use the model, we pass it the input </w:t>
      </w:r>
      <w:r w:rsidR="00A51E93">
        <w:rPr>
          <w:bCs/>
          <w:color w:val="auto"/>
        </w:rPr>
        <w:t>vector (FFNN) or word</w:t>
      </w:r>
      <w:r w:rsidR="00E7603C">
        <w:rPr>
          <w:bCs/>
          <w:color w:val="auto"/>
        </w:rPr>
        <w:t xml:space="preserve"> </w:t>
      </w:r>
      <w:r w:rsidR="00A51E93">
        <w:rPr>
          <w:bCs/>
          <w:color w:val="auto"/>
        </w:rPr>
        <w:t>embedding (RNN)</w:t>
      </w:r>
      <w:r w:rsidR="00A51E93" w:rsidRPr="00A51E93">
        <w:rPr>
          <w:bCs/>
          <w:color w:val="auto"/>
        </w:rPr>
        <w:t xml:space="preserve">. This executes the model’s </w:t>
      </w:r>
      <w:proofErr w:type="gramStart"/>
      <w:r w:rsidR="00A51E93" w:rsidRPr="0014029B">
        <w:rPr>
          <w:rFonts w:ascii="Menlo" w:hAnsi="Menlo" w:cs="Menlo"/>
          <w:bCs/>
          <w:color w:val="auto"/>
          <w:sz w:val="18"/>
          <w:szCs w:val="22"/>
        </w:rPr>
        <w:t>forward(</w:t>
      </w:r>
      <w:proofErr w:type="gramEnd"/>
      <w:r w:rsidR="00A51E93" w:rsidRPr="0014029B">
        <w:rPr>
          <w:rFonts w:ascii="Menlo" w:hAnsi="Menlo" w:cs="Menlo"/>
          <w:bCs/>
          <w:color w:val="auto"/>
          <w:sz w:val="18"/>
          <w:szCs w:val="22"/>
        </w:rPr>
        <w:t>)</w:t>
      </w:r>
      <w:r w:rsidR="00A51E93" w:rsidRPr="0014029B">
        <w:rPr>
          <w:bCs/>
          <w:color w:val="auto"/>
          <w:sz w:val="18"/>
          <w:szCs w:val="22"/>
        </w:rPr>
        <w:t xml:space="preserve"> </w:t>
      </w:r>
      <w:r w:rsidR="00A51E93">
        <w:rPr>
          <w:bCs/>
          <w:color w:val="auto"/>
        </w:rPr>
        <w:t xml:space="preserve">implementation. The gold label is obtained directly from the data and the predicted label is obtained from the maximum value from the model’s forward pass. From here, we can check if the predicted label is equal to the gold label. Accuracy is then the number of correct divided by the total. </w:t>
      </w:r>
    </w:p>
    <w:p w14:paraId="2D81E467" w14:textId="77777777" w:rsidR="00A44BE3" w:rsidRDefault="00A44BE3" w:rsidP="00A44BE3">
      <w:pPr>
        <w:spacing w:after="0" w:line="259" w:lineRule="auto"/>
        <w:ind w:left="0" w:firstLine="0"/>
        <w:rPr>
          <w:bCs/>
          <w:color w:val="auto"/>
        </w:rPr>
      </w:pPr>
    </w:p>
    <w:p w14:paraId="5755EEDF" w14:textId="232AAEB2" w:rsidR="00393510" w:rsidRPr="00A74E50" w:rsidRDefault="00000000" w:rsidP="00344B48">
      <w:pPr>
        <w:ind w:left="-5"/>
      </w:pPr>
      <w:r>
        <w:rPr>
          <w:b/>
          <w:color w:val="000000"/>
        </w:rPr>
        <w:t>Results</w:t>
      </w:r>
    </w:p>
    <w:p w14:paraId="5C6DC8D6"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1714DB5F" w14:textId="77777777" w:rsidTr="00106590">
        <w:trPr>
          <w:jc w:val="center"/>
        </w:trPr>
        <w:tc>
          <w:tcPr>
            <w:tcW w:w="1705" w:type="dxa"/>
          </w:tcPr>
          <w:p w14:paraId="7ABEA689" w14:textId="6CD42D40"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7F07CC14" w14:textId="77777777" w:rsidR="00A74E50" w:rsidRDefault="00A74E50" w:rsidP="000D7943">
            <w:pPr>
              <w:ind w:left="0" w:firstLine="0"/>
              <w:jc w:val="center"/>
              <w:rPr>
                <w:bCs/>
                <w:color w:val="auto"/>
              </w:rPr>
            </w:pPr>
            <w:r>
              <w:rPr>
                <w:bCs/>
                <w:color w:val="auto"/>
              </w:rPr>
              <w:t>Total Epochs</w:t>
            </w:r>
          </w:p>
        </w:tc>
        <w:tc>
          <w:tcPr>
            <w:tcW w:w="1350" w:type="dxa"/>
          </w:tcPr>
          <w:p w14:paraId="692D1446" w14:textId="77777777" w:rsidR="00A74E50" w:rsidRDefault="00A74E50" w:rsidP="000D7943">
            <w:pPr>
              <w:ind w:left="0" w:firstLine="0"/>
              <w:jc w:val="center"/>
              <w:rPr>
                <w:bCs/>
                <w:color w:val="auto"/>
              </w:rPr>
            </w:pPr>
            <w:r>
              <w:rPr>
                <w:bCs/>
                <w:color w:val="auto"/>
              </w:rPr>
              <w:t>Current Epoch</w:t>
            </w:r>
          </w:p>
        </w:tc>
        <w:tc>
          <w:tcPr>
            <w:tcW w:w="1900" w:type="dxa"/>
          </w:tcPr>
          <w:p w14:paraId="016FA8C3" w14:textId="77777777" w:rsidR="00A74E50" w:rsidRDefault="00A74E50" w:rsidP="000D7943">
            <w:pPr>
              <w:ind w:left="0" w:firstLine="0"/>
              <w:jc w:val="center"/>
              <w:rPr>
                <w:bCs/>
                <w:color w:val="auto"/>
              </w:rPr>
            </w:pPr>
            <w:r>
              <w:rPr>
                <w:bCs/>
                <w:color w:val="auto"/>
              </w:rPr>
              <w:t>Training Accuracy</w:t>
            </w:r>
          </w:p>
        </w:tc>
        <w:tc>
          <w:tcPr>
            <w:tcW w:w="1980" w:type="dxa"/>
          </w:tcPr>
          <w:p w14:paraId="33A9E076" w14:textId="77777777" w:rsidR="00A74E50" w:rsidRDefault="00A74E50" w:rsidP="000D7943">
            <w:pPr>
              <w:ind w:left="0" w:firstLine="0"/>
              <w:jc w:val="center"/>
              <w:rPr>
                <w:bCs/>
                <w:color w:val="auto"/>
              </w:rPr>
            </w:pPr>
            <w:r>
              <w:rPr>
                <w:bCs/>
                <w:color w:val="auto"/>
              </w:rPr>
              <w:t>Validation Accuracy</w:t>
            </w:r>
          </w:p>
        </w:tc>
      </w:tr>
      <w:tr w:rsidR="00106590" w14:paraId="29BA1F9F" w14:textId="77777777" w:rsidTr="00106590">
        <w:trPr>
          <w:jc w:val="center"/>
        </w:trPr>
        <w:tc>
          <w:tcPr>
            <w:tcW w:w="1705" w:type="dxa"/>
          </w:tcPr>
          <w:p w14:paraId="16309BF3" w14:textId="77777777" w:rsidR="00A74E50" w:rsidRDefault="00A74E50" w:rsidP="000D7943">
            <w:pPr>
              <w:ind w:left="0" w:firstLine="0"/>
              <w:jc w:val="center"/>
              <w:rPr>
                <w:bCs/>
                <w:color w:val="auto"/>
              </w:rPr>
            </w:pPr>
            <w:r>
              <w:rPr>
                <w:bCs/>
                <w:color w:val="auto"/>
              </w:rPr>
              <w:t>5</w:t>
            </w:r>
          </w:p>
        </w:tc>
        <w:tc>
          <w:tcPr>
            <w:tcW w:w="1260" w:type="dxa"/>
          </w:tcPr>
          <w:p w14:paraId="61DB7F99" w14:textId="77777777" w:rsidR="00A74E50" w:rsidRDefault="00A74E50" w:rsidP="000D7943">
            <w:pPr>
              <w:ind w:left="0" w:firstLine="0"/>
              <w:jc w:val="center"/>
              <w:rPr>
                <w:bCs/>
                <w:color w:val="auto"/>
              </w:rPr>
            </w:pPr>
            <w:r>
              <w:rPr>
                <w:bCs/>
                <w:color w:val="auto"/>
              </w:rPr>
              <w:t>10</w:t>
            </w:r>
          </w:p>
        </w:tc>
        <w:tc>
          <w:tcPr>
            <w:tcW w:w="1350" w:type="dxa"/>
          </w:tcPr>
          <w:p w14:paraId="3CBAE943" w14:textId="77777777" w:rsidR="00A74E50" w:rsidRDefault="00A74E50" w:rsidP="000D7943">
            <w:pPr>
              <w:ind w:left="0" w:firstLine="0"/>
              <w:jc w:val="center"/>
              <w:rPr>
                <w:bCs/>
                <w:color w:val="auto"/>
              </w:rPr>
            </w:pPr>
            <w:r>
              <w:rPr>
                <w:bCs/>
                <w:color w:val="auto"/>
              </w:rPr>
              <w:t>1</w:t>
            </w:r>
          </w:p>
        </w:tc>
        <w:tc>
          <w:tcPr>
            <w:tcW w:w="1900" w:type="dxa"/>
            <w:vAlign w:val="bottom"/>
          </w:tcPr>
          <w:p w14:paraId="699374DF" w14:textId="77777777" w:rsidR="00A74E50" w:rsidRPr="0063743C" w:rsidRDefault="00A74E50" w:rsidP="000D7943">
            <w:pPr>
              <w:ind w:left="0" w:firstLine="0"/>
              <w:jc w:val="center"/>
              <w:rPr>
                <w:bCs/>
                <w:color w:val="auto"/>
              </w:rPr>
            </w:pPr>
            <w:r w:rsidRPr="0063743C">
              <w:rPr>
                <w:rFonts w:cs="Calibri"/>
                <w:color w:val="000000"/>
              </w:rPr>
              <w:t>0.66475</w:t>
            </w:r>
          </w:p>
        </w:tc>
        <w:tc>
          <w:tcPr>
            <w:tcW w:w="1980" w:type="dxa"/>
            <w:vAlign w:val="bottom"/>
          </w:tcPr>
          <w:p w14:paraId="58F77E6E"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48399738" w14:textId="77777777" w:rsidTr="00106590">
        <w:trPr>
          <w:jc w:val="center"/>
        </w:trPr>
        <w:tc>
          <w:tcPr>
            <w:tcW w:w="1705" w:type="dxa"/>
          </w:tcPr>
          <w:p w14:paraId="645BF28C" w14:textId="77777777" w:rsidR="00A74E50" w:rsidRDefault="00A74E50" w:rsidP="000D7943">
            <w:pPr>
              <w:ind w:left="0" w:firstLine="0"/>
              <w:jc w:val="center"/>
              <w:rPr>
                <w:bCs/>
                <w:color w:val="auto"/>
              </w:rPr>
            </w:pPr>
            <w:r>
              <w:rPr>
                <w:bCs/>
                <w:color w:val="auto"/>
              </w:rPr>
              <w:t>5</w:t>
            </w:r>
          </w:p>
        </w:tc>
        <w:tc>
          <w:tcPr>
            <w:tcW w:w="1260" w:type="dxa"/>
          </w:tcPr>
          <w:p w14:paraId="3674D241" w14:textId="77777777" w:rsidR="00A74E50" w:rsidRDefault="00A74E50" w:rsidP="000D7943">
            <w:pPr>
              <w:ind w:left="0" w:firstLine="0"/>
              <w:jc w:val="center"/>
              <w:rPr>
                <w:bCs/>
                <w:color w:val="auto"/>
              </w:rPr>
            </w:pPr>
            <w:r>
              <w:rPr>
                <w:bCs/>
                <w:color w:val="auto"/>
              </w:rPr>
              <w:t>10</w:t>
            </w:r>
          </w:p>
        </w:tc>
        <w:tc>
          <w:tcPr>
            <w:tcW w:w="1350" w:type="dxa"/>
          </w:tcPr>
          <w:p w14:paraId="3AB2E8F2" w14:textId="77777777" w:rsidR="00A74E50" w:rsidRDefault="00A74E50" w:rsidP="000D7943">
            <w:pPr>
              <w:ind w:left="0" w:firstLine="0"/>
              <w:jc w:val="center"/>
              <w:rPr>
                <w:bCs/>
                <w:color w:val="auto"/>
              </w:rPr>
            </w:pPr>
            <w:r>
              <w:rPr>
                <w:bCs/>
                <w:color w:val="auto"/>
              </w:rPr>
              <w:t>2</w:t>
            </w:r>
          </w:p>
        </w:tc>
        <w:tc>
          <w:tcPr>
            <w:tcW w:w="1900" w:type="dxa"/>
            <w:vAlign w:val="bottom"/>
          </w:tcPr>
          <w:p w14:paraId="7C9F63E0" w14:textId="77777777" w:rsidR="00A74E50" w:rsidRPr="0063743C" w:rsidRDefault="00A74E50" w:rsidP="000D7943">
            <w:pPr>
              <w:ind w:left="0" w:firstLine="0"/>
              <w:jc w:val="center"/>
              <w:rPr>
                <w:bCs/>
                <w:color w:val="auto"/>
              </w:rPr>
            </w:pPr>
            <w:r w:rsidRPr="0063743C">
              <w:rPr>
                <w:rFonts w:cs="Calibri"/>
                <w:color w:val="000000"/>
              </w:rPr>
              <w:t>0.68925</w:t>
            </w:r>
          </w:p>
        </w:tc>
        <w:tc>
          <w:tcPr>
            <w:tcW w:w="1980" w:type="dxa"/>
            <w:vAlign w:val="bottom"/>
          </w:tcPr>
          <w:p w14:paraId="09C79206" w14:textId="77777777" w:rsidR="00A74E50" w:rsidRPr="0063743C" w:rsidRDefault="00A74E50" w:rsidP="000D7943">
            <w:pPr>
              <w:ind w:left="0" w:firstLine="0"/>
              <w:jc w:val="center"/>
              <w:rPr>
                <w:bCs/>
                <w:color w:val="auto"/>
              </w:rPr>
            </w:pPr>
            <w:r w:rsidRPr="0063743C">
              <w:rPr>
                <w:rFonts w:cs="Calibri"/>
                <w:color w:val="000000"/>
              </w:rPr>
              <w:t>0.6</w:t>
            </w:r>
          </w:p>
        </w:tc>
      </w:tr>
      <w:tr w:rsidR="00106590" w14:paraId="01CCBDCC" w14:textId="77777777" w:rsidTr="00106590">
        <w:trPr>
          <w:jc w:val="center"/>
        </w:trPr>
        <w:tc>
          <w:tcPr>
            <w:tcW w:w="1705" w:type="dxa"/>
          </w:tcPr>
          <w:p w14:paraId="646B0B2B" w14:textId="77777777" w:rsidR="00A74E50" w:rsidRDefault="00A74E50" w:rsidP="000D7943">
            <w:pPr>
              <w:ind w:left="0" w:firstLine="0"/>
              <w:jc w:val="center"/>
              <w:rPr>
                <w:bCs/>
                <w:color w:val="auto"/>
              </w:rPr>
            </w:pPr>
            <w:r>
              <w:rPr>
                <w:bCs/>
                <w:color w:val="auto"/>
              </w:rPr>
              <w:t>5</w:t>
            </w:r>
          </w:p>
        </w:tc>
        <w:tc>
          <w:tcPr>
            <w:tcW w:w="1260" w:type="dxa"/>
          </w:tcPr>
          <w:p w14:paraId="799869ED" w14:textId="77777777" w:rsidR="00A74E50" w:rsidRDefault="00A74E50" w:rsidP="000D7943">
            <w:pPr>
              <w:ind w:left="0" w:firstLine="0"/>
              <w:jc w:val="center"/>
              <w:rPr>
                <w:bCs/>
                <w:color w:val="auto"/>
              </w:rPr>
            </w:pPr>
            <w:r>
              <w:rPr>
                <w:bCs/>
                <w:color w:val="auto"/>
              </w:rPr>
              <w:t>10</w:t>
            </w:r>
          </w:p>
        </w:tc>
        <w:tc>
          <w:tcPr>
            <w:tcW w:w="1350" w:type="dxa"/>
          </w:tcPr>
          <w:p w14:paraId="6724AC38" w14:textId="77777777" w:rsidR="00A74E50" w:rsidRDefault="00A74E50" w:rsidP="000D7943">
            <w:pPr>
              <w:ind w:left="0" w:firstLine="0"/>
              <w:jc w:val="center"/>
              <w:rPr>
                <w:bCs/>
                <w:color w:val="auto"/>
              </w:rPr>
            </w:pPr>
            <w:r>
              <w:rPr>
                <w:bCs/>
                <w:color w:val="auto"/>
              </w:rPr>
              <w:t>3</w:t>
            </w:r>
          </w:p>
        </w:tc>
        <w:tc>
          <w:tcPr>
            <w:tcW w:w="1900" w:type="dxa"/>
            <w:vAlign w:val="bottom"/>
          </w:tcPr>
          <w:p w14:paraId="04EFDBC1" w14:textId="77777777" w:rsidR="00A74E50" w:rsidRPr="0063743C" w:rsidRDefault="00A74E50" w:rsidP="000D7943">
            <w:pPr>
              <w:ind w:left="0" w:firstLine="0"/>
              <w:jc w:val="center"/>
              <w:rPr>
                <w:bCs/>
                <w:color w:val="auto"/>
              </w:rPr>
            </w:pPr>
            <w:r w:rsidRPr="0063743C">
              <w:rPr>
                <w:rFonts w:cs="Calibri"/>
                <w:color w:val="000000"/>
              </w:rPr>
              <w:t>0.6895</w:t>
            </w:r>
          </w:p>
        </w:tc>
        <w:tc>
          <w:tcPr>
            <w:tcW w:w="1980" w:type="dxa"/>
            <w:vAlign w:val="bottom"/>
          </w:tcPr>
          <w:p w14:paraId="00CE34D0" w14:textId="77777777" w:rsidR="00A74E50" w:rsidRPr="0063743C" w:rsidRDefault="00A74E50" w:rsidP="000D7943">
            <w:pPr>
              <w:ind w:left="0" w:firstLine="0"/>
              <w:jc w:val="center"/>
              <w:rPr>
                <w:bCs/>
                <w:color w:val="auto"/>
              </w:rPr>
            </w:pPr>
            <w:r w:rsidRPr="0063743C">
              <w:rPr>
                <w:rFonts w:cs="Calibri"/>
                <w:color w:val="000000"/>
              </w:rPr>
              <w:t>0.5775</w:t>
            </w:r>
          </w:p>
        </w:tc>
      </w:tr>
      <w:tr w:rsidR="00106590" w14:paraId="06263D24" w14:textId="77777777" w:rsidTr="00106590">
        <w:trPr>
          <w:jc w:val="center"/>
        </w:trPr>
        <w:tc>
          <w:tcPr>
            <w:tcW w:w="1705" w:type="dxa"/>
          </w:tcPr>
          <w:p w14:paraId="2699F15C" w14:textId="77777777" w:rsidR="00A74E50" w:rsidRDefault="00A74E50" w:rsidP="000D7943">
            <w:pPr>
              <w:ind w:left="0" w:firstLine="0"/>
              <w:jc w:val="center"/>
              <w:rPr>
                <w:bCs/>
                <w:color w:val="auto"/>
              </w:rPr>
            </w:pPr>
            <w:r>
              <w:rPr>
                <w:bCs/>
                <w:color w:val="auto"/>
              </w:rPr>
              <w:t>5</w:t>
            </w:r>
          </w:p>
        </w:tc>
        <w:tc>
          <w:tcPr>
            <w:tcW w:w="1260" w:type="dxa"/>
          </w:tcPr>
          <w:p w14:paraId="7ACD28E0" w14:textId="77777777" w:rsidR="00A74E50" w:rsidRDefault="00A74E50" w:rsidP="000D7943">
            <w:pPr>
              <w:ind w:left="0" w:firstLine="0"/>
              <w:jc w:val="center"/>
              <w:rPr>
                <w:bCs/>
                <w:color w:val="auto"/>
              </w:rPr>
            </w:pPr>
            <w:r>
              <w:rPr>
                <w:bCs/>
                <w:color w:val="auto"/>
              </w:rPr>
              <w:t>10</w:t>
            </w:r>
          </w:p>
        </w:tc>
        <w:tc>
          <w:tcPr>
            <w:tcW w:w="1350" w:type="dxa"/>
          </w:tcPr>
          <w:p w14:paraId="2BA611C0" w14:textId="77777777" w:rsidR="00A74E50" w:rsidRDefault="00A74E50" w:rsidP="000D7943">
            <w:pPr>
              <w:ind w:left="0" w:firstLine="0"/>
              <w:jc w:val="center"/>
              <w:rPr>
                <w:bCs/>
                <w:color w:val="auto"/>
              </w:rPr>
            </w:pPr>
            <w:r>
              <w:rPr>
                <w:bCs/>
                <w:color w:val="auto"/>
              </w:rPr>
              <w:t>4</w:t>
            </w:r>
          </w:p>
        </w:tc>
        <w:tc>
          <w:tcPr>
            <w:tcW w:w="1900" w:type="dxa"/>
            <w:vAlign w:val="bottom"/>
          </w:tcPr>
          <w:p w14:paraId="1D03B211" w14:textId="77777777" w:rsidR="00A74E50" w:rsidRPr="0063743C" w:rsidRDefault="00A74E50" w:rsidP="000D7943">
            <w:pPr>
              <w:ind w:left="0" w:firstLine="0"/>
              <w:jc w:val="center"/>
              <w:rPr>
                <w:bCs/>
                <w:color w:val="auto"/>
              </w:rPr>
            </w:pPr>
            <w:r w:rsidRPr="0063743C">
              <w:rPr>
                <w:rFonts w:cs="Calibri"/>
                <w:color w:val="000000"/>
              </w:rPr>
              <w:t>0.714625</w:t>
            </w:r>
          </w:p>
        </w:tc>
        <w:tc>
          <w:tcPr>
            <w:tcW w:w="1980" w:type="dxa"/>
            <w:vAlign w:val="bottom"/>
          </w:tcPr>
          <w:p w14:paraId="31D2FC4F" w14:textId="77777777" w:rsidR="00A74E50" w:rsidRPr="0063743C" w:rsidRDefault="00A74E50" w:rsidP="000D7943">
            <w:pPr>
              <w:ind w:left="0" w:firstLine="0"/>
              <w:jc w:val="center"/>
              <w:rPr>
                <w:bCs/>
                <w:color w:val="auto"/>
              </w:rPr>
            </w:pPr>
            <w:r w:rsidRPr="0063743C">
              <w:rPr>
                <w:rFonts w:cs="Calibri"/>
                <w:color w:val="000000"/>
              </w:rPr>
              <w:t>0.53125</w:t>
            </w:r>
          </w:p>
        </w:tc>
      </w:tr>
      <w:tr w:rsidR="00106590" w14:paraId="1B1712F6" w14:textId="77777777" w:rsidTr="00106590">
        <w:trPr>
          <w:jc w:val="center"/>
        </w:trPr>
        <w:tc>
          <w:tcPr>
            <w:tcW w:w="1705" w:type="dxa"/>
          </w:tcPr>
          <w:p w14:paraId="04044AC6" w14:textId="77777777" w:rsidR="00A74E50" w:rsidRDefault="00A74E50" w:rsidP="000D7943">
            <w:pPr>
              <w:ind w:left="0" w:firstLine="0"/>
              <w:jc w:val="center"/>
              <w:rPr>
                <w:bCs/>
                <w:color w:val="auto"/>
              </w:rPr>
            </w:pPr>
            <w:r>
              <w:rPr>
                <w:bCs/>
                <w:color w:val="auto"/>
              </w:rPr>
              <w:t>5</w:t>
            </w:r>
          </w:p>
        </w:tc>
        <w:tc>
          <w:tcPr>
            <w:tcW w:w="1260" w:type="dxa"/>
          </w:tcPr>
          <w:p w14:paraId="33B5465A" w14:textId="77777777" w:rsidR="00A74E50" w:rsidRDefault="00A74E50" w:rsidP="000D7943">
            <w:pPr>
              <w:ind w:left="0" w:firstLine="0"/>
              <w:jc w:val="center"/>
              <w:rPr>
                <w:bCs/>
                <w:color w:val="auto"/>
              </w:rPr>
            </w:pPr>
            <w:r>
              <w:rPr>
                <w:bCs/>
                <w:color w:val="auto"/>
              </w:rPr>
              <w:t>10</w:t>
            </w:r>
          </w:p>
        </w:tc>
        <w:tc>
          <w:tcPr>
            <w:tcW w:w="1350" w:type="dxa"/>
          </w:tcPr>
          <w:p w14:paraId="4C58BBEB" w14:textId="77777777" w:rsidR="00A74E50" w:rsidRDefault="00A74E50" w:rsidP="000D7943">
            <w:pPr>
              <w:ind w:left="0" w:firstLine="0"/>
              <w:jc w:val="center"/>
              <w:rPr>
                <w:bCs/>
                <w:color w:val="auto"/>
              </w:rPr>
            </w:pPr>
            <w:r>
              <w:rPr>
                <w:bCs/>
                <w:color w:val="auto"/>
              </w:rPr>
              <w:t>5</w:t>
            </w:r>
          </w:p>
        </w:tc>
        <w:tc>
          <w:tcPr>
            <w:tcW w:w="1900" w:type="dxa"/>
            <w:vAlign w:val="bottom"/>
          </w:tcPr>
          <w:p w14:paraId="032DFC51" w14:textId="77777777" w:rsidR="00A74E50" w:rsidRPr="0063743C" w:rsidRDefault="00A74E50" w:rsidP="000D7943">
            <w:pPr>
              <w:ind w:left="0" w:firstLine="0"/>
              <w:jc w:val="center"/>
              <w:rPr>
                <w:bCs/>
                <w:color w:val="auto"/>
              </w:rPr>
            </w:pPr>
            <w:r w:rsidRPr="0063743C">
              <w:rPr>
                <w:rFonts w:cs="Calibri"/>
                <w:color w:val="000000"/>
              </w:rPr>
              <w:t>0.7325</w:t>
            </w:r>
          </w:p>
        </w:tc>
        <w:tc>
          <w:tcPr>
            <w:tcW w:w="1980" w:type="dxa"/>
            <w:vAlign w:val="bottom"/>
          </w:tcPr>
          <w:p w14:paraId="16357004" w14:textId="77777777" w:rsidR="00A74E50" w:rsidRPr="0063743C" w:rsidRDefault="00A74E50" w:rsidP="000D7943">
            <w:pPr>
              <w:ind w:left="0" w:firstLine="0"/>
              <w:jc w:val="center"/>
              <w:rPr>
                <w:bCs/>
                <w:color w:val="auto"/>
              </w:rPr>
            </w:pPr>
            <w:r w:rsidRPr="0063743C">
              <w:rPr>
                <w:rFonts w:cs="Calibri"/>
                <w:color w:val="000000"/>
              </w:rPr>
              <w:t>0.53875</w:t>
            </w:r>
          </w:p>
        </w:tc>
      </w:tr>
      <w:tr w:rsidR="00106590" w14:paraId="3AB00540" w14:textId="77777777" w:rsidTr="00106590">
        <w:trPr>
          <w:jc w:val="center"/>
        </w:trPr>
        <w:tc>
          <w:tcPr>
            <w:tcW w:w="1705" w:type="dxa"/>
          </w:tcPr>
          <w:p w14:paraId="5F3F391D" w14:textId="77777777" w:rsidR="00A74E50" w:rsidRDefault="00A74E50" w:rsidP="000D7943">
            <w:pPr>
              <w:ind w:left="0" w:firstLine="0"/>
              <w:jc w:val="center"/>
              <w:rPr>
                <w:bCs/>
                <w:color w:val="auto"/>
              </w:rPr>
            </w:pPr>
            <w:r>
              <w:rPr>
                <w:bCs/>
                <w:color w:val="auto"/>
              </w:rPr>
              <w:lastRenderedPageBreak/>
              <w:t>5</w:t>
            </w:r>
          </w:p>
        </w:tc>
        <w:tc>
          <w:tcPr>
            <w:tcW w:w="1260" w:type="dxa"/>
          </w:tcPr>
          <w:p w14:paraId="177EEDE5" w14:textId="77777777" w:rsidR="00A74E50" w:rsidRDefault="00A74E50" w:rsidP="000D7943">
            <w:pPr>
              <w:ind w:left="0" w:firstLine="0"/>
              <w:jc w:val="center"/>
              <w:rPr>
                <w:bCs/>
                <w:color w:val="auto"/>
              </w:rPr>
            </w:pPr>
            <w:r>
              <w:rPr>
                <w:bCs/>
                <w:color w:val="auto"/>
              </w:rPr>
              <w:t>10</w:t>
            </w:r>
          </w:p>
        </w:tc>
        <w:tc>
          <w:tcPr>
            <w:tcW w:w="1350" w:type="dxa"/>
          </w:tcPr>
          <w:p w14:paraId="7B79344B" w14:textId="77777777" w:rsidR="00A74E50" w:rsidRDefault="00A74E50" w:rsidP="000D7943">
            <w:pPr>
              <w:ind w:left="0" w:firstLine="0"/>
              <w:jc w:val="center"/>
              <w:rPr>
                <w:bCs/>
                <w:color w:val="auto"/>
              </w:rPr>
            </w:pPr>
            <w:r>
              <w:rPr>
                <w:bCs/>
                <w:color w:val="auto"/>
              </w:rPr>
              <w:t>6</w:t>
            </w:r>
          </w:p>
        </w:tc>
        <w:tc>
          <w:tcPr>
            <w:tcW w:w="1900" w:type="dxa"/>
            <w:vAlign w:val="bottom"/>
          </w:tcPr>
          <w:p w14:paraId="73D813BC" w14:textId="77777777" w:rsidR="00A74E50" w:rsidRPr="0063743C" w:rsidRDefault="00A74E50" w:rsidP="000D7943">
            <w:pPr>
              <w:ind w:left="0" w:firstLine="0"/>
              <w:jc w:val="center"/>
              <w:rPr>
                <w:bCs/>
                <w:color w:val="auto"/>
              </w:rPr>
            </w:pPr>
            <w:r w:rsidRPr="0063743C">
              <w:rPr>
                <w:rFonts w:cs="Calibri"/>
                <w:color w:val="000000"/>
              </w:rPr>
              <w:t>0.751375</w:t>
            </w:r>
          </w:p>
        </w:tc>
        <w:tc>
          <w:tcPr>
            <w:tcW w:w="1980" w:type="dxa"/>
            <w:vAlign w:val="bottom"/>
          </w:tcPr>
          <w:p w14:paraId="437A021E" w14:textId="77777777" w:rsidR="00A74E50" w:rsidRPr="0063743C" w:rsidRDefault="00A74E50" w:rsidP="000D7943">
            <w:pPr>
              <w:ind w:left="0" w:firstLine="0"/>
              <w:jc w:val="center"/>
              <w:rPr>
                <w:bCs/>
                <w:color w:val="auto"/>
              </w:rPr>
            </w:pPr>
            <w:r w:rsidRPr="0063743C">
              <w:rPr>
                <w:rFonts w:cs="Calibri"/>
                <w:color w:val="000000"/>
              </w:rPr>
              <w:t>0.58875</w:t>
            </w:r>
          </w:p>
        </w:tc>
      </w:tr>
      <w:tr w:rsidR="00106590" w14:paraId="43D850E7" w14:textId="77777777" w:rsidTr="00106590">
        <w:trPr>
          <w:jc w:val="center"/>
        </w:trPr>
        <w:tc>
          <w:tcPr>
            <w:tcW w:w="1705" w:type="dxa"/>
          </w:tcPr>
          <w:p w14:paraId="0DC6459D" w14:textId="77777777" w:rsidR="00A74E50" w:rsidRDefault="00A74E50" w:rsidP="000D7943">
            <w:pPr>
              <w:ind w:left="0" w:firstLine="0"/>
              <w:jc w:val="center"/>
              <w:rPr>
                <w:bCs/>
                <w:color w:val="auto"/>
              </w:rPr>
            </w:pPr>
            <w:r>
              <w:rPr>
                <w:bCs/>
                <w:color w:val="auto"/>
              </w:rPr>
              <w:t>5</w:t>
            </w:r>
          </w:p>
        </w:tc>
        <w:tc>
          <w:tcPr>
            <w:tcW w:w="1260" w:type="dxa"/>
          </w:tcPr>
          <w:p w14:paraId="0A6957F4" w14:textId="77777777" w:rsidR="00A74E50" w:rsidRDefault="00A74E50" w:rsidP="000D7943">
            <w:pPr>
              <w:ind w:left="0" w:firstLine="0"/>
              <w:jc w:val="center"/>
              <w:rPr>
                <w:bCs/>
                <w:color w:val="auto"/>
              </w:rPr>
            </w:pPr>
            <w:r>
              <w:rPr>
                <w:bCs/>
                <w:color w:val="auto"/>
              </w:rPr>
              <w:t>10</w:t>
            </w:r>
          </w:p>
        </w:tc>
        <w:tc>
          <w:tcPr>
            <w:tcW w:w="1350" w:type="dxa"/>
          </w:tcPr>
          <w:p w14:paraId="065FDCCC" w14:textId="77777777" w:rsidR="00A74E50" w:rsidRDefault="00A74E50" w:rsidP="000D7943">
            <w:pPr>
              <w:ind w:left="0" w:firstLine="0"/>
              <w:jc w:val="center"/>
              <w:rPr>
                <w:bCs/>
                <w:color w:val="auto"/>
              </w:rPr>
            </w:pPr>
            <w:r>
              <w:rPr>
                <w:bCs/>
                <w:color w:val="auto"/>
              </w:rPr>
              <w:t>7</w:t>
            </w:r>
          </w:p>
        </w:tc>
        <w:tc>
          <w:tcPr>
            <w:tcW w:w="1900" w:type="dxa"/>
            <w:vAlign w:val="bottom"/>
          </w:tcPr>
          <w:p w14:paraId="26A63795" w14:textId="77777777" w:rsidR="00A74E50" w:rsidRPr="0063743C" w:rsidRDefault="00A74E50" w:rsidP="000D7943">
            <w:pPr>
              <w:ind w:left="0" w:firstLine="0"/>
              <w:jc w:val="center"/>
              <w:rPr>
                <w:bCs/>
                <w:color w:val="auto"/>
              </w:rPr>
            </w:pPr>
            <w:r w:rsidRPr="0063743C">
              <w:rPr>
                <w:rFonts w:cs="Calibri"/>
                <w:color w:val="000000"/>
              </w:rPr>
              <w:t>0.769125</w:t>
            </w:r>
          </w:p>
        </w:tc>
        <w:tc>
          <w:tcPr>
            <w:tcW w:w="1980" w:type="dxa"/>
            <w:vAlign w:val="bottom"/>
          </w:tcPr>
          <w:p w14:paraId="51AF0ED1" w14:textId="77777777" w:rsidR="00A74E50" w:rsidRPr="0063743C" w:rsidRDefault="00A74E50" w:rsidP="000D7943">
            <w:pPr>
              <w:ind w:left="0" w:firstLine="0"/>
              <w:jc w:val="center"/>
              <w:rPr>
                <w:bCs/>
                <w:color w:val="auto"/>
              </w:rPr>
            </w:pPr>
            <w:r w:rsidRPr="0063743C">
              <w:rPr>
                <w:rFonts w:cs="Calibri"/>
                <w:color w:val="000000"/>
              </w:rPr>
              <w:t>0.615</w:t>
            </w:r>
          </w:p>
        </w:tc>
      </w:tr>
      <w:tr w:rsidR="00A74E50" w14:paraId="7A945395" w14:textId="77777777" w:rsidTr="00106590">
        <w:trPr>
          <w:jc w:val="center"/>
        </w:trPr>
        <w:tc>
          <w:tcPr>
            <w:tcW w:w="1705" w:type="dxa"/>
          </w:tcPr>
          <w:p w14:paraId="5CA473C0" w14:textId="77777777" w:rsidR="00A74E50" w:rsidRDefault="00A74E50" w:rsidP="000D7943">
            <w:pPr>
              <w:ind w:left="0" w:firstLine="0"/>
              <w:jc w:val="center"/>
              <w:rPr>
                <w:bCs/>
                <w:color w:val="auto"/>
              </w:rPr>
            </w:pPr>
            <w:r>
              <w:rPr>
                <w:bCs/>
                <w:color w:val="auto"/>
              </w:rPr>
              <w:t>5</w:t>
            </w:r>
          </w:p>
        </w:tc>
        <w:tc>
          <w:tcPr>
            <w:tcW w:w="1260" w:type="dxa"/>
          </w:tcPr>
          <w:p w14:paraId="2BF971AE" w14:textId="77777777" w:rsidR="00A74E50" w:rsidRDefault="00A74E50" w:rsidP="000D7943">
            <w:pPr>
              <w:ind w:left="0" w:firstLine="0"/>
              <w:jc w:val="center"/>
              <w:rPr>
                <w:bCs/>
                <w:color w:val="auto"/>
              </w:rPr>
            </w:pPr>
            <w:r>
              <w:rPr>
                <w:bCs/>
                <w:color w:val="auto"/>
              </w:rPr>
              <w:t>10</w:t>
            </w:r>
          </w:p>
        </w:tc>
        <w:tc>
          <w:tcPr>
            <w:tcW w:w="1350" w:type="dxa"/>
          </w:tcPr>
          <w:p w14:paraId="1B8AED64" w14:textId="77777777" w:rsidR="00A74E50" w:rsidRDefault="00A74E50" w:rsidP="000D7943">
            <w:pPr>
              <w:ind w:left="0" w:firstLine="0"/>
              <w:jc w:val="center"/>
              <w:rPr>
                <w:bCs/>
                <w:color w:val="auto"/>
              </w:rPr>
            </w:pPr>
            <w:r>
              <w:rPr>
                <w:bCs/>
                <w:color w:val="auto"/>
              </w:rPr>
              <w:t>8</w:t>
            </w:r>
          </w:p>
        </w:tc>
        <w:tc>
          <w:tcPr>
            <w:tcW w:w="1900" w:type="dxa"/>
            <w:vAlign w:val="bottom"/>
          </w:tcPr>
          <w:p w14:paraId="3BC1CC40" w14:textId="77777777" w:rsidR="00A74E50" w:rsidRPr="0063743C" w:rsidRDefault="00A74E50" w:rsidP="000D7943">
            <w:pPr>
              <w:ind w:left="0" w:firstLine="0"/>
              <w:jc w:val="center"/>
              <w:rPr>
                <w:bCs/>
                <w:color w:val="auto"/>
              </w:rPr>
            </w:pPr>
            <w:r w:rsidRPr="0063743C">
              <w:rPr>
                <w:rFonts w:cs="Calibri"/>
                <w:color w:val="000000"/>
              </w:rPr>
              <w:t>0.763</w:t>
            </w:r>
          </w:p>
        </w:tc>
        <w:tc>
          <w:tcPr>
            <w:tcW w:w="1980" w:type="dxa"/>
            <w:vAlign w:val="bottom"/>
          </w:tcPr>
          <w:p w14:paraId="14C59290" w14:textId="77777777" w:rsidR="00A74E50" w:rsidRPr="0063743C" w:rsidRDefault="00A74E50" w:rsidP="000D7943">
            <w:pPr>
              <w:ind w:left="0" w:firstLine="0"/>
              <w:jc w:val="center"/>
              <w:rPr>
                <w:bCs/>
                <w:color w:val="auto"/>
              </w:rPr>
            </w:pPr>
            <w:r w:rsidRPr="0063743C">
              <w:rPr>
                <w:rFonts w:cs="Calibri"/>
                <w:color w:val="000000"/>
              </w:rPr>
              <w:t>0.62125</w:t>
            </w:r>
          </w:p>
        </w:tc>
      </w:tr>
      <w:tr w:rsidR="00A74E50" w14:paraId="33E8D76B" w14:textId="77777777" w:rsidTr="00106590">
        <w:trPr>
          <w:jc w:val="center"/>
        </w:trPr>
        <w:tc>
          <w:tcPr>
            <w:tcW w:w="1705" w:type="dxa"/>
          </w:tcPr>
          <w:p w14:paraId="275780F4" w14:textId="77777777" w:rsidR="00A74E50" w:rsidRDefault="00A74E50" w:rsidP="000D7943">
            <w:pPr>
              <w:ind w:left="0" w:firstLine="0"/>
              <w:jc w:val="center"/>
              <w:rPr>
                <w:bCs/>
                <w:color w:val="auto"/>
              </w:rPr>
            </w:pPr>
            <w:r>
              <w:rPr>
                <w:bCs/>
                <w:color w:val="auto"/>
              </w:rPr>
              <w:t>5</w:t>
            </w:r>
          </w:p>
        </w:tc>
        <w:tc>
          <w:tcPr>
            <w:tcW w:w="1260" w:type="dxa"/>
          </w:tcPr>
          <w:p w14:paraId="62FAD400" w14:textId="77777777" w:rsidR="00A74E50" w:rsidRDefault="00A74E50" w:rsidP="000D7943">
            <w:pPr>
              <w:ind w:left="0" w:firstLine="0"/>
              <w:jc w:val="center"/>
              <w:rPr>
                <w:bCs/>
                <w:color w:val="auto"/>
              </w:rPr>
            </w:pPr>
            <w:r>
              <w:rPr>
                <w:bCs/>
                <w:color w:val="auto"/>
              </w:rPr>
              <w:t>10</w:t>
            </w:r>
          </w:p>
        </w:tc>
        <w:tc>
          <w:tcPr>
            <w:tcW w:w="1350" w:type="dxa"/>
          </w:tcPr>
          <w:p w14:paraId="4BA3E927" w14:textId="77777777" w:rsidR="00A74E50" w:rsidRDefault="00A74E50" w:rsidP="000D7943">
            <w:pPr>
              <w:ind w:left="0" w:firstLine="0"/>
              <w:jc w:val="center"/>
              <w:rPr>
                <w:bCs/>
                <w:color w:val="auto"/>
              </w:rPr>
            </w:pPr>
            <w:r>
              <w:rPr>
                <w:bCs/>
                <w:color w:val="auto"/>
              </w:rPr>
              <w:t>9</w:t>
            </w:r>
          </w:p>
        </w:tc>
        <w:tc>
          <w:tcPr>
            <w:tcW w:w="1900" w:type="dxa"/>
            <w:vAlign w:val="bottom"/>
          </w:tcPr>
          <w:p w14:paraId="6A345F3F" w14:textId="77777777" w:rsidR="00A74E50" w:rsidRPr="0063743C" w:rsidRDefault="00A74E50" w:rsidP="000D7943">
            <w:pPr>
              <w:ind w:left="0" w:firstLine="0"/>
              <w:jc w:val="center"/>
              <w:rPr>
                <w:bCs/>
                <w:color w:val="auto"/>
              </w:rPr>
            </w:pPr>
            <w:r w:rsidRPr="0063743C">
              <w:rPr>
                <w:rFonts w:cs="Calibri"/>
                <w:color w:val="000000"/>
              </w:rPr>
              <w:t>0.798875</w:t>
            </w:r>
          </w:p>
        </w:tc>
        <w:tc>
          <w:tcPr>
            <w:tcW w:w="1980" w:type="dxa"/>
            <w:vAlign w:val="bottom"/>
          </w:tcPr>
          <w:p w14:paraId="7636EB2B" w14:textId="77777777" w:rsidR="00A74E50" w:rsidRPr="0063743C" w:rsidRDefault="00A74E50" w:rsidP="000D7943">
            <w:pPr>
              <w:ind w:left="0" w:firstLine="0"/>
              <w:jc w:val="center"/>
              <w:rPr>
                <w:bCs/>
                <w:color w:val="auto"/>
              </w:rPr>
            </w:pPr>
            <w:r w:rsidRPr="0063743C">
              <w:rPr>
                <w:rFonts w:cs="Calibri"/>
                <w:color w:val="000000"/>
              </w:rPr>
              <w:t>0.6025</w:t>
            </w:r>
          </w:p>
        </w:tc>
      </w:tr>
      <w:tr w:rsidR="00A74E50" w14:paraId="20622D5A" w14:textId="77777777" w:rsidTr="00106590">
        <w:trPr>
          <w:jc w:val="center"/>
        </w:trPr>
        <w:tc>
          <w:tcPr>
            <w:tcW w:w="1705" w:type="dxa"/>
          </w:tcPr>
          <w:p w14:paraId="069CF506" w14:textId="77777777" w:rsidR="00A74E50" w:rsidRDefault="00A74E50" w:rsidP="000D7943">
            <w:pPr>
              <w:ind w:left="0" w:firstLine="0"/>
              <w:jc w:val="center"/>
              <w:rPr>
                <w:bCs/>
                <w:color w:val="auto"/>
              </w:rPr>
            </w:pPr>
            <w:r>
              <w:rPr>
                <w:bCs/>
                <w:color w:val="auto"/>
              </w:rPr>
              <w:t>5</w:t>
            </w:r>
          </w:p>
        </w:tc>
        <w:tc>
          <w:tcPr>
            <w:tcW w:w="1260" w:type="dxa"/>
          </w:tcPr>
          <w:p w14:paraId="4E708FCA" w14:textId="77777777" w:rsidR="00A74E50" w:rsidRDefault="00A74E50" w:rsidP="000D7943">
            <w:pPr>
              <w:ind w:left="0" w:firstLine="0"/>
              <w:jc w:val="center"/>
              <w:rPr>
                <w:bCs/>
                <w:color w:val="auto"/>
              </w:rPr>
            </w:pPr>
            <w:r>
              <w:rPr>
                <w:bCs/>
                <w:color w:val="auto"/>
              </w:rPr>
              <w:t>10</w:t>
            </w:r>
          </w:p>
        </w:tc>
        <w:tc>
          <w:tcPr>
            <w:tcW w:w="1350" w:type="dxa"/>
          </w:tcPr>
          <w:p w14:paraId="4F492374" w14:textId="77777777" w:rsidR="00A74E50" w:rsidRDefault="00A74E50" w:rsidP="000D7943">
            <w:pPr>
              <w:ind w:left="0" w:firstLine="0"/>
              <w:jc w:val="center"/>
              <w:rPr>
                <w:bCs/>
                <w:color w:val="auto"/>
              </w:rPr>
            </w:pPr>
            <w:r>
              <w:rPr>
                <w:bCs/>
                <w:color w:val="auto"/>
              </w:rPr>
              <w:t>10</w:t>
            </w:r>
          </w:p>
        </w:tc>
        <w:tc>
          <w:tcPr>
            <w:tcW w:w="1900" w:type="dxa"/>
            <w:vAlign w:val="bottom"/>
          </w:tcPr>
          <w:p w14:paraId="43E208A2" w14:textId="77777777" w:rsidR="00A74E50" w:rsidRPr="0063743C" w:rsidRDefault="00A74E50" w:rsidP="000D7943">
            <w:pPr>
              <w:ind w:left="0" w:firstLine="0"/>
              <w:jc w:val="center"/>
              <w:rPr>
                <w:bCs/>
                <w:color w:val="auto"/>
              </w:rPr>
            </w:pPr>
            <w:r w:rsidRPr="0063743C">
              <w:rPr>
                <w:rFonts w:cs="Calibri"/>
                <w:color w:val="000000"/>
              </w:rPr>
              <w:t>0.7825</w:t>
            </w:r>
          </w:p>
        </w:tc>
        <w:tc>
          <w:tcPr>
            <w:tcW w:w="1980" w:type="dxa"/>
            <w:vAlign w:val="bottom"/>
          </w:tcPr>
          <w:p w14:paraId="5172137B" w14:textId="77777777" w:rsidR="00A74E50" w:rsidRPr="0063743C" w:rsidRDefault="00A74E50" w:rsidP="000D7943">
            <w:pPr>
              <w:ind w:left="0" w:firstLine="0"/>
              <w:jc w:val="center"/>
              <w:rPr>
                <w:bCs/>
                <w:color w:val="auto"/>
              </w:rPr>
            </w:pPr>
            <w:r w:rsidRPr="0063743C">
              <w:rPr>
                <w:rFonts w:cs="Calibri"/>
                <w:color w:val="000000"/>
              </w:rPr>
              <w:t>0.56875</w:t>
            </w:r>
          </w:p>
        </w:tc>
      </w:tr>
    </w:tbl>
    <w:p w14:paraId="71729D19" w14:textId="06CA67F9" w:rsidR="00A74E50" w:rsidRDefault="00A74E50" w:rsidP="00A74E50">
      <w:pPr>
        <w:ind w:left="0" w:firstLine="0"/>
        <w:jc w:val="center"/>
        <w:rPr>
          <w:bCs/>
          <w:color w:val="auto"/>
        </w:rPr>
      </w:pPr>
      <w:r>
        <w:rPr>
          <w:bCs/>
          <w:color w:val="auto"/>
        </w:rPr>
        <w:t>Table 1: Results of FFNN model with hidden layer dimension 5 and 10 epochs</w:t>
      </w:r>
    </w:p>
    <w:p w14:paraId="5501CC41"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20F3AF90" w14:textId="77777777" w:rsidTr="00106590">
        <w:trPr>
          <w:jc w:val="center"/>
        </w:trPr>
        <w:tc>
          <w:tcPr>
            <w:tcW w:w="1705" w:type="dxa"/>
          </w:tcPr>
          <w:p w14:paraId="4105C356" w14:textId="758AFACF"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15239F66" w14:textId="77777777" w:rsidR="00A74E50" w:rsidRDefault="00A74E50" w:rsidP="000D7943">
            <w:pPr>
              <w:ind w:left="0" w:firstLine="0"/>
              <w:jc w:val="center"/>
              <w:rPr>
                <w:bCs/>
                <w:color w:val="auto"/>
              </w:rPr>
            </w:pPr>
            <w:r>
              <w:rPr>
                <w:bCs/>
                <w:color w:val="auto"/>
              </w:rPr>
              <w:t>Total Epochs</w:t>
            </w:r>
          </w:p>
        </w:tc>
        <w:tc>
          <w:tcPr>
            <w:tcW w:w="1350" w:type="dxa"/>
          </w:tcPr>
          <w:p w14:paraId="12A6C7C7" w14:textId="77777777" w:rsidR="00A74E50" w:rsidRDefault="00A74E50" w:rsidP="000D7943">
            <w:pPr>
              <w:ind w:left="0" w:firstLine="0"/>
              <w:jc w:val="center"/>
              <w:rPr>
                <w:bCs/>
                <w:color w:val="auto"/>
              </w:rPr>
            </w:pPr>
            <w:r>
              <w:rPr>
                <w:bCs/>
                <w:color w:val="auto"/>
              </w:rPr>
              <w:t>Current Epoch</w:t>
            </w:r>
          </w:p>
        </w:tc>
        <w:tc>
          <w:tcPr>
            <w:tcW w:w="1900" w:type="dxa"/>
          </w:tcPr>
          <w:p w14:paraId="234AC7DB" w14:textId="77777777" w:rsidR="00A74E50" w:rsidRDefault="00A74E50" w:rsidP="000D7943">
            <w:pPr>
              <w:ind w:left="0" w:firstLine="0"/>
              <w:jc w:val="center"/>
              <w:rPr>
                <w:bCs/>
                <w:color w:val="auto"/>
              </w:rPr>
            </w:pPr>
            <w:r>
              <w:rPr>
                <w:bCs/>
                <w:color w:val="auto"/>
              </w:rPr>
              <w:t>Training Accuracy</w:t>
            </w:r>
          </w:p>
        </w:tc>
        <w:tc>
          <w:tcPr>
            <w:tcW w:w="1980" w:type="dxa"/>
          </w:tcPr>
          <w:p w14:paraId="06E1D6A2" w14:textId="77777777" w:rsidR="00A74E50" w:rsidRDefault="00A74E50" w:rsidP="000D7943">
            <w:pPr>
              <w:ind w:left="0" w:firstLine="0"/>
              <w:jc w:val="center"/>
              <w:rPr>
                <w:bCs/>
                <w:color w:val="auto"/>
              </w:rPr>
            </w:pPr>
            <w:r>
              <w:rPr>
                <w:bCs/>
                <w:color w:val="auto"/>
              </w:rPr>
              <w:t>Validation Accuracy</w:t>
            </w:r>
          </w:p>
        </w:tc>
      </w:tr>
      <w:tr w:rsidR="00106590" w14:paraId="5C8C7660" w14:textId="77777777" w:rsidTr="00106590">
        <w:trPr>
          <w:jc w:val="center"/>
        </w:trPr>
        <w:tc>
          <w:tcPr>
            <w:tcW w:w="1705" w:type="dxa"/>
          </w:tcPr>
          <w:p w14:paraId="3FA2EF52" w14:textId="77777777" w:rsidR="00A74E50" w:rsidRDefault="00A74E50" w:rsidP="000D7943">
            <w:pPr>
              <w:ind w:left="0" w:firstLine="0"/>
              <w:jc w:val="center"/>
              <w:rPr>
                <w:bCs/>
                <w:color w:val="auto"/>
              </w:rPr>
            </w:pPr>
            <w:r>
              <w:rPr>
                <w:bCs/>
                <w:color w:val="auto"/>
              </w:rPr>
              <w:t>10</w:t>
            </w:r>
          </w:p>
        </w:tc>
        <w:tc>
          <w:tcPr>
            <w:tcW w:w="1260" w:type="dxa"/>
          </w:tcPr>
          <w:p w14:paraId="68C3E59E" w14:textId="77777777" w:rsidR="00A74E50" w:rsidRDefault="00A74E50" w:rsidP="000D7943">
            <w:pPr>
              <w:ind w:left="0" w:firstLine="0"/>
              <w:jc w:val="center"/>
              <w:rPr>
                <w:bCs/>
                <w:color w:val="auto"/>
              </w:rPr>
            </w:pPr>
            <w:r>
              <w:rPr>
                <w:bCs/>
                <w:color w:val="auto"/>
              </w:rPr>
              <w:t>10</w:t>
            </w:r>
          </w:p>
        </w:tc>
        <w:tc>
          <w:tcPr>
            <w:tcW w:w="1350" w:type="dxa"/>
          </w:tcPr>
          <w:p w14:paraId="3E4CCD84" w14:textId="77777777" w:rsidR="00A74E50" w:rsidRDefault="00A74E50" w:rsidP="000D7943">
            <w:pPr>
              <w:ind w:left="0" w:firstLine="0"/>
              <w:jc w:val="center"/>
              <w:rPr>
                <w:bCs/>
                <w:color w:val="auto"/>
              </w:rPr>
            </w:pPr>
            <w:r>
              <w:rPr>
                <w:bCs/>
                <w:color w:val="auto"/>
              </w:rPr>
              <w:t>1</w:t>
            </w:r>
          </w:p>
        </w:tc>
        <w:tc>
          <w:tcPr>
            <w:tcW w:w="1900" w:type="dxa"/>
            <w:vAlign w:val="bottom"/>
          </w:tcPr>
          <w:p w14:paraId="2375291B" w14:textId="77777777" w:rsidR="00A74E50" w:rsidRPr="0063743C" w:rsidRDefault="00A74E50" w:rsidP="000D7943">
            <w:pPr>
              <w:ind w:left="0" w:firstLine="0"/>
              <w:jc w:val="center"/>
              <w:rPr>
                <w:bCs/>
                <w:color w:val="auto"/>
              </w:rPr>
            </w:pPr>
            <w:r w:rsidRPr="0063743C">
              <w:rPr>
                <w:rFonts w:cs="Calibri"/>
                <w:color w:val="000000"/>
              </w:rPr>
              <w:t>0.703375</w:t>
            </w:r>
          </w:p>
        </w:tc>
        <w:tc>
          <w:tcPr>
            <w:tcW w:w="1980" w:type="dxa"/>
            <w:vAlign w:val="bottom"/>
          </w:tcPr>
          <w:p w14:paraId="60B6B6B7" w14:textId="77777777" w:rsidR="00A74E50" w:rsidRPr="0063743C" w:rsidRDefault="00A74E50" w:rsidP="000D7943">
            <w:pPr>
              <w:ind w:left="0" w:firstLine="0"/>
              <w:jc w:val="center"/>
              <w:rPr>
                <w:bCs/>
                <w:color w:val="auto"/>
              </w:rPr>
            </w:pPr>
            <w:r w:rsidRPr="0063743C">
              <w:rPr>
                <w:rFonts w:cs="Calibri"/>
                <w:color w:val="000000"/>
              </w:rPr>
              <w:t>0.59375</w:t>
            </w:r>
          </w:p>
        </w:tc>
      </w:tr>
      <w:tr w:rsidR="00106590" w14:paraId="1C2E597B" w14:textId="77777777" w:rsidTr="00106590">
        <w:trPr>
          <w:jc w:val="center"/>
        </w:trPr>
        <w:tc>
          <w:tcPr>
            <w:tcW w:w="1705" w:type="dxa"/>
          </w:tcPr>
          <w:p w14:paraId="13A6304C" w14:textId="77777777" w:rsidR="00A74E50" w:rsidRDefault="00A74E50" w:rsidP="000D7943">
            <w:pPr>
              <w:ind w:left="0" w:firstLine="0"/>
              <w:jc w:val="center"/>
              <w:rPr>
                <w:bCs/>
                <w:color w:val="auto"/>
              </w:rPr>
            </w:pPr>
            <w:r>
              <w:rPr>
                <w:bCs/>
                <w:color w:val="auto"/>
              </w:rPr>
              <w:t>10</w:t>
            </w:r>
          </w:p>
        </w:tc>
        <w:tc>
          <w:tcPr>
            <w:tcW w:w="1260" w:type="dxa"/>
          </w:tcPr>
          <w:p w14:paraId="69978AE7" w14:textId="77777777" w:rsidR="00A74E50" w:rsidRDefault="00A74E50" w:rsidP="000D7943">
            <w:pPr>
              <w:ind w:left="0" w:firstLine="0"/>
              <w:jc w:val="center"/>
              <w:rPr>
                <w:bCs/>
                <w:color w:val="auto"/>
              </w:rPr>
            </w:pPr>
            <w:r>
              <w:rPr>
                <w:bCs/>
                <w:color w:val="auto"/>
              </w:rPr>
              <w:t>10</w:t>
            </w:r>
          </w:p>
        </w:tc>
        <w:tc>
          <w:tcPr>
            <w:tcW w:w="1350" w:type="dxa"/>
          </w:tcPr>
          <w:p w14:paraId="75B8C211" w14:textId="77777777" w:rsidR="00A74E50" w:rsidRDefault="00A74E50" w:rsidP="000D7943">
            <w:pPr>
              <w:ind w:left="0" w:firstLine="0"/>
              <w:jc w:val="center"/>
              <w:rPr>
                <w:bCs/>
                <w:color w:val="auto"/>
              </w:rPr>
            </w:pPr>
            <w:r>
              <w:rPr>
                <w:bCs/>
                <w:color w:val="auto"/>
              </w:rPr>
              <w:t>2</w:t>
            </w:r>
          </w:p>
        </w:tc>
        <w:tc>
          <w:tcPr>
            <w:tcW w:w="1900" w:type="dxa"/>
            <w:vAlign w:val="bottom"/>
          </w:tcPr>
          <w:p w14:paraId="4BF9F392" w14:textId="77777777" w:rsidR="00A74E50" w:rsidRPr="0063743C" w:rsidRDefault="00A74E50" w:rsidP="000D7943">
            <w:pPr>
              <w:ind w:left="0" w:firstLine="0"/>
              <w:jc w:val="center"/>
              <w:rPr>
                <w:bCs/>
                <w:color w:val="auto"/>
              </w:rPr>
            </w:pPr>
            <w:r w:rsidRPr="0063743C">
              <w:rPr>
                <w:rFonts w:cs="Calibri"/>
                <w:color w:val="000000"/>
              </w:rPr>
              <w:t>0.7225</w:t>
            </w:r>
          </w:p>
        </w:tc>
        <w:tc>
          <w:tcPr>
            <w:tcW w:w="1980" w:type="dxa"/>
            <w:vAlign w:val="bottom"/>
          </w:tcPr>
          <w:p w14:paraId="4F02095F" w14:textId="77777777" w:rsidR="00A74E50" w:rsidRPr="0063743C" w:rsidRDefault="00A74E50" w:rsidP="000D7943">
            <w:pPr>
              <w:ind w:left="0" w:firstLine="0"/>
              <w:jc w:val="center"/>
              <w:rPr>
                <w:bCs/>
                <w:color w:val="auto"/>
              </w:rPr>
            </w:pPr>
            <w:r w:rsidRPr="0063743C">
              <w:rPr>
                <w:rFonts w:cs="Calibri"/>
                <w:color w:val="000000"/>
              </w:rPr>
              <w:t>0.595</w:t>
            </w:r>
          </w:p>
        </w:tc>
      </w:tr>
      <w:tr w:rsidR="00106590" w14:paraId="3F4E502C" w14:textId="77777777" w:rsidTr="00106590">
        <w:trPr>
          <w:jc w:val="center"/>
        </w:trPr>
        <w:tc>
          <w:tcPr>
            <w:tcW w:w="1705" w:type="dxa"/>
          </w:tcPr>
          <w:p w14:paraId="392B809A" w14:textId="77777777" w:rsidR="00A74E50" w:rsidRDefault="00A74E50" w:rsidP="000D7943">
            <w:pPr>
              <w:ind w:left="0" w:firstLine="0"/>
              <w:jc w:val="center"/>
              <w:rPr>
                <w:bCs/>
                <w:color w:val="auto"/>
              </w:rPr>
            </w:pPr>
            <w:r>
              <w:rPr>
                <w:bCs/>
                <w:color w:val="auto"/>
              </w:rPr>
              <w:t>10</w:t>
            </w:r>
          </w:p>
        </w:tc>
        <w:tc>
          <w:tcPr>
            <w:tcW w:w="1260" w:type="dxa"/>
          </w:tcPr>
          <w:p w14:paraId="54F16145" w14:textId="77777777" w:rsidR="00A74E50" w:rsidRDefault="00A74E50" w:rsidP="000D7943">
            <w:pPr>
              <w:ind w:left="0" w:firstLine="0"/>
              <w:jc w:val="center"/>
              <w:rPr>
                <w:bCs/>
                <w:color w:val="auto"/>
              </w:rPr>
            </w:pPr>
            <w:r>
              <w:rPr>
                <w:bCs/>
                <w:color w:val="auto"/>
              </w:rPr>
              <w:t>10</w:t>
            </w:r>
          </w:p>
        </w:tc>
        <w:tc>
          <w:tcPr>
            <w:tcW w:w="1350" w:type="dxa"/>
          </w:tcPr>
          <w:p w14:paraId="4B2D7F4A" w14:textId="77777777" w:rsidR="00A74E50" w:rsidRDefault="00A74E50" w:rsidP="000D7943">
            <w:pPr>
              <w:ind w:left="0" w:firstLine="0"/>
              <w:jc w:val="center"/>
              <w:rPr>
                <w:bCs/>
                <w:color w:val="auto"/>
              </w:rPr>
            </w:pPr>
            <w:r>
              <w:rPr>
                <w:bCs/>
                <w:color w:val="auto"/>
              </w:rPr>
              <w:t>3</w:t>
            </w:r>
          </w:p>
        </w:tc>
        <w:tc>
          <w:tcPr>
            <w:tcW w:w="1900" w:type="dxa"/>
            <w:vAlign w:val="bottom"/>
          </w:tcPr>
          <w:p w14:paraId="2B7910F3" w14:textId="77777777" w:rsidR="00A74E50" w:rsidRPr="0063743C" w:rsidRDefault="00A74E50" w:rsidP="000D7943">
            <w:pPr>
              <w:ind w:left="0" w:firstLine="0"/>
              <w:jc w:val="center"/>
              <w:rPr>
                <w:bCs/>
                <w:color w:val="auto"/>
              </w:rPr>
            </w:pPr>
            <w:r w:rsidRPr="0063743C">
              <w:rPr>
                <w:rFonts w:cs="Calibri"/>
                <w:color w:val="000000"/>
              </w:rPr>
              <w:t>0.729375</w:t>
            </w:r>
          </w:p>
        </w:tc>
        <w:tc>
          <w:tcPr>
            <w:tcW w:w="1980" w:type="dxa"/>
            <w:vAlign w:val="bottom"/>
          </w:tcPr>
          <w:p w14:paraId="5E8C16AA" w14:textId="77777777" w:rsidR="00A74E50" w:rsidRPr="0063743C" w:rsidRDefault="00A74E50" w:rsidP="000D7943">
            <w:pPr>
              <w:ind w:left="0" w:firstLine="0"/>
              <w:jc w:val="center"/>
              <w:rPr>
                <w:bCs/>
                <w:color w:val="auto"/>
              </w:rPr>
            </w:pPr>
            <w:r w:rsidRPr="0063743C">
              <w:rPr>
                <w:rFonts w:cs="Calibri"/>
                <w:color w:val="000000"/>
              </w:rPr>
              <w:t>0.62</w:t>
            </w:r>
          </w:p>
        </w:tc>
      </w:tr>
      <w:tr w:rsidR="00106590" w14:paraId="2AB80D41" w14:textId="77777777" w:rsidTr="00106590">
        <w:trPr>
          <w:jc w:val="center"/>
        </w:trPr>
        <w:tc>
          <w:tcPr>
            <w:tcW w:w="1705" w:type="dxa"/>
          </w:tcPr>
          <w:p w14:paraId="3A668EB6" w14:textId="77777777" w:rsidR="00A74E50" w:rsidRDefault="00A74E50" w:rsidP="000D7943">
            <w:pPr>
              <w:ind w:left="0" w:firstLine="0"/>
              <w:jc w:val="center"/>
              <w:rPr>
                <w:bCs/>
                <w:color w:val="auto"/>
              </w:rPr>
            </w:pPr>
            <w:r>
              <w:rPr>
                <w:bCs/>
                <w:color w:val="auto"/>
              </w:rPr>
              <w:t>10</w:t>
            </w:r>
          </w:p>
        </w:tc>
        <w:tc>
          <w:tcPr>
            <w:tcW w:w="1260" w:type="dxa"/>
          </w:tcPr>
          <w:p w14:paraId="0B7DB715" w14:textId="77777777" w:rsidR="00A74E50" w:rsidRDefault="00A74E50" w:rsidP="000D7943">
            <w:pPr>
              <w:ind w:left="0" w:firstLine="0"/>
              <w:jc w:val="center"/>
              <w:rPr>
                <w:bCs/>
                <w:color w:val="auto"/>
              </w:rPr>
            </w:pPr>
            <w:r>
              <w:rPr>
                <w:bCs/>
                <w:color w:val="auto"/>
              </w:rPr>
              <w:t>10</w:t>
            </w:r>
          </w:p>
        </w:tc>
        <w:tc>
          <w:tcPr>
            <w:tcW w:w="1350" w:type="dxa"/>
          </w:tcPr>
          <w:p w14:paraId="70E567BC" w14:textId="77777777" w:rsidR="00A74E50" w:rsidRDefault="00A74E50" w:rsidP="000D7943">
            <w:pPr>
              <w:ind w:left="0" w:firstLine="0"/>
              <w:jc w:val="center"/>
              <w:rPr>
                <w:bCs/>
                <w:color w:val="auto"/>
              </w:rPr>
            </w:pPr>
            <w:r>
              <w:rPr>
                <w:bCs/>
                <w:color w:val="auto"/>
              </w:rPr>
              <w:t>4</w:t>
            </w:r>
          </w:p>
        </w:tc>
        <w:tc>
          <w:tcPr>
            <w:tcW w:w="1900" w:type="dxa"/>
            <w:vAlign w:val="bottom"/>
          </w:tcPr>
          <w:p w14:paraId="2BC97F99" w14:textId="77777777" w:rsidR="00A74E50" w:rsidRPr="0063743C" w:rsidRDefault="00A74E50" w:rsidP="000D7943">
            <w:pPr>
              <w:ind w:left="0" w:firstLine="0"/>
              <w:jc w:val="center"/>
              <w:rPr>
                <w:bCs/>
                <w:color w:val="auto"/>
              </w:rPr>
            </w:pPr>
            <w:r w:rsidRPr="0063743C">
              <w:rPr>
                <w:rFonts w:cs="Calibri"/>
                <w:color w:val="000000"/>
              </w:rPr>
              <w:t>0.754625</w:t>
            </w:r>
          </w:p>
        </w:tc>
        <w:tc>
          <w:tcPr>
            <w:tcW w:w="1980" w:type="dxa"/>
            <w:vAlign w:val="bottom"/>
          </w:tcPr>
          <w:p w14:paraId="6C30E46D" w14:textId="77777777" w:rsidR="00A74E50" w:rsidRPr="0063743C" w:rsidRDefault="00A74E50" w:rsidP="000D7943">
            <w:pPr>
              <w:ind w:left="0" w:firstLine="0"/>
              <w:jc w:val="center"/>
              <w:rPr>
                <w:bCs/>
                <w:color w:val="auto"/>
              </w:rPr>
            </w:pPr>
            <w:r w:rsidRPr="0063743C">
              <w:rPr>
                <w:rFonts w:cs="Calibri"/>
                <w:color w:val="000000"/>
              </w:rPr>
              <w:t>0.60625</w:t>
            </w:r>
          </w:p>
        </w:tc>
      </w:tr>
      <w:tr w:rsidR="00106590" w14:paraId="76C9D8A2" w14:textId="77777777" w:rsidTr="00106590">
        <w:trPr>
          <w:jc w:val="center"/>
        </w:trPr>
        <w:tc>
          <w:tcPr>
            <w:tcW w:w="1705" w:type="dxa"/>
          </w:tcPr>
          <w:p w14:paraId="71E14091" w14:textId="77777777" w:rsidR="00A74E50" w:rsidRDefault="00A74E50" w:rsidP="000D7943">
            <w:pPr>
              <w:ind w:left="0" w:firstLine="0"/>
              <w:jc w:val="center"/>
              <w:rPr>
                <w:bCs/>
                <w:color w:val="auto"/>
              </w:rPr>
            </w:pPr>
            <w:r>
              <w:rPr>
                <w:bCs/>
                <w:color w:val="auto"/>
              </w:rPr>
              <w:t>10</w:t>
            </w:r>
          </w:p>
        </w:tc>
        <w:tc>
          <w:tcPr>
            <w:tcW w:w="1260" w:type="dxa"/>
          </w:tcPr>
          <w:p w14:paraId="6976DF3A" w14:textId="77777777" w:rsidR="00A74E50" w:rsidRDefault="00A74E50" w:rsidP="000D7943">
            <w:pPr>
              <w:ind w:left="0" w:firstLine="0"/>
              <w:jc w:val="center"/>
              <w:rPr>
                <w:bCs/>
                <w:color w:val="auto"/>
              </w:rPr>
            </w:pPr>
            <w:r>
              <w:rPr>
                <w:bCs/>
                <w:color w:val="auto"/>
              </w:rPr>
              <w:t>10</w:t>
            </w:r>
          </w:p>
        </w:tc>
        <w:tc>
          <w:tcPr>
            <w:tcW w:w="1350" w:type="dxa"/>
          </w:tcPr>
          <w:p w14:paraId="105EAB49" w14:textId="77777777" w:rsidR="00A74E50" w:rsidRDefault="00A74E50" w:rsidP="000D7943">
            <w:pPr>
              <w:ind w:left="0" w:firstLine="0"/>
              <w:jc w:val="center"/>
              <w:rPr>
                <w:bCs/>
                <w:color w:val="auto"/>
              </w:rPr>
            </w:pPr>
            <w:r>
              <w:rPr>
                <w:bCs/>
                <w:color w:val="auto"/>
              </w:rPr>
              <w:t>5</w:t>
            </w:r>
          </w:p>
        </w:tc>
        <w:tc>
          <w:tcPr>
            <w:tcW w:w="1900" w:type="dxa"/>
            <w:vAlign w:val="bottom"/>
          </w:tcPr>
          <w:p w14:paraId="1ADDC2A0" w14:textId="77777777" w:rsidR="00A74E50" w:rsidRPr="0063743C" w:rsidRDefault="00A74E50" w:rsidP="000D7943">
            <w:pPr>
              <w:ind w:left="0" w:firstLine="0"/>
              <w:jc w:val="center"/>
              <w:rPr>
                <w:bCs/>
                <w:color w:val="auto"/>
              </w:rPr>
            </w:pPr>
            <w:r w:rsidRPr="0063743C">
              <w:rPr>
                <w:rFonts w:cs="Calibri"/>
                <w:color w:val="000000"/>
              </w:rPr>
              <w:t>0.7875</w:t>
            </w:r>
          </w:p>
        </w:tc>
        <w:tc>
          <w:tcPr>
            <w:tcW w:w="1980" w:type="dxa"/>
            <w:vAlign w:val="bottom"/>
          </w:tcPr>
          <w:p w14:paraId="488022F4" w14:textId="77777777" w:rsidR="00A74E50" w:rsidRPr="0063743C" w:rsidRDefault="00A74E50" w:rsidP="000D7943">
            <w:pPr>
              <w:ind w:left="0" w:firstLine="0"/>
              <w:jc w:val="center"/>
              <w:rPr>
                <w:bCs/>
                <w:color w:val="auto"/>
              </w:rPr>
            </w:pPr>
            <w:r w:rsidRPr="0063743C">
              <w:rPr>
                <w:rFonts w:cs="Calibri"/>
                <w:color w:val="000000"/>
              </w:rPr>
              <w:t>0.58625</w:t>
            </w:r>
          </w:p>
        </w:tc>
      </w:tr>
      <w:tr w:rsidR="00106590" w14:paraId="05109CD5" w14:textId="77777777" w:rsidTr="00106590">
        <w:trPr>
          <w:jc w:val="center"/>
        </w:trPr>
        <w:tc>
          <w:tcPr>
            <w:tcW w:w="1705" w:type="dxa"/>
          </w:tcPr>
          <w:p w14:paraId="3888B191" w14:textId="77777777" w:rsidR="00A74E50" w:rsidRDefault="00A74E50" w:rsidP="000D7943">
            <w:pPr>
              <w:ind w:left="0" w:firstLine="0"/>
              <w:jc w:val="center"/>
              <w:rPr>
                <w:bCs/>
                <w:color w:val="auto"/>
              </w:rPr>
            </w:pPr>
            <w:r>
              <w:rPr>
                <w:bCs/>
                <w:color w:val="auto"/>
              </w:rPr>
              <w:t>10</w:t>
            </w:r>
          </w:p>
        </w:tc>
        <w:tc>
          <w:tcPr>
            <w:tcW w:w="1260" w:type="dxa"/>
          </w:tcPr>
          <w:p w14:paraId="6F10E51C" w14:textId="77777777" w:rsidR="00A74E50" w:rsidRDefault="00A74E50" w:rsidP="000D7943">
            <w:pPr>
              <w:ind w:left="0" w:firstLine="0"/>
              <w:jc w:val="center"/>
              <w:rPr>
                <w:bCs/>
                <w:color w:val="auto"/>
              </w:rPr>
            </w:pPr>
            <w:r>
              <w:rPr>
                <w:bCs/>
                <w:color w:val="auto"/>
              </w:rPr>
              <w:t>10</w:t>
            </w:r>
          </w:p>
        </w:tc>
        <w:tc>
          <w:tcPr>
            <w:tcW w:w="1350" w:type="dxa"/>
          </w:tcPr>
          <w:p w14:paraId="7632506A" w14:textId="77777777" w:rsidR="00A74E50" w:rsidRDefault="00A74E50" w:rsidP="000D7943">
            <w:pPr>
              <w:ind w:left="0" w:firstLine="0"/>
              <w:jc w:val="center"/>
              <w:rPr>
                <w:bCs/>
                <w:color w:val="auto"/>
              </w:rPr>
            </w:pPr>
            <w:r>
              <w:rPr>
                <w:bCs/>
                <w:color w:val="auto"/>
              </w:rPr>
              <w:t>6</w:t>
            </w:r>
          </w:p>
        </w:tc>
        <w:tc>
          <w:tcPr>
            <w:tcW w:w="1900" w:type="dxa"/>
            <w:vAlign w:val="bottom"/>
          </w:tcPr>
          <w:p w14:paraId="0343EC6C" w14:textId="77777777" w:rsidR="00A74E50" w:rsidRPr="0063743C" w:rsidRDefault="00A74E50" w:rsidP="000D7943">
            <w:pPr>
              <w:ind w:left="0" w:firstLine="0"/>
              <w:jc w:val="center"/>
              <w:rPr>
                <w:bCs/>
                <w:color w:val="auto"/>
              </w:rPr>
            </w:pPr>
            <w:r w:rsidRPr="0063743C">
              <w:rPr>
                <w:rFonts w:cs="Calibri"/>
                <w:color w:val="000000"/>
              </w:rPr>
              <w:t>0.791125</w:t>
            </w:r>
          </w:p>
        </w:tc>
        <w:tc>
          <w:tcPr>
            <w:tcW w:w="1980" w:type="dxa"/>
            <w:vAlign w:val="bottom"/>
          </w:tcPr>
          <w:p w14:paraId="5FD18CBA"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5B0F5AF0" w14:textId="77777777" w:rsidTr="00106590">
        <w:trPr>
          <w:jc w:val="center"/>
        </w:trPr>
        <w:tc>
          <w:tcPr>
            <w:tcW w:w="1705" w:type="dxa"/>
          </w:tcPr>
          <w:p w14:paraId="695D5904" w14:textId="77777777" w:rsidR="00A74E50" w:rsidRDefault="00A74E50" w:rsidP="000D7943">
            <w:pPr>
              <w:ind w:left="0" w:firstLine="0"/>
              <w:jc w:val="center"/>
              <w:rPr>
                <w:bCs/>
                <w:color w:val="auto"/>
              </w:rPr>
            </w:pPr>
            <w:r>
              <w:rPr>
                <w:bCs/>
                <w:color w:val="auto"/>
              </w:rPr>
              <w:t>10</w:t>
            </w:r>
          </w:p>
        </w:tc>
        <w:tc>
          <w:tcPr>
            <w:tcW w:w="1260" w:type="dxa"/>
          </w:tcPr>
          <w:p w14:paraId="3D2CCCCA" w14:textId="77777777" w:rsidR="00A74E50" w:rsidRDefault="00A74E50" w:rsidP="000D7943">
            <w:pPr>
              <w:ind w:left="0" w:firstLine="0"/>
              <w:jc w:val="center"/>
              <w:rPr>
                <w:bCs/>
                <w:color w:val="auto"/>
              </w:rPr>
            </w:pPr>
            <w:r>
              <w:rPr>
                <w:bCs/>
                <w:color w:val="auto"/>
              </w:rPr>
              <w:t>10</w:t>
            </w:r>
          </w:p>
        </w:tc>
        <w:tc>
          <w:tcPr>
            <w:tcW w:w="1350" w:type="dxa"/>
          </w:tcPr>
          <w:p w14:paraId="7AB92F28" w14:textId="77777777" w:rsidR="00A74E50" w:rsidRDefault="00A74E50" w:rsidP="000D7943">
            <w:pPr>
              <w:ind w:left="0" w:firstLine="0"/>
              <w:jc w:val="center"/>
              <w:rPr>
                <w:bCs/>
                <w:color w:val="auto"/>
              </w:rPr>
            </w:pPr>
            <w:r>
              <w:rPr>
                <w:bCs/>
                <w:color w:val="auto"/>
              </w:rPr>
              <w:t>7</w:t>
            </w:r>
          </w:p>
        </w:tc>
        <w:tc>
          <w:tcPr>
            <w:tcW w:w="1900" w:type="dxa"/>
            <w:vAlign w:val="bottom"/>
          </w:tcPr>
          <w:p w14:paraId="2D530034" w14:textId="77777777" w:rsidR="00A74E50" w:rsidRPr="0063743C" w:rsidRDefault="00A74E50" w:rsidP="000D7943">
            <w:pPr>
              <w:ind w:left="0" w:firstLine="0"/>
              <w:jc w:val="center"/>
              <w:rPr>
                <w:bCs/>
                <w:color w:val="auto"/>
              </w:rPr>
            </w:pPr>
            <w:r w:rsidRPr="0063743C">
              <w:rPr>
                <w:rFonts w:cs="Calibri"/>
                <w:color w:val="000000"/>
              </w:rPr>
              <w:t>0.783375</w:t>
            </w:r>
          </w:p>
        </w:tc>
        <w:tc>
          <w:tcPr>
            <w:tcW w:w="1980" w:type="dxa"/>
            <w:vAlign w:val="bottom"/>
          </w:tcPr>
          <w:p w14:paraId="643B894E" w14:textId="77777777" w:rsidR="00A74E50" w:rsidRPr="0063743C" w:rsidRDefault="00A74E50" w:rsidP="000D7943">
            <w:pPr>
              <w:ind w:left="0" w:firstLine="0"/>
              <w:jc w:val="center"/>
              <w:rPr>
                <w:bCs/>
                <w:color w:val="auto"/>
              </w:rPr>
            </w:pPr>
            <w:r w:rsidRPr="0063743C">
              <w:rPr>
                <w:rFonts w:cs="Calibri"/>
                <w:color w:val="000000"/>
              </w:rPr>
              <w:t>0.585</w:t>
            </w:r>
          </w:p>
        </w:tc>
      </w:tr>
      <w:tr w:rsidR="00A74E50" w14:paraId="015F8C0A" w14:textId="77777777" w:rsidTr="00106590">
        <w:trPr>
          <w:jc w:val="center"/>
        </w:trPr>
        <w:tc>
          <w:tcPr>
            <w:tcW w:w="1705" w:type="dxa"/>
          </w:tcPr>
          <w:p w14:paraId="77208EB6" w14:textId="77777777" w:rsidR="00A74E50" w:rsidRDefault="00A74E50" w:rsidP="000D7943">
            <w:pPr>
              <w:ind w:left="0" w:firstLine="0"/>
              <w:jc w:val="center"/>
              <w:rPr>
                <w:bCs/>
                <w:color w:val="auto"/>
              </w:rPr>
            </w:pPr>
            <w:r>
              <w:rPr>
                <w:bCs/>
                <w:color w:val="auto"/>
              </w:rPr>
              <w:t>10</w:t>
            </w:r>
          </w:p>
        </w:tc>
        <w:tc>
          <w:tcPr>
            <w:tcW w:w="1260" w:type="dxa"/>
          </w:tcPr>
          <w:p w14:paraId="370FE10A" w14:textId="77777777" w:rsidR="00A74E50" w:rsidRDefault="00A74E50" w:rsidP="000D7943">
            <w:pPr>
              <w:ind w:left="0" w:firstLine="0"/>
              <w:jc w:val="center"/>
              <w:rPr>
                <w:bCs/>
                <w:color w:val="auto"/>
              </w:rPr>
            </w:pPr>
            <w:r>
              <w:rPr>
                <w:bCs/>
                <w:color w:val="auto"/>
              </w:rPr>
              <w:t>10</w:t>
            </w:r>
          </w:p>
        </w:tc>
        <w:tc>
          <w:tcPr>
            <w:tcW w:w="1350" w:type="dxa"/>
          </w:tcPr>
          <w:p w14:paraId="77391F76" w14:textId="77777777" w:rsidR="00A74E50" w:rsidRDefault="00A74E50" w:rsidP="000D7943">
            <w:pPr>
              <w:ind w:left="0" w:firstLine="0"/>
              <w:jc w:val="center"/>
              <w:rPr>
                <w:bCs/>
                <w:color w:val="auto"/>
              </w:rPr>
            </w:pPr>
            <w:r>
              <w:rPr>
                <w:bCs/>
                <w:color w:val="auto"/>
              </w:rPr>
              <w:t>8</w:t>
            </w:r>
          </w:p>
        </w:tc>
        <w:tc>
          <w:tcPr>
            <w:tcW w:w="1900" w:type="dxa"/>
            <w:vAlign w:val="bottom"/>
          </w:tcPr>
          <w:p w14:paraId="6578E21C" w14:textId="77777777" w:rsidR="00A74E50" w:rsidRPr="0063743C" w:rsidRDefault="00A74E50" w:rsidP="000D7943">
            <w:pPr>
              <w:ind w:left="0" w:firstLine="0"/>
              <w:jc w:val="center"/>
              <w:rPr>
                <w:bCs/>
                <w:color w:val="auto"/>
              </w:rPr>
            </w:pPr>
            <w:r w:rsidRPr="0063743C">
              <w:rPr>
                <w:rFonts w:cs="Calibri"/>
                <w:color w:val="000000"/>
              </w:rPr>
              <w:t>0.783</w:t>
            </w:r>
          </w:p>
        </w:tc>
        <w:tc>
          <w:tcPr>
            <w:tcW w:w="1980" w:type="dxa"/>
            <w:vAlign w:val="bottom"/>
          </w:tcPr>
          <w:p w14:paraId="698729E8" w14:textId="77777777" w:rsidR="00A74E50" w:rsidRPr="0063743C" w:rsidRDefault="00A74E50" w:rsidP="000D7943">
            <w:pPr>
              <w:ind w:left="0" w:firstLine="0"/>
              <w:jc w:val="center"/>
              <w:rPr>
                <w:bCs/>
                <w:color w:val="auto"/>
              </w:rPr>
            </w:pPr>
            <w:r w:rsidRPr="0063743C">
              <w:rPr>
                <w:rFonts w:cs="Calibri"/>
                <w:color w:val="000000"/>
              </w:rPr>
              <w:t>0.535</w:t>
            </w:r>
          </w:p>
        </w:tc>
      </w:tr>
      <w:tr w:rsidR="00A74E50" w14:paraId="6B0C47AD" w14:textId="77777777" w:rsidTr="00106590">
        <w:trPr>
          <w:jc w:val="center"/>
        </w:trPr>
        <w:tc>
          <w:tcPr>
            <w:tcW w:w="1705" w:type="dxa"/>
          </w:tcPr>
          <w:p w14:paraId="498C1E8B" w14:textId="77777777" w:rsidR="00A74E50" w:rsidRDefault="00A74E50" w:rsidP="000D7943">
            <w:pPr>
              <w:ind w:left="0" w:firstLine="0"/>
              <w:jc w:val="center"/>
              <w:rPr>
                <w:bCs/>
                <w:color w:val="auto"/>
              </w:rPr>
            </w:pPr>
            <w:r>
              <w:rPr>
                <w:bCs/>
                <w:color w:val="auto"/>
              </w:rPr>
              <w:t>10</w:t>
            </w:r>
          </w:p>
        </w:tc>
        <w:tc>
          <w:tcPr>
            <w:tcW w:w="1260" w:type="dxa"/>
          </w:tcPr>
          <w:p w14:paraId="1F7C9C35" w14:textId="77777777" w:rsidR="00A74E50" w:rsidRDefault="00A74E50" w:rsidP="000D7943">
            <w:pPr>
              <w:ind w:left="0" w:firstLine="0"/>
              <w:jc w:val="center"/>
              <w:rPr>
                <w:bCs/>
                <w:color w:val="auto"/>
              </w:rPr>
            </w:pPr>
            <w:r>
              <w:rPr>
                <w:bCs/>
                <w:color w:val="auto"/>
              </w:rPr>
              <w:t>10</w:t>
            </w:r>
          </w:p>
        </w:tc>
        <w:tc>
          <w:tcPr>
            <w:tcW w:w="1350" w:type="dxa"/>
          </w:tcPr>
          <w:p w14:paraId="0A8156CD" w14:textId="77777777" w:rsidR="00A74E50" w:rsidRDefault="00A74E50" w:rsidP="000D7943">
            <w:pPr>
              <w:ind w:left="0" w:firstLine="0"/>
              <w:jc w:val="center"/>
              <w:rPr>
                <w:bCs/>
                <w:color w:val="auto"/>
              </w:rPr>
            </w:pPr>
            <w:r>
              <w:rPr>
                <w:bCs/>
                <w:color w:val="auto"/>
              </w:rPr>
              <w:t>9</w:t>
            </w:r>
          </w:p>
        </w:tc>
        <w:tc>
          <w:tcPr>
            <w:tcW w:w="1900" w:type="dxa"/>
            <w:vAlign w:val="bottom"/>
          </w:tcPr>
          <w:p w14:paraId="1EEBBD22" w14:textId="77777777" w:rsidR="00A74E50" w:rsidRPr="0063743C" w:rsidRDefault="00A74E50" w:rsidP="000D7943">
            <w:pPr>
              <w:ind w:left="0" w:firstLine="0"/>
              <w:jc w:val="center"/>
              <w:rPr>
                <w:bCs/>
                <w:color w:val="auto"/>
              </w:rPr>
            </w:pPr>
            <w:r w:rsidRPr="0063743C">
              <w:rPr>
                <w:rFonts w:cs="Calibri"/>
                <w:color w:val="000000"/>
              </w:rPr>
              <w:t>0.77075</w:t>
            </w:r>
          </w:p>
        </w:tc>
        <w:tc>
          <w:tcPr>
            <w:tcW w:w="1980" w:type="dxa"/>
            <w:vAlign w:val="bottom"/>
          </w:tcPr>
          <w:p w14:paraId="54C37FD7" w14:textId="77777777" w:rsidR="00A74E50" w:rsidRPr="0063743C" w:rsidRDefault="00A74E50" w:rsidP="000D7943">
            <w:pPr>
              <w:ind w:left="0" w:firstLine="0"/>
              <w:jc w:val="center"/>
              <w:rPr>
                <w:bCs/>
                <w:color w:val="auto"/>
              </w:rPr>
            </w:pPr>
            <w:r w:rsidRPr="0063743C">
              <w:rPr>
                <w:rFonts w:cs="Calibri"/>
                <w:color w:val="000000"/>
              </w:rPr>
              <w:t>0.56875</w:t>
            </w:r>
          </w:p>
        </w:tc>
      </w:tr>
      <w:tr w:rsidR="00A74E50" w14:paraId="17067A7F" w14:textId="77777777" w:rsidTr="00106590">
        <w:trPr>
          <w:jc w:val="center"/>
        </w:trPr>
        <w:tc>
          <w:tcPr>
            <w:tcW w:w="1705" w:type="dxa"/>
          </w:tcPr>
          <w:p w14:paraId="51269941" w14:textId="77777777" w:rsidR="00A74E50" w:rsidRDefault="00A74E50" w:rsidP="000D7943">
            <w:pPr>
              <w:ind w:left="0" w:firstLine="0"/>
              <w:jc w:val="center"/>
              <w:rPr>
                <w:bCs/>
                <w:color w:val="auto"/>
              </w:rPr>
            </w:pPr>
            <w:r>
              <w:rPr>
                <w:bCs/>
                <w:color w:val="auto"/>
              </w:rPr>
              <w:t>10</w:t>
            </w:r>
          </w:p>
        </w:tc>
        <w:tc>
          <w:tcPr>
            <w:tcW w:w="1260" w:type="dxa"/>
          </w:tcPr>
          <w:p w14:paraId="50D2318C" w14:textId="77777777" w:rsidR="00A74E50" w:rsidRDefault="00A74E50" w:rsidP="000D7943">
            <w:pPr>
              <w:ind w:left="0" w:firstLine="0"/>
              <w:jc w:val="center"/>
              <w:rPr>
                <w:bCs/>
                <w:color w:val="auto"/>
              </w:rPr>
            </w:pPr>
            <w:r>
              <w:rPr>
                <w:bCs/>
                <w:color w:val="auto"/>
              </w:rPr>
              <w:t>10</w:t>
            </w:r>
          </w:p>
        </w:tc>
        <w:tc>
          <w:tcPr>
            <w:tcW w:w="1350" w:type="dxa"/>
          </w:tcPr>
          <w:p w14:paraId="2AC3A705" w14:textId="77777777" w:rsidR="00A74E50" w:rsidRDefault="00A74E50" w:rsidP="000D7943">
            <w:pPr>
              <w:ind w:left="0" w:firstLine="0"/>
              <w:jc w:val="center"/>
              <w:rPr>
                <w:bCs/>
                <w:color w:val="auto"/>
              </w:rPr>
            </w:pPr>
            <w:r>
              <w:rPr>
                <w:bCs/>
                <w:color w:val="auto"/>
              </w:rPr>
              <w:t>10</w:t>
            </w:r>
          </w:p>
        </w:tc>
        <w:tc>
          <w:tcPr>
            <w:tcW w:w="1900" w:type="dxa"/>
            <w:vAlign w:val="bottom"/>
          </w:tcPr>
          <w:p w14:paraId="2EEB3885" w14:textId="77777777" w:rsidR="00A74E50" w:rsidRPr="0063743C" w:rsidRDefault="00A74E50" w:rsidP="000D7943">
            <w:pPr>
              <w:ind w:left="0" w:firstLine="0"/>
              <w:jc w:val="center"/>
              <w:rPr>
                <w:bCs/>
                <w:color w:val="auto"/>
              </w:rPr>
            </w:pPr>
            <w:r w:rsidRPr="0063743C">
              <w:rPr>
                <w:rFonts w:cs="Calibri"/>
                <w:color w:val="000000"/>
              </w:rPr>
              <w:t>0.824375</w:t>
            </w:r>
          </w:p>
        </w:tc>
        <w:tc>
          <w:tcPr>
            <w:tcW w:w="1980" w:type="dxa"/>
            <w:vAlign w:val="bottom"/>
          </w:tcPr>
          <w:p w14:paraId="10E407A8" w14:textId="77777777" w:rsidR="00A74E50" w:rsidRPr="0063743C" w:rsidRDefault="00A74E50" w:rsidP="000D7943">
            <w:pPr>
              <w:ind w:left="0" w:firstLine="0"/>
              <w:jc w:val="center"/>
              <w:rPr>
                <w:bCs/>
                <w:color w:val="auto"/>
              </w:rPr>
            </w:pPr>
            <w:r w:rsidRPr="0063743C">
              <w:rPr>
                <w:rFonts w:cs="Calibri"/>
                <w:color w:val="000000"/>
              </w:rPr>
              <w:t>0.55125</w:t>
            </w:r>
          </w:p>
        </w:tc>
      </w:tr>
    </w:tbl>
    <w:p w14:paraId="038A4699" w14:textId="12A03CD4" w:rsidR="00A74E50" w:rsidRDefault="00A74E50" w:rsidP="00A74E50">
      <w:pPr>
        <w:ind w:left="0" w:firstLine="0"/>
        <w:jc w:val="center"/>
        <w:rPr>
          <w:bCs/>
          <w:color w:val="auto"/>
        </w:rPr>
      </w:pPr>
      <w:r>
        <w:rPr>
          <w:bCs/>
          <w:color w:val="auto"/>
        </w:rPr>
        <w:t>Table 2: Results of FFNN model with hidden layer dimension 10 and 10 epochs</w:t>
      </w:r>
    </w:p>
    <w:p w14:paraId="6E961208" w14:textId="77777777" w:rsidR="00A74E50" w:rsidRDefault="00A74E50" w:rsidP="00A74E50">
      <w:pPr>
        <w:ind w:left="0" w:firstLine="0"/>
        <w:rPr>
          <w:bCs/>
          <w:color w:val="auto"/>
        </w:rPr>
      </w:pPr>
    </w:p>
    <w:p w14:paraId="449FA288" w14:textId="5D318B75" w:rsidR="00A74E50" w:rsidRDefault="00A74E50" w:rsidP="00A74E50">
      <w:pPr>
        <w:ind w:left="0" w:firstLine="0"/>
        <w:rPr>
          <w:bCs/>
          <w:color w:val="auto"/>
        </w:rPr>
      </w:pPr>
      <w:r>
        <w:rPr>
          <w:bCs/>
          <w:color w:val="auto"/>
        </w:rPr>
        <w:t xml:space="preserve">By fixing the values of learning rate = 0.01, momentum = 0.9, and minibatch size = 16, we </w:t>
      </w:r>
      <w:proofErr w:type="gramStart"/>
      <w:r>
        <w:rPr>
          <w:bCs/>
          <w:color w:val="auto"/>
        </w:rPr>
        <w:t>are able to</w:t>
      </w:r>
      <w:proofErr w:type="gramEnd"/>
      <w:r>
        <w:rPr>
          <w:bCs/>
          <w:color w:val="auto"/>
        </w:rPr>
        <w:t xml:space="preserve"> observe only the effect of hidden layer dimension on training and validation accuracy. The FFNN model is run with hidden layer dimensions 1, 5, 10, and 25 and 1, 5, 10, and 25 epochs. Here, two runs are shown to observe the effect of changing hidden layer dimension on accuracy over the same number of epochs. As hidden layer dimension increases, validation accuracy is highest at a higher number of epochs. Validation accuracy for the hidden layer dimension of 5 is maximum (0.6225) at epoch 1 while validation accuracy for the hidden layer dimension of 10 is maximum (0.6225) at epoch 6. Increasing the hidden layer dimension </w:t>
      </w:r>
      <w:r w:rsidR="003A2CCC">
        <w:rPr>
          <w:bCs/>
          <w:color w:val="auto"/>
        </w:rPr>
        <w:t xml:space="preserve">further to 25 </w:t>
      </w:r>
      <w:r w:rsidR="00B85A21">
        <w:rPr>
          <w:bCs/>
          <w:color w:val="auto"/>
        </w:rPr>
        <w:t xml:space="preserve">(over 10 epochs) </w:t>
      </w:r>
      <w:r>
        <w:rPr>
          <w:bCs/>
          <w:color w:val="auto"/>
        </w:rPr>
        <w:t xml:space="preserve">results in </w:t>
      </w:r>
      <w:r w:rsidR="00B85A21">
        <w:rPr>
          <w:bCs/>
          <w:color w:val="auto"/>
        </w:rPr>
        <w:t xml:space="preserve">the </w:t>
      </w:r>
      <w:r>
        <w:rPr>
          <w:bCs/>
          <w:color w:val="auto"/>
        </w:rPr>
        <w:t>highe</w:t>
      </w:r>
      <w:r w:rsidR="003A2CCC">
        <w:rPr>
          <w:bCs/>
          <w:color w:val="auto"/>
        </w:rPr>
        <w:t>st</w:t>
      </w:r>
      <w:r>
        <w:rPr>
          <w:bCs/>
          <w:color w:val="auto"/>
        </w:rPr>
        <w:t xml:space="preserve"> validation accuracy at epoch </w:t>
      </w:r>
      <w:r w:rsidR="003A2CCC">
        <w:rPr>
          <w:bCs/>
          <w:color w:val="auto"/>
        </w:rPr>
        <w:t>1 (0.6325)</w:t>
      </w:r>
      <w:r w:rsidR="00B85A21">
        <w:rPr>
          <w:bCs/>
          <w:color w:val="auto"/>
        </w:rPr>
        <w:t>,</w:t>
      </w:r>
      <w:r w:rsidR="003A2CCC">
        <w:rPr>
          <w:bCs/>
          <w:color w:val="auto"/>
        </w:rPr>
        <w:t xml:space="preserve"> so comparing different models shows different observations</w:t>
      </w:r>
      <w:r>
        <w:rPr>
          <w:bCs/>
          <w:color w:val="auto"/>
        </w:rPr>
        <w:t>. As the current epoch increases, the difference between training and validation accuracy increases</w:t>
      </w:r>
      <w:r w:rsidR="007D6092">
        <w:rPr>
          <w:bCs/>
          <w:color w:val="auto"/>
        </w:rPr>
        <w:t xml:space="preserve"> since training accuracy continues to increase over the epochs</w:t>
      </w:r>
      <w:r>
        <w:rPr>
          <w:bCs/>
          <w:color w:val="auto"/>
        </w:rPr>
        <w:t xml:space="preserve">. </w:t>
      </w:r>
    </w:p>
    <w:p w14:paraId="7E50E9C3" w14:textId="77777777" w:rsidR="00A74E50" w:rsidRDefault="00A74E50" w:rsidP="00A74E50">
      <w:pPr>
        <w:ind w:left="0" w:firstLine="0"/>
        <w:rPr>
          <w:bCs/>
          <w:color w:val="auto"/>
        </w:rPr>
      </w:pPr>
    </w:p>
    <w:p w14:paraId="0E3EAA15" w14:textId="7BE40D55" w:rsidR="00A74E50" w:rsidRDefault="00A74E50" w:rsidP="00A74E50">
      <w:pPr>
        <w:ind w:left="0" w:firstLine="0"/>
        <w:rPr>
          <w:bCs/>
          <w:color w:val="auto"/>
        </w:rPr>
      </w:pPr>
      <w:r>
        <w:rPr>
          <w:bCs/>
          <w:color w:val="auto"/>
        </w:rPr>
        <w:t xml:space="preserve">Of the two models above, the one with a hidden layer dimension of 10 performs better even though its validation accuracy peaks at a later epoch. This is because the training accuracy at epoch 1 for the model with a hidden dimension layer of 5 </w:t>
      </w:r>
      <w:r w:rsidR="002139F0">
        <w:rPr>
          <w:bCs/>
          <w:color w:val="auto"/>
        </w:rPr>
        <w:t xml:space="preserve">(0.665) </w:t>
      </w:r>
      <w:r>
        <w:rPr>
          <w:bCs/>
          <w:color w:val="auto"/>
        </w:rPr>
        <w:t xml:space="preserve">is </w:t>
      </w:r>
      <w:r w:rsidR="002139F0">
        <w:rPr>
          <w:bCs/>
          <w:color w:val="auto"/>
        </w:rPr>
        <w:t>lower</w:t>
      </w:r>
      <w:r>
        <w:rPr>
          <w:bCs/>
          <w:color w:val="auto"/>
        </w:rPr>
        <w:t xml:space="preserve"> compared to </w:t>
      </w:r>
      <w:r w:rsidR="002139F0">
        <w:rPr>
          <w:bCs/>
          <w:color w:val="auto"/>
        </w:rPr>
        <w:t xml:space="preserve">the </w:t>
      </w:r>
      <w:r>
        <w:rPr>
          <w:bCs/>
          <w:color w:val="auto"/>
        </w:rPr>
        <w:t xml:space="preserve">training accuracy </w:t>
      </w:r>
      <w:r w:rsidR="002139F0">
        <w:rPr>
          <w:bCs/>
          <w:color w:val="auto"/>
        </w:rPr>
        <w:t>at epoch 6</w:t>
      </w:r>
      <w:r>
        <w:rPr>
          <w:bCs/>
          <w:color w:val="auto"/>
        </w:rPr>
        <w:t xml:space="preserve"> for the model with a hidden dimension layer of 10</w:t>
      </w:r>
      <w:r w:rsidR="002139F0">
        <w:rPr>
          <w:bCs/>
          <w:color w:val="auto"/>
        </w:rPr>
        <w:t xml:space="preserve"> (0.791)</w:t>
      </w:r>
      <w:r>
        <w:rPr>
          <w:bCs/>
          <w:color w:val="auto"/>
        </w:rPr>
        <w:t xml:space="preserve">. The model </w:t>
      </w:r>
      <w:r w:rsidR="002139F0">
        <w:rPr>
          <w:bCs/>
          <w:color w:val="auto"/>
        </w:rPr>
        <w:t xml:space="preserve">with </w:t>
      </w:r>
      <w:r>
        <w:rPr>
          <w:bCs/>
          <w:color w:val="auto"/>
        </w:rPr>
        <w:t xml:space="preserve">a hidden dimension layer of 10 </w:t>
      </w:r>
      <w:r w:rsidR="00E7603C">
        <w:rPr>
          <w:bCs/>
          <w:color w:val="auto"/>
        </w:rPr>
        <w:t>has</w:t>
      </w:r>
      <w:r>
        <w:rPr>
          <w:bCs/>
          <w:color w:val="auto"/>
        </w:rPr>
        <w:t xml:space="preserve"> </w:t>
      </w:r>
      <w:r w:rsidR="002139F0">
        <w:rPr>
          <w:bCs/>
          <w:color w:val="auto"/>
        </w:rPr>
        <w:t>a more</w:t>
      </w:r>
      <w:r>
        <w:rPr>
          <w:bCs/>
          <w:color w:val="auto"/>
        </w:rPr>
        <w:t xml:space="preserve"> acceptable training accuracy. The test accuracy for </w:t>
      </w:r>
      <w:r w:rsidR="00B85A21">
        <w:rPr>
          <w:bCs/>
          <w:color w:val="auto"/>
        </w:rPr>
        <w:t xml:space="preserve">the </w:t>
      </w:r>
      <w:r>
        <w:rPr>
          <w:bCs/>
          <w:color w:val="auto"/>
        </w:rPr>
        <w:t xml:space="preserve">Table 1 </w:t>
      </w:r>
      <w:r w:rsidR="00B85A21">
        <w:rPr>
          <w:bCs/>
          <w:color w:val="auto"/>
        </w:rPr>
        <w:t xml:space="preserve">model </w:t>
      </w:r>
      <w:r>
        <w:rPr>
          <w:bCs/>
          <w:color w:val="auto"/>
        </w:rPr>
        <w:t xml:space="preserve">is 0.329 and for </w:t>
      </w:r>
      <w:r w:rsidR="00B85A21">
        <w:rPr>
          <w:bCs/>
          <w:color w:val="auto"/>
        </w:rPr>
        <w:t xml:space="preserve">the </w:t>
      </w:r>
      <w:r>
        <w:rPr>
          <w:bCs/>
          <w:color w:val="auto"/>
        </w:rPr>
        <w:t xml:space="preserve">Table 2 </w:t>
      </w:r>
      <w:r w:rsidR="00B85A21">
        <w:rPr>
          <w:bCs/>
          <w:color w:val="auto"/>
        </w:rPr>
        <w:t xml:space="preserve">model </w:t>
      </w:r>
      <w:r>
        <w:rPr>
          <w:bCs/>
          <w:color w:val="auto"/>
        </w:rPr>
        <w:t xml:space="preserve">is 0.282. The </w:t>
      </w:r>
      <w:proofErr w:type="gramStart"/>
      <w:r w:rsidRPr="00E7603C">
        <w:rPr>
          <w:bCs/>
          <w:color w:val="auto"/>
        </w:rPr>
        <w:t>low test</w:t>
      </w:r>
      <w:proofErr w:type="gramEnd"/>
      <w:r w:rsidRPr="00E7603C">
        <w:rPr>
          <w:bCs/>
          <w:color w:val="auto"/>
        </w:rPr>
        <w:t xml:space="preserve"> accurac</w:t>
      </w:r>
      <w:r w:rsidR="00E7603C">
        <w:rPr>
          <w:bCs/>
          <w:color w:val="auto"/>
        </w:rPr>
        <w:t>ies</w:t>
      </w:r>
      <w:r w:rsidRPr="00E7603C">
        <w:rPr>
          <w:bCs/>
          <w:color w:val="auto"/>
        </w:rPr>
        <w:t xml:space="preserve"> </w:t>
      </w:r>
      <w:r w:rsidR="00E7603C">
        <w:rPr>
          <w:bCs/>
          <w:color w:val="auto"/>
        </w:rPr>
        <w:t>may be</w:t>
      </w:r>
      <w:r w:rsidR="00850E34">
        <w:rPr>
          <w:bCs/>
          <w:color w:val="auto"/>
        </w:rPr>
        <w:t xml:space="preserve"> because</w:t>
      </w:r>
      <w:r>
        <w:rPr>
          <w:bCs/>
          <w:color w:val="auto"/>
        </w:rPr>
        <w:t xml:space="preserve"> </w:t>
      </w:r>
      <w:r w:rsidR="00E7603C">
        <w:rPr>
          <w:bCs/>
          <w:color w:val="auto"/>
        </w:rPr>
        <w:t xml:space="preserve">the </w:t>
      </w:r>
      <w:r w:rsidR="00732A22">
        <w:rPr>
          <w:bCs/>
          <w:color w:val="auto"/>
        </w:rPr>
        <w:t xml:space="preserve">test data has </w:t>
      </w:r>
      <w:r w:rsidR="00E7603C">
        <w:rPr>
          <w:bCs/>
          <w:color w:val="auto"/>
        </w:rPr>
        <w:t xml:space="preserve">a </w:t>
      </w:r>
      <w:r w:rsidR="00732A22">
        <w:rPr>
          <w:bCs/>
          <w:color w:val="auto"/>
        </w:rPr>
        <w:t>lot of unseen examples</w:t>
      </w:r>
      <w:r w:rsidR="00E7603C">
        <w:rPr>
          <w:bCs/>
          <w:color w:val="auto"/>
        </w:rPr>
        <w:t xml:space="preserve"> and</w:t>
      </w:r>
      <w:r w:rsidR="00732A22">
        <w:rPr>
          <w:bCs/>
          <w:color w:val="auto"/>
        </w:rPr>
        <w:t xml:space="preserve"> </w:t>
      </w:r>
      <w:r w:rsidR="00E7603C">
        <w:rPr>
          <w:bCs/>
          <w:color w:val="auto"/>
        </w:rPr>
        <w:t>the</w:t>
      </w:r>
      <w:r w:rsidR="00732A22">
        <w:rPr>
          <w:bCs/>
          <w:color w:val="auto"/>
        </w:rPr>
        <w:t xml:space="preserve"> model</w:t>
      </w:r>
      <w:r w:rsidR="00E7603C">
        <w:rPr>
          <w:bCs/>
          <w:color w:val="auto"/>
        </w:rPr>
        <w:t>s</w:t>
      </w:r>
      <w:r w:rsidR="00732A22">
        <w:rPr>
          <w:bCs/>
          <w:color w:val="auto"/>
        </w:rPr>
        <w:t xml:space="preserve"> </w:t>
      </w:r>
      <w:r w:rsidR="00E7603C">
        <w:rPr>
          <w:bCs/>
          <w:color w:val="auto"/>
        </w:rPr>
        <w:t xml:space="preserve">are </w:t>
      </w:r>
      <w:r w:rsidR="00344B48">
        <w:rPr>
          <w:bCs/>
          <w:color w:val="auto"/>
        </w:rPr>
        <w:t xml:space="preserve">not </w:t>
      </w:r>
      <w:r w:rsidR="00E7603C">
        <w:rPr>
          <w:bCs/>
          <w:color w:val="auto"/>
        </w:rPr>
        <w:t>generalizing well enough to predict accurately on the test set; in other words, they are mostly overfitting.</w:t>
      </w:r>
    </w:p>
    <w:p w14:paraId="3E8909CF" w14:textId="77777777" w:rsidR="00A74E50" w:rsidRDefault="00A74E50" w:rsidP="00726DE9">
      <w:pPr>
        <w:ind w:left="0" w:firstLine="0"/>
        <w:rPr>
          <w:bCs/>
          <w:color w:val="auto"/>
        </w:rPr>
      </w:pPr>
    </w:p>
    <w:p w14:paraId="5BEA693F" w14:textId="77777777" w:rsidR="00344B48" w:rsidRDefault="00344B48" w:rsidP="00726DE9">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421086B7" w14:textId="77777777" w:rsidTr="000D7943">
        <w:trPr>
          <w:jc w:val="center"/>
        </w:trPr>
        <w:tc>
          <w:tcPr>
            <w:tcW w:w="1705" w:type="dxa"/>
          </w:tcPr>
          <w:p w14:paraId="494C266C" w14:textId="77777777" w:rsidR="008B6105" w:rsidRDefault="008B6105" w:rsidP="000D7943">
            <w:pPr>
              <w:ind w:left="0" w:firstLine="0"/>
              <w:jc w:val="center"/>
              <w:rPr>
                <w:bCs/>
                <w:color w:val="auto"/>
              </w:rPr>
            </w:pPr>
            <w:r>
              <w:rPr>
                <w:bCs/>
                <w:color w:val="auto"/>
              </w:rPr>
              <w:t>Hidden Layer Dimension</w:t>
            </w:r>
          </w:p>
        </w:tc>
        <w:tc>
          <w:tcPr>
            <w:tcW w:w="1260" w:type="dxa"/>
          </w:tcPr>
          <w:p w14:paraId="096AE1F1" w14:textId="77777777" w:rsidR="008B6105" w:rsidRDefault="008B6105" w:rsidP="000D7943">
            <w:pPr>
              <w:ind w:left="0" w:firstLine="0"/>
              <w:jc w:val="center"/>
              <w:rPr>
                <w:bCs/>
                <w:color w:val="auto"/>
              </w:rPr>
            </w:pPr>
            <w:r>
              <w:rPr>
                <w:bCs/>
                <w:color w:val="auto"/>
              </w:rPr>
              <w:t>Total Epochs</w:t>
            </w:r>
          </w:p>
        </w:tc>
        <w:tc>
          <w:tcPr>
            <w:tcW w:w="1350" w:type="dxa"/>
          </w:tcPr>
          <w:p w14:paraId="646A92D2" w14:textId="77777777" w:rsidR="008B6105" w:rsidRDefault="008B6105" w:rsidP="000D7943">
            <w:pPr>
              <w:ind w:left="0" w:firstLine="0"/>
              <w:jc w:val="center"/>
              <w:rPr>
                <w:bCs/>
                <w:color w:val="auto"/>
              </w:rPr>
            </w:pPr>
            <w:r>
              <w:rPr>
                <w:bCs/>
                <w:color w:val="auto"/>
              </w:rPr>
              <w:t>Current Epoch</w:t>
            </w:r>
          </w:p>
        </w:tc>
        <w:tc>
          <w:tcPr>
            <w:tcW w:w="1900" w:type="dxa"/>
          </w:tcPr>
          <w:p w14:paraId="678F6BF0" w14:textId="77777777" w:rsidR="008B6105" w:rsidRDefault="008B6105" w:rsidP="000D7943">
            <w:pPr>
              <w:ind w:left="0" w:firstLine="0"/>
              <w:jc w:val="center"/>
              <w:rPr>
                <w:bCs/>
                <w:color w:val="auto"/>
              </w:rPr>
            </w:pPr>
            <w:r>
              <w:rPr>
                <w:bCs/>
                <w:color w:val="auto"/>
              </w:rPr>
              <w:t>Training Accuracy</w:t>
            </w:r>
          </w:p>
        </w:tc>
        <w:tc>
          <w:tcPr>
            <w:tcW w:w="1980" w:type="dxa"/>
          </w:tcPr>
          <w:p w14:paraId="042CB460" w14:textId="77777777" w:rsidR="008B6105" w:rsidRDefault="008B6105" w:rsidP="000D7943">
            <w:pPr>
              <w:ind w:left="0" w:firstLine="0"/>
              <w:jc w:val="center"/>
              <w:rPr>
                <w:bCs/>
                <w:color w:val="auto"/>
              </w:rPr>
            </w:pPr>
            <w:r>
              <w:rPr>
                <w:bCs/>
                <w:color w:val="auto"/>
              </w:rPr>
              <w:t>Validation Accuracy</w:t>
            </w:r>
          </w:p>
        </w:tc>
      </w:tr>
      <w:tr w:rsidR="008B6105" w14:paraId="0E405E6A" w14:textId="77777777" w:rsidTr="000D7943">
        <w:trPr>
          <w:jc w:val="center"/>
        </w:trPr>
        <w:tc>
          <w:tcPr>
            <w:tcW w:w="1705" w:type="dxa"/>
          </w:tcPr>
          <w:p w14:paraId="0F0CEB08" w14:textId="793266DE" w:rsidR="008B6105" w:rsidRDefault="008B6105" w:rsidP="000D7943">
            <w:pPr>
              <w:ind w:left="0" w:firstLine="0"/>
              <w:jc w:val="center"/>
              <w:rPr>
                <w:bCs/>
                <w:color w:val="auto"/>
              </w:rPr>
            </w:pPr>
            <w:r>
              <w:rPr>
                <w:bCs/>
                <w:color w:val="auto"/>
              </w:rPr>
              <w:t>5</w:t>
            </w:r>
          </w:p>
        </w:tc>
        <w:tc>
          <w:tcPr>
            <w:tcW w:w="1260" w:type="dxa"/>
          </w:tcPr>
          <w:p w14:paraId="7DA14F7E" w14:textId="77777777" w:rsidR="008B6105" w:rsidRDefault="008B6105" w:rsidP="000D7943">
            <w:pPr>
              <w:ind w:left="0" w:firstLine="0"/>
              <w:jc w:val="center"/>
              <w:rPr>
                <w:bCs/>
                <w:color w:val="auto"/>
              </w:rPr>
            </w:pPr>
            <w:r>
              <w:rPr>
                <w:bCs/>
                <w:color w:val="auto"/>
              </w:rPr>
              <w:t>10</w:t>
            </w:r>
          </w:p>
        </w:tc>
        <w:tc>
          <w:tcPr>
            <w:tcW w:w="1350" w:type="dxa"/>
          </w:tcPr>
          <w:p w14:paraId="3073A0D1" w14:textId="77777777" w:rsidR="008B6105" w:rsidRDefault="008B6105" w:rsidP="000D7943">
            <w:pPr>
              <w:ind w:left="0" w:firstLine="0"/>
              <w:jc w:val="center"/>
              <w:rPr>
                <w:bCs/>
                <w:color w:val="auto"/>
              </w:rPr>
            </w:pPr>
            <w:r>
              <w:rPr>
                <w:bCs/>
                <w:color w:val="auto"/>
              </w:rPr>
              <w:t>1</w:t>
            </w:r>
          </w:p>
        </w:tc>
        <w:tc>
          <w:tcPr>
            <w:tcW w:w="1900" w:type="dxa"/>
            <w:vAlign w:val="bottom"/>
          </w:tcPr>
          <w:p w14:paraId="5EED3822" w14:textId="23678E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45325</w:t>
            </w:r>
          </w:p>
        </w:tc>
        <w:tc>
          <w:tcPr>
            <w:tcW w:w="1980" w:type="dxa"/>
            <w:vAlign w:val="bottom"/>
          </w:tcPr>
          <w:p w14:paraId="4D8F51C2" w14:textId="19DEA87F" w:rsidR="008B6105" w:rsidRPr="0063743C" w:rsidRDefault="008B6105" w:rsidP="000D7943">
            <w:pPr>
              <w:ind w:left="0" w:firstLine="0"/>
              <w:jc w:val="center"/>
              <w:rPr>
                <w:bCs/>
                <w:color w:val="auto"/>
              </w:rPr>
            </w:pPr>
            <w:r w:rsidRPr="0063743C">
              <w:rPr>
                <w:rFonts w:cs="Calibri"/>
                <w:color w:val="000000"/>
              </w:rPr>
              <w:t>0.</w:t>
            </w:r>
            <w:r>
              <w:rPr>
                <w:rFonts w:cs="Calibri"/>
                <w:color w:val="000000"/>
              </w:rPr>
              <w:t>295</w:t>
            </w:r>
          </w:p>
        </w:tc>
      </w:tr>
      <w:tr w:rsidR="008B6105" w14:paraId="7D459BA8" w14:textId="77777777" w:rsidTr="000D7943">
        <w:trPr>
          <w:jc w:val="center"/>
        </w:trPr>
        <w:tc>
          <w:tcPr>
            <w:tcW w:w="1705" w:type="dxa"/>
          </w:tcPr>
          <w:p w14:paraId="5672C14D" w14:textId="07621B2E" w:rsidR="008B6105" w:rsidRDefault="008B6105" w:rsidP="000D7943">
            <w:pPr>
              <w:ind w:left="0" w:firstLine="0"/>
              <w:jc w:val="center"/>
              <w:rPr>
                <w:bCs/>
                <w:color w:val="auto"/>
              </w:rPr>
            </w:pPr>
            <w:r>
              <w:rPr>
                <w:bCs/>
                <w:color w:val="auto"/>
              </w:rPr>
              <w:t>5</w:t>
            </w:r>
          </w:p>
        </w:tc>
        <w:tc>
          <w:tcPr>
            <w:tcW w:w="1260" w:type="dxa"/>
          </w:tcPr>
          <w:p w14:paraId="0B6E9B0A" w14:textId="77777777" w:rsidR="008B6105" w:rsidRDefault="008B6105" w:rsidP="000D7943">
            <w:pPr>
              <w:ind w:left="0" w:firstLine="0"/>
              <w:jc w:val="center"/>
              <w:rPr>
                <w:bCs/>
                <w:color w:val="auto"/>
              </w:rPr>
            </w:pPr>
            <w:r>
              <w:rPr>
                <w:bCs/>
                <w:color w:val="auto"/>
              </w:rPr>
              <w:t>10</w:t>
            </w:r>
          </w:p>
        </w:tc>
        <w:tc>
          <w:tcPr>
            <w:tcW w:w="1350" w:type="dxa"/>
          </w:tcPr>
          <w:p w14:paraId="2D3E8FF9" w14:textId="77777777" w:rsidR="008B6105" w:rsidRDefault="008B6105" w:rsidP="000D7943">
            <w:pPr>
              <w:ind w:left="0" w:firstLine="0"/>
              <w:jc w:val="center"/>
              <w:rPr>
                <w:bCs/>
                <w:color w:val="auto"/>
              </w:rPr>
            </w:pPr>
            <w:r>
              <w:rPr>
                <w:bCs/>
                <w:color w:val="auto"/>
              </w:rPr>
              <w:t>2</w:t>
            </w:r>
          </w:p>
        </w:tc>
        <w:tc>
          <w:tcPr>
            <w:tcW w:w="1900" w:type="dxa"/>
            <w:vAlign w:val="bottom"/>
          </w:tcPr>
          <w:p w14:paraId="542605EB" w14:textId="2BC73471"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476375</w:t>
            </w:r>
          </w:p>
        </w:tc>
        <w:tc>
          <w:tcPr>
            <w:tcW w:w="1980" w:type="dxa"/>
            <w:vAlign w:val="bottom"/>
          </w:tcPr>
          <w:p w14:paraId="51BDE6A1" w14:textId="4CD7CD6B" w:rsidR="008B6105" w:rsidRPr="0063743C" w:rsidRDefault="008B6105" w:rsidP="000D7943">
            <w:pPr>
              <w:ind w:left="0" w:firstLine="0"/>
              <w:jc w:val="center"/>
              <w:rPr>
                <w:bCs/>
                <w:color w:val="auto"/>
              </w:rPr>
            </w:pPr>
            <w:r w:rsidRPr="0063743C">
              <w:rPr>
                <w:rFonts w:cs="Calibri"/>
                <w:color w:val="000000"/>
              </w:rPr>
              <w:t>0.</w:t>
            </w:r>
            <w:r>
              <w:rPr>
                <w:rFonts w:cs="Calibri"/>
                <w:color w:val="000000"/>
              </w:rPr>
              <w:t>41375</w:t>
            </w:r>
          </w:p>
        </w:tc>
      </w:tr>
      <w:tr w:rsidR="008B6105" w14:paraId="383B9081" w14:textId="77777777" w:rsidTr="000D7943">
        <w:trPr>
          <w:jc w:val="center"/>
        </w:trPr>
        <w:tc>
          <w:tcPr>
            <w:tcW w:w="1705" w:type="dxa"/>
          </w:tcPr>
          <w:p w14:paraId="72716ED2" w14:textId="23F37839" w:rsidR="008B6105" w:rsidRDefault="008B6105" w:rsidP="000D7943">
            <w:pPr>
              <w:ind w:left="0" w:firstLine="0"/>
              <w:jc w:val="center"/>
              <w:rPr>
                <w:bCs/>
                <w:color w:val="auto"/>
              </w:rPr>
            </w:pPr>
            <w:r>
              <w:rPr>
                <w:bCs/>
                <w:color w:val="auto"/>
              </w:rPr>
              <w:t>5</w:t>
            </w:r>
          </w:p>
        </w:tc>
        <w:tc>
          <w:tcPr>
            <w:tcW w:w="1260" w:type="dxa"/>
          </w:tcPr>
          <w:p w14:paraId="04B5529F" w14:textId="77777777" w:rsidR="008B6105" w:rsidRDefault="008B6105" w:rsidP="000D7943">
            <w:pPr>
              <w:ind w:left="0" w:firstLine="0"/>
              <w:jc w:val="center"/>
              <w:rPr>
                <w:bCs/>
                <w:color w:val="auto"/>
              </w:rPr>
            </w:pPr>
            <w:r>
              <w:rPr>
                <w:bCs/>
                <w:color w:val="auto"/>
              </w:rPr>
              <w:t>10</w:t>
            </w:r>
          </w:p>
        </w:tc>
        <w:tc>
          <w:tcPr>
            <w:tcW w:w="1350" w:type="dxa"/>
          </w:tcPr>
          <w:p w14:paraId="3B2F59A1" w14:textId="77777777" w:rsidR="008B6105" w:rsidRDefault="008B6105" w:rsidP="000D7943">
            <w:pPr>
              <w:ind w:left="0" w:firstLine="0"/>
              <w:jc w:val="center"/>
              <w:rPr>
                <w:bCs/>
                <w:color w:val="auto"/>
              </w:rPr>
            </w:pPr>
            <w:r>
              <w:rPr>
                <w:bCs/>
                <w:color w:val="auto"/>
              </w:rPr>
              <w:t>3</w:t>
            </w:r>
          </w:p>
        </w:tc>
        <w:tc>
          <w:tcPr>
            <w:tcW w:w="1900" w:type="dxa"/>
            <w:vAlign w:val="bottom"/>
          </w:tcPr>
          <w:p w14:paraId="228E545A" w14:textId="275EF52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w:t>
            </w:r>
          </w:p>
        </w:tc>
        <w:tc>
          <w:tcPr>
            <w:tcW w:w="1980" w:type="dxa"/>
            <w:vAlign w:val="bottom"/>
          </w:tcPr>
          <w:p w14:paraId="4946B286" w14:textId="40176A9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455</w:t>
            </w:r>
          </w:p>
        </w:tc>
      </w:tr>
      <w:tr w:rsidR="008B6105" w14:paraId="5CFDACB5" w14:textId="77777777" w:rsidTr="000D7943">
        <w:trPr>
          <w:jc w:val="center"/>
        </w:trPr>
        <w:tc>
          <w:tcPr>
            <w:tcW w:w="1705" w:type="dxa"/>
          </w:tcPr>
          <w:p w14:paraId="602365D3" w14:textId="69239F07" w:rsidR="008B6105" w:rsidRDefault="008B6105" w:rsidP="000D7943">
            <w:pPr>
              <w:ind w:left="0" w:firstLine="0"/>
              <w:jc w:val="center"/>
              <w:rPr>
                <w:bCs/>
                <w:color w:val="auto"/>
              </w:rPr>
            </w:pPr>
            <w:r>
              <w:rPr>
                <w:bCs/>
                <w:color w:val="auto"/>
              </w:rPr>
              <w:t>5</w:t>
            </w:r>
          </w:p>
        </w:tc>
        <w:tc>
          <w:tcPr>
            <w:tcW w:w="1260" w:type="dxa"/>
          </w:tcPr>
          <w:p w14:paraId="49063C00" w14:textId="77777777" w:rsidR="008B6105" w:rsidRDefault="008B6105" w:rsidP="000D7943">
            <w:pPr>
              <w:ind w:left="0" w:firstLine="0"/>
              <w:jc w:val="center"/>
              <w:rPr>
                <w:bCs/>
                <w:color w:val="auto"/>
              </w:rPr>
            </w:pPr>
            <w:r>
              <w:rPr>
                <w:bCs/>
                <w:color w:val="auto"/>
              </w:rPr>
              <w:t>10</w:t>
            </w:r>
          </w:p>
        </w:tc>
        <w:tc>
          <w:tcPr>
            <w:tcW w:w="1350" w:type="dxa"/>
          </w:tcPr>
          <w:p w14:paraId="0F389881" w14:textId="77777777" w:rsidR="008B6105" w:rsidRDefault="008B6105" w:rsidP="000D7943">
            <w:pPr>
              <w:ind w:left="0" w:firstLine="0"/>
              <w:jc w:val="center"/>
              <w:rPr>
                <w:bCs/>
                <w:color w:val="auto"/>
              </w:rPr>
            </w:pPr>
            <w:r>
              <w:rPr>
                <w:bCs/>
                <w:color w:val="auto"/>
              </w:rPr>
              <w:t>4</w:t>
            </w:r>
          </w:p>
        </w:tc>
        <w:tc>
          <w:tcPr>
            <w:tcW w:w="1900" w:type="dxa"/>
            <w:vAlign w:val="bottom"/>
          </w:tcPr>
          <w:p w14:paraId="093F51CD" w14:textId="1C58F500"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493625</w:t>
            </w:r>
          </w:p>
        </w:tc>
        <w:tc>
          <w:tcPr>
            <w:tcW w:w="1980" w:type="dxa"/>
            <w:vAlign w:val="bottom"/>
          </w:tcPr>
          <w:p w14:paraId="5D31DD25" w14:textId="5F1144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4475</w:t>
            </w:r>
          </w:p>
        </w:tc>
      </w:tr>
    </w:tbl>
    <w:p w14:paraId="0ABFDD00" w14:textId="749C064F" w:rsidR="00A74E50" w:rsidRDefault="008B6105" w:rsidP="008B6105">
      <w:pPr>
        <w:ind w:left="0" w:firstLine="0"/>
        <w:jc w:val="center"/>
        <w:rPr>
          <w:bCs/>
          <w:color w:val="auto"/>
        </w:rPr>
      </w:pPr>
      <w:r>
        <w:rPr>
          <w:bCs/>
          <w:color w:val="auto"/>
        </w:rPr>
        <w:t>Table 3: Results of RNN model with hidden layer dimension 5 and 10 epochs</w:t>
      </w:r>
    </w:p>
    <w:p w14:paraId="75922827" w14:textId="77777777" w:rsidR="008B6105" w:rsidRDefault="008B6105" w:rsidP="008E4548">
      <w:pPr>
        <w:ind w:left="0" w:firstLine="0"/>
        <w:jc w:val="center"/>
        <w:rPr>
          <w:bCs/>
          <w:color w:val="auto"/>
        </w:rPr>
      </w:pPr>
    </w:p>
    <w:p w14:paraId="45C7660F" w14:textId="77777777" w:rsidR="00A44BE3" w:rsidRDefault="00A44BE3" w:rsidP="008E4548">
      <w:pPr>
        <w:ind w:left="0" w:firstLine="0"/>
        <w:jc w:val="center"/>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180E5C73" w14:textId="77777777" w:rsidTr="008B6105">
        <w:trPr>
          <w:jc w:val="center"/>
        </w:trPr>
        <w:tc>
          <w:tcPr>
            <w:tcW w:w="1705" w:type="dxa"/>
          </w:tcPr>
          <w:p w14:paraId="715FB663" w14:textId="77777777" w:rsidR="008B6105" w:rsidRDefault="008B6105" w:rsidP="000D7943">
            <w:pPr>
              <w:ind w:left="0" w:firstLine="0"/>
              <w:jc w:val="center"/>
              <w:rPr>
                <w:bCs/>
                <w:color w:val="auto"/>
              </w:rPr>
            </w:pPr>
            <w:r>
              <w:rPr>
                <w:bCs/>
                <w:color w:val="auto"/>
              </w:rPr>
              <w:lastRenderedPageBreak/>
              <w:t>Hidden Layer Dimension</w:t>
            </w:r>
          </w:p>
        </w:tc>
        <w:tc>
          <w:tcPr>
            <w:tcW w:w="1260" w:type="dxa"/>
          </w:tcPr>
          <w:p w14:paraId="7FE4EF71" w14:textId="77777777" w:rsidR="008B6105" w:rsidRDefault="008B6105" w:rsidP="000D7943">
            <w:pPr>
              <w:ind w:left="0" w:firstLine="0"/>
              <w:jc w:val="center"/>
              <w:rPr>
                <w:bCs/>
                <w:color w:val="auto"/>
              </w:rPr>
            </w:pPr>
            <w:r>
              <w:rPr>
                <w:bCs/>
                <w:color w:val="auto"/>
              </w:rPr>
              <w:t>Total Epochs</w:t>
            </w:r>
          </w:p>
        </w:tc>
        <w:tc>
          <w:tcPr>
            <w:tcW w:w="1350" w:type="dxa"/>
          </w:tcPr>
          <w:p w14:paraId="0CC2CF72" w14:textId="77777777" w:rsidR="008B6105" w:rsidRDefault="008B6105" w:rsidP="000D7943">
            <w:pPr>
              <w:ind w:left="0" w:firstLine="0"/>
              <w:jc w:val="center"/>
              <w:rPr>
                <w:bCs/>
                <w:color w:val="auto"/>
              </w:rPr>
            </w:pPr>
            <w:r>
              <w:rPr>
                <w:bCs/>
                <w:color w:val="auto"/>
              </w:rPr>
              <w:t>Current Epoch</w:t>
            </w:r>
          </w:p>
        </w:tc>
        <w:tc>
          <w:tcPr>
            <w:tcW w:w="1900" w:type="dxa"/>
          </w:tcPr>
          <w:p w14:paraId="289CF29A" w14:textId="77777777" w:rsidR="008B6105" w:rsidRDefault="008B6105" w:rsidP="000D7943">
            <w:pPr>
              <w:ind w:left="0" w:firstLine="0"/>
              <w:jc w:val="center"/>
              <w:rPr>
                <w:bCs/>
                <w:color w:val="auto"/>
              </w:rPr>
            </w:pPr>
            <w:r>
              <w:rPr>
                <w:bCs/>
                <w:color w:val="auto"/>
              </w:rPr>
              <w:t>Training Accuracy</w:t>
            </w:r>
          </w:p>
        </w:tc>
        <w:tc>
          <w:tcPr>
            <w:tcW w:w="1980" w:type="dxa"/>
          </w:tcPr>
          <w:p w14:paraId="2813BB8A" w14:textId="77777777" w:rsidR="008B6105" w:rsidRDefault="008B6105" w:rsidP="000D7943">
            <w:pPr>
              <w:ind w:left="0" w:firstLine="0"/>
              <w:jc w:val="center"/>
              <w:rPr>
                <w:bCs/>
                <w:color w:val="auto"/>
              </w:rPr>
            </w:pPr>
            <w:r>
              <w:rPr>
                <w:bCs/>
                <w:color w:val="auto"/>
              </w:rPr>
              <w:t>Validation Accuracy</w:t>
            </w:r>
          </w:p>
        </w:tc>
      </w:tr>
      <w:tr w:rsidR="008B6105" w14:paraId="51DE9016" w14:textId="77777777" w:rsidTr="008B6105">
        <w:trPr>
          <w:jc w:val="center"/>
        </w:trPr>
        <w:tc>
          <w:tcPr>
            <w:tcW w:w="1705" w:type="dxa"/>
          </w:tcPr>
          <w:p w14:paraId="79FD6DE8" w14:textId="77777777" w:rsidR="008B6105" w:rsidRDefault="008B6105" w:rsidP="000D7943">
            <w:pPr>
              <w:ind w:left="0" w:firstLine="0"/>
              <w:jc w:val="center"/>
              <w:rPr>
                <w:bCs/>
                <w:color w:val="auto"/>
              </w:rPr>
            </w:pPr>
            <w:r>
              <w:rPr>
                <w:bCs/>
                <w:color w:val="auto"/>
              </w:rPr>
              <w:t>10</w:t>
            </w:r>
          </w:p>
        </w:tc>
        <w:tc>
          <w:tcPr>
            <w:tcW w:w="1260" w:type="dxa"/>
          </w:tcPr>
          <w:p w14:paraId="0A6E5E16" w14:textId="77777777" w:rsidR="008B6105" w:rsidRDefault="008B6105" w:rsidP="000D7943">
            <w:pPr>
              <w:ind w:left="0" w:firstLine="0"/>
              <w:jc w:val="center"/>
              <w:rPr>
                <w:bCs/>
                <w:color w:val="auto"/>
              </w:rPr>
            </w:pPr>
            <w:r>
              <w:rPr>
                <w:bCs/>
                <w:color w:val="auto"/>
              </w:rPr>
              <w:t>10</w:t>
            </w:r>
          </w:p>
        </w:tc>
        <w:tc>
          <w:tcPr>
            <w:tcW w:w="1350" w:type="dxa"/>
          </w:tcPr>
          <w:p w14:paraId="471C2EC2" w14:textId="77777777" w:rsidR="008B6105" w:rsidRDefault="008B6105" w:rsidP="000D7943">
            <w:pPr>
              <w:ind w:left="0" w:firstLine="0"/>
              <w:jc w:val="center"/>
              <w:rPr>
                <w:bCs/>
                <w:color w:val="auto"/>
              </w:rPr>
            </w:pPr>
            <w:r>
              <w:rPr>
                <w:bCs/>
                <w:color w:val="auto"/>
              </w:rPr>
              <w:t>1</w:t>
            </w:r>
          </w:p>
        </w:tc>
        <w:tc>
          <w:tcPr>
            <w:tcW w:w="1900" w:type="dxa"/>
            <w:vAlign w:val="bottom"/>
          </w:tcPr>
          <w:p w14:paraId="1F3AAE3B"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4615</w:t>
            </w:r>
          </w:p>
        </w:tc>
        <w:tc>
          <w:tcPr>
            <w:tcW w:w="1980" w:type="dxa"/>
            <w:vAlign w:val="bottom"/>
          </w:tcPr>
          <w:p w14:paraId="293ADA89"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0875</w:t>
            </w:r>
          </w:p>
        </w:tc>
      </w:tr>
      <w:tr w:rsidR="008B6105" w14:paraId="69BAEB38" w14:textId="77777777" w:rsidTr="008B6105">
        <w:trPr>
          <w:jc w:val="center"/>
        </w:trPr>
        <w:tc>
          <w:tcPr>
            <w:tcW w:w="1705" w:type="dxa"/>
          </w:tcPr>
          <w:p w14:paraId="624A7F6C" w14:textId="77777777" w:rsidR="008B6105" w:rsidRDefault="008B6105" w:rsidP="000D7943">
            <w:pPr>
              <w:ind w:left="0" w:firstLine="0"/>
              <w:jc w:val="center"/>
              <w:rPr>
                <w:bCs/>
                <w:color w:val="auto"/>
              </w:rPr>
            </w:pPr>
            <w:r>
              <w:rPr>
                <w:bCs/>
                <w:color w:val="auto"/>
              </w:rPr>
              <w:t>10</w:t>
            </w:r>
          </w:p>
        </w:tc>
        <w:tc>
          <w:tcPr>
            <w:tcW w:w="1260" w:type="dxa"/>
          </w:tcPr>
          <w:p w14:paraId="5F072D7F" w14:textId="77777777" w:rsidR="008B6105" w:rsidRDefault="008B6105" w:rsidP="000D7943">
            <w:pPr>
              <w:ind w:left="0" w:firstLine="0"/>
              <w:jc w:val="center"/>
              <w:rPr>
                <w:bCs/>
                <w:color w:val="auto"/>
              </w:rPr>
            </w:pPr>
            <w:r>
              <w:rPr>
                <w:bCs/>
                <w:color w:val="auto"/>
              </w:rPr>
              <w:t>10</w:t>
            </w:r>
          </w:p>
        </w:tc>
        <w:tc>
          <w:tcPr>
            <w:tcW w:w="1350" w:type="dxa"/>
          </w:tcPr>
          <w:p w14:paraId="3169441E" w14:textId="77777777" w:rsidR="008B6105" w:rsidRDefault="008B6105" w:rsidP="000D7943">
            <w:pPr>
              <w:ind w:left="0" w:firstLine="0"/>
              <w:jc w:val="center"/>
              <w:rPr>
                <w:bCs/>
                <w:color w:val="auto"/>
              </w:rPr>
            </w:pPr>
            <w:r>
              <w:rPr>
                <w:bCs/>
                <w:color w:val="auto"/>
              </w:rPr>
              <w:t>2</w:t>
            </w:r>
          </w:p>
        </w:tc>
        <w:tc>
          <w:tcPr>
            <w:tcW w:w="1900" w:type="dxa"/>
            <w:vAlign w:val="bottom"/>
          </w:tcPr>
          <w:p w14:paraId="2E670AB7"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493875</w:t>
            </w:r>
          </w:p>
        </w:tc>
        <w:tc>
          <w:tcPr>
            <w:tcW w:w="1980" w:type="dxa"/>
            <w:vAlign w:val="bottom"/>
          </w:tcPr>
          <w:p w14:paraId="4212E3D3"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125</w:t>
            </w:r>
          </w:p>
        </w:tc>
      </w:tr>
      <w:tr w:rsidR="008B6105" w14:paraId="3CC883A4" w14:textId="77777777" w:rsidTr="008B6105">
        <w:trPr>
          <w:jc w:val="center"/>
        </w:trPr>
        <w:tc>
          <w:tcPr>
            <w:tcW w:w="1705" w:type="dxa"/>
          </w:tcPr>
          <w:p w14:paraId="42DEADD1" w14:textId="77777777" w:rsidR="008B6105" w:rsidRDefault="008B6105" w:rsidP="000D7943">
            <w:pPr>
              <w:ind w:left="0" w:firstLine="0"/>
              <w:jc w:val="center"/>
              <w:rPr>
                <w:bCs/>
                <w:color w:val="auto"/>
              </w:rPr>
            </w:pPr>
            <w:r>
              <w:rPr>
                <w:bCs/>
                <w:color w:val="auto"/>
              </w:rPr>
              <w:t>10</w:t>
            </w:r>
          </w:p>
        </w:tc>
        <w:tc>
          <w:tcPr>
            <w:tcW w:w="1260" w:type="dxa"/>
          </w:tcPr>
          <w:p w14:paraId="73BF0908" w14:textId="77777777" w:rsidR="008B6105" w:rsidRDefault="008B6105" w:rsidP="000D7943">
            <w:pPr>
              <w:ind w:left="0" w:firstLine="0"/>
              <w:jc w:val="center"/>
              <w:rPr>
                <w:bCs/>
                <w:color w:val="auto"/>
              </w:rPr>
            </w:pPr>
            <w:r>
              <w:rPr>
                <w:bCs/>
                <w:color w:val="auto"/>
              </w:rPr>
              <w:t>10</w:t>
            </w:r>
          </w:p>
        </w:tc>
        <w:tc>
          <w:tcPr>
            <w:tcW w:w="1350" w:type="dxa"/>
          </w:tcPr>
          <w:p w14:paraId="02CA7D82" w14:textId="77777777" w:rsidR="008B6105" w:rsidRDefault="008B6105" w:rsidP="000D7943">
            <w:pPr>
              <w:ind w:left="0" w:firstLine="0"/>
              <w:jc w:val="center"/>
              <w:rPr>
                <w:bCs/>
                <w:color w:val="auto"/>
              </w:rPr>
            </w:pPr>
            <w:r>
              <w:rPr>
                <w:bCs/>
                <w:color w:val="auto"/>
              </w:rPr>
              <w:t>3</w:t>
            </w:r>
          </w:p>
        </w:tc>
        <w:tc>
          <w:tcPr>
            <w:tcW w:w="1900" w:type="dxa"/>
            <w:vAlign w:val="bottom"/>
          </w:tcPr>
          <w:p w14:paraId="2D3D929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w:t>
            </w:r>
          </w:p>
        </w:tc>
        <w:tc>
          <w:tcPr>
            <w:tcW w:w="1980" w:type="dxa"/>
            <w:vAlign w:val="bottom"/>
          </w:tcPr>
          <w:p w14:paraId="2E2E2ED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51125</w:t>
            </w:r>
          </w:p>
        </w:tc>
      </w:tr>
      <w:tr w:rsidR="008B6105" w14:paraId="0B291234" w14:textId="77777777" w:rsidTr="008B6105">
        <w:trPr>
          <w:jc w:val="center"/>
        </w:trPr>
        <w:tc>
          <w:tcPr>
            <w:tcW w:w="1705" w:type="dxa"/>
          </w:tcPr>
          <w:p w14:paraId="736EFC9F" w14:textId="77777777" w:rsidR="008B6105" w:rsidRDefault="008B6105" w:rsidP="000D7943">
            <w:pPr>
              <w:ind w:left="0" w:firstLine="0"/>
              <w:jc w:val="center"/>
              <w:rPr>
                <w:bCs/>
                <w:color w:val="auto"/>
              </w:rPr>
            </w:pPr>
            <w:r>
              <w:rPr>
                <w:bCs/>
                <w:color w:val="auto"/>
              </w:rPr>
              <w:t>10</w:t>
            </w:r>
          </w:p>
        </w:tc>
        <w:tc>
          <w:tcPr>
            <w:tcW w:w="1260" w:type="dxa"/>
          </w:tcPr>
          <w:p w14:paraId="03DE5BFF" w14:textId="77777777" w:rsidR="008B6105" w:rsidRDefault="008B6105" w:rsidP="000D7943">
            <w:pPr>
              <w:ind w:left="0" w:firstLine="0"/>
              <w:jc w:val="center"/>
              <w:rPr>
                <w:bCs/>
                <w:color w:val="auto"/>
              </w:rPr>
            </w:pPr>
            <w:r>
              <w:rPr>
                <w:bCs/>
                <w:color w:val="auto"/>
              </w:rPr>
              <w:t>10</w:t>
            </w:r>
          </w:p>
        </w:tc>
        <w:tc>
          <w:tcPr>
            <w:tcW w:w="1350" w:type="dxa"/>
          </w:tcPr>
          <w:p w14:paraId="047BFF69" w14:textId="77777777" w:rsidR="008B6105" w:rsidRDefault="008B6105" w:rsidP="000D7943">
            <w:pPr>
              <w:ind w:left="0" w:firstLine="0"/>
              <w:jc w:val="center"/>
              <w:rPr>
                <w:bCs/>
                <w:color w:val="auto"/>
              </w:rPr>
            </w:pPr>
            <w:r>
              <w:rPr>
                <w:bCs/>
                <w:color w:val="auto"/>
              </w:rPr>
              <w:t>4</w:t>
            </w:r>
          </w:p>
        </w:tc>
        <w:tc>
          <w:tcPr>
            <w:tcW w:w="1900" w:type="dxa"/>
            <w:vAlign w:val="bottom"/>
          </w:tcPr>
          <w:p w14:paraId="24021458"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50375</w:t>
            </w:r>
          </w:p>
        </w:tc>
        <w:tc>
          <w:tcPr>
            <w:tcW w:w="1980" w:type="dxa"/>
            <w:vAlign w:val="bottom"/>
          </w:tcPr>
          <w:p w14:paraId="7ED34C75"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46375</w:t>
            </w:r>
          </w:p>
        </w:tc>
      </w:tr>
    </w:tbl>
    <w:p w14:paraId="3C71D5CD" w14:textId="59CB2672" w:rsidR="008E4548" w:rsidRDefault="008E4548" w:rsidP="008B6105">
      <w:pPr>
        <w:ind w:left="0" w:firstLine="0"/>
        <w:jc w:val="center"/>
        <w:rPr>
          <w:bCs/>
          <w:color w:val="auto"/>
        </w:rPr>
      </w:pPr>
      <w:r>
        <w:rPr>
          <w:bCs/>
          <w:color w:val="auto"/>
        </w:rPr>
        <w:t xml:space="preserve">Table </w:t>
      </w:r>
      <w:r w:rsidR="00E7603C">
        <w:rPr>
          <w:bCs/>
          <w:color w:val="auto"/>
        </w:rPr>
        <w:t>4</w:t>
      </w:r>
      <w:r>
        <w:rPr>
          <w:bCs/>
          <w:color w:val="auto"/>
        </w:rPr>
        <w:t xml:space="preserve">: </w:t>
      </w:r>
      <w:r w:rsidR="008B6105">
        <w:rPr>
          <w:bCs/>
          <w:color w:val="auto"/>
        </w:rPr>
        <w:t>Results of RNN model with hidden layer dimension 10 and 10 epochs</w:t>
      </w:r>
    </w:p>
    <w:p w14:paraId="58A957EA" w14:textId="77777777" w:rsidR="008B6105" w:rsidRDefault="008B6105" w:rsidP="008B6105">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460A19" w14:paraId="49CEEF5C" w14:textId="77777777" w:rsidTr="000D7943">
        <w:trPr>
          <w:jc w:val="center"/>
        </w:trPr>
        <w:tc>
          <w:tcPr>
            <w:tcW w:w="1705" w:type="dxa"/>
          </w:tcPr>
          <w:p w14:paraId="3CEF399C" w14:textId="77777777" w:rsidR="00460A19" w:rsidRDefault="00460A19" w:rsidP="000D7943">
            <w:pPr>
              <w:ind w:left="0" w:firstLine="0"/>
              <w:jc w:val="center"/>
              <w:rPr>
                <w:bCs/>
                <w:color w:val="auto"/>
              </w:rPr>
            </w:pPr>
            <w:r>
              <w:rPr>
                <w:bCs/>
                <w:color w:val="auto"/>
              </w:rPr>
              <w:t>Hidden Layer Dimension</w:t>
            </w:r>
          </w:p>
        </w:tc>
        <w:tc>
          <w:tcPr>
            <w:tcW w:w="1260" w:type="dxa"/>
          </w:tcPr>
          <w:p w14:paraId="4081F31C" w14:textId="77777777" w:rsidR="00460A19" w:rsidRDefault="00460A19" w:rsidP="000D7943">
            <w:pPr>
              <w:ind w:left="0" w:firstLine="0"/>
              <w:jc w:val="center"/>
              <w:rPr>
                <w:bCs/>
                <w:color w:val="auto"/>
              </w:rPr>
            </w:pPr>
            <w:r>
              <w:rPr>
                <w:bCs/>
                <w:color w:val="auto"/>
              </w:rPr>
              <w:t>Total Epochs</w:t>
            </w:r>
          </w:p>
        </w:tc>
        <w:tc>
          <w:tcPr>
            <w:tcW w:w="1350" w:type="dxa"/>
          </w:tcPr>
          <w:p w14:paraId="5458400E" w14:textId="77777777" w:rsidR="00460A19" w:rsidRDefault="00460A19" w:rsidP="000D7943">
            <w:pPr>
              <w:ind w:left="0" w:firstLine="0"/>
              <w:jc w:val="center"/>
              <w:rPr>
                <w:bCs/>
                <w:color w:val="auto"/>
              </w:rPr>
            </w:pPr>
            <w:r>
              <w:rPr>
                <w:bCs/>
                <w:color w:val="auto"/>
              </w:rPr>
              <w:t>Current Epoch</w:t>
            </w:r>
          </w:p>
        </w:tc>
        <w:tc>
          <w:tcPr>
            <w:tcW w:w="1900" w:type="dxa"/>
          </w:tcPr>
          <w:p w14:paraId="589E2C7B" w14:textId="77777777" w:rsidR="00460A19" w:rsidRDefault="00460A19" w:rsidP="000D7943">
            <w:pPr>
              <w:ind w:left="0" w:firstLine="0"/>
              <w:jc w:val="center"/>
              <w:rPr>
                <w:bCs/>
                <w:color w:val="auto"/>
              </w:rPr>
            </w:pPr>
            <w:r>
              <w:rPr>
                <w:bCs/>
                <w:color w:val="auto"/>
              </w:rPr>
              <w:t>Training Accuracy</w:t>
            </w:r>
          </w:p>
        </w:tc>
        <w:tc>
          <w:tcPr>
            <w:tcW w:w="1980" w:type="dxa"/>
          </w:tcPr>
          <w:p w14:paraId="471D4AE4" w14:textId="77777777" w:rsidR="00460A19" w:rsidRDefault="00460A19" w:rsidP="000D7943">
            <w:pPr>
              <w:ind w:left="0" w:firstLine="0"/>
              <w:jc w:val="center"/>
              <w:rPr>
                <w:bCs/>
                <w:color w:val="auto"/>
              </w:rPr>
            </w:pPr>
            <w:r>
              <w:rPr>
                <w:bCs/>
                <w:color w:val="auto"/>
              </w:rPr>
              <w:t>Validation Accuracy</w:t>
            </w:r>
          </w:p>
        </w:tc>
      </w:tr>
      <w:tr w:rsidR="00460A19" w14:paraId="5CB090DC" w14:textId="77777777" w:rsidTr="000D7943">
        <w:trPr>
          <w:jc w:val="center"/>
        </w:trPr>
        <w:tc>
          <w:tcPr>
            <w:tcW w:w="1705" w:type="dxa"/>
          </w:tcPr>
          <w:p w14:paraId="22C170CB" w14:textId="06A408E3" w:rsidR="00460A19" w:rsidRDefault="00460A19" w:rsidP="000D7943">
            <w:pPr>
              <w:ind w:left="0" w:firstLine="0"/>
              <w:jc w:val="center"/>
              <w:rPr>
                <w:bCs/>
                <w:color w:val="auto"/>
              </w:rPr>
            </w:pPr>
            <w:r>
              <w:rPr>
                <w:bCs/>
                <w:color w:val="auto"/>
              </w:rPr>
              <w:t>25</w:t>
            </w:r>
          </w:p>
        </w:tc>
        <w:tc>
          <w:tcPr>
            <w:tcW w:w="1260" w:type="dxa"/>
          </w:tcPr>
          <w:p w14:paraId="7210E373" w14:textId="77777777" w:rsidR="00460A19" w:rsidRDefault="00460A19" w:rsidP="000D7943">
            <w:pPr>
              <w:ind w:left="0" w:firstLine="0"/>
              <w:jc w:val="center"/>
              <w:rPr>
                <w:bCs/>
                <w:color w:val="auto"/>
              </w:rPr>
            </w:pPr>
            <w:r>
              <w:rPr>
                <w:bCs/>
                <w:color w:val="auto"/>
              </w:rPr>
              <w:t>10</w:t>
            </w:r>
          </w:p>
        </w:tc>
        <w:tc>
          <w:tcPr>
            <w:tcW w:w="1350" w:type="dxa"/>
          </w:tcPr>
          <w:p w14:paraId="0CF2AC77" w14:textId="77777777" w:rsidR="00460A19" w:rsidRDefault="00460A19" w:rsidP="000D7943">
            <w:pPr>
              <w:ind w:left="0" w:firstLine="0"/>
              <w:jc w:val="center"/>
              <w:rPr>
                <w:bCs/>
                <w:color w:val="auto"/>
              </w:rPr>
            </w:pPr>
            <w:r>
              <w:rPr>
                <w:bCs/>
                <w:color w:val="auto"/>
              </w:rPr>
              <w:t>1</w:t>
            </w:r>
          </w:p>
        </w:tc>
        <w:tc>
          <w:tcPr>
            <w:tcW w:w="1900" w:type="dxa"/>
            <w:vAlign w:val="bottom"/>
          </w:tcPr>
          <w:p w14:paraId="54CF041B" w14:textId="2C409F34" w:rsidR="00460A19" w:rsidRPr="0063743C" w:rsidRDefault="00460A19" w:rsidP="000D7943">
            <w:pPr>
              <w:ind w:left="0" w:firstLine="0"/>
              <w:jc w:val="center"/>
              <w:rPr>
                <w:bCs/>
                <w:color w:val="auto"/>
              </w:rPr>
            </w:pPr>
            <w:r w:rsidRPr="0063743C">
              <w:rPr>
                <w:rFonts w:cs="Calibri"/>
                <w:color w:val="000000"/>
              </w:rPr>
              <w:t>0.</w:t>
            </w:r>
            <w:r>
              <w:rPr>
                <w:rFonts w:cs="Calibri"/>
                <w:color w:val="000000"/>
              </w:rPr>
              <w:t>459875</w:t>
            </w:r>
          </w:p>
        </w:tc>
        <w:tc>
          <w:tcPr>
            <w:tcW w:w="1980" w:type="dxa"/>
            <w:vAlign w:val="bottom"/>
          </w:tcPr>
          <w:p w14:paraId="24DD6676" w14:textId="2DFF1DF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1</w:t>
            </w:r>
          </w:p>
        </w:tc>
      </w:tr>
      <w:tr w:rsidR="00460A19" w14:paraId="3E879427" w14:textId="77777777" w:rsidTr="000D7943">
        <w:trPr>
          <w:jc w:val="center"/>
        </w:trPr>
        <w:tc>
          <w:tcPr>
            <w:tcW w:w="1705" w:type="dxa"/>
          </w:tcPr>
          <w:p w14:paraId="7CB23983" w14:textId="053B916E" w:rsidR="00460A19" w:rsidRDefault="00460A19" w:rsidP="000D7943">
            <w:pPr>
              <w:ind w:left="0" w:firstLine="0"/>
              <w:jc w:val="center"/>
              <w:rPr>
                <w:bCs/>
                <w:color w:val="auto"/>
              </w:rPr>
            </w:pPr>
            <w:r>
              <w:rPr>
                <w:bCs/>
                <w:color w:val="auto"/>
              </w:rPr>
              <w:t>25</w:t>
            </w:r>
          </w:p>
        </w:tc>
        <w:tc>
          <w:tcPr>
            <w:tcW w:w="1260" w:type="dxa"/>
          </w:tcPr>
          <w:p w14:paraId="5C553E84" w14:textId="77777777" w:rsidR="00460A19" w:rsidRDefault="00460A19" w:rsidP="000D7943">
            <w:pPr>
              <w:ind w:left="0" w:firstLine="0"/>
              <w:jc w:val="center"/>
              <w:rPr>
                <w:bCs/>
                <w:color w:val="auto"/>
              </w:rPr>
            </w:pPr>
            <w:r>
              <w:rPr>
                <w:bCs/>
                <w:color w:val="auto"/>
              </w:rPr>
              <w:t>10</w:t>
            </w:r>
          </w:p>
        </w:tc>
        <w:tc>
          <w:tcPr>
            <w:tcW w:w="1350" w:type="dxa"/>
          </w:tcPr>
          <w:p w14:paraId="4D4C2565" w14:textId="77777777" w:rsidR="00460A19" w:rsidRDefault="00460A19" w:rsidP="000D7943">
            <w:pPr>
              <w:ind w:left="0" w:firstLine="0"/>
              <w:jc w:val="center"/>
              <w:rPr>
                <w:bCs/>
                <w:color w:val="auto"/>
              </w:rPr>
            </w:pPr>
            <w:r>
              <w:rPr>
                <w:bCs/>
                <w:color w:val="auto"/>
              </w:rPr>
              <w:t>2</w:t>
            </w:r>
          </w:p>
        </w:tc>
        <w:tc>
          <w:tcPr>
            <w:tcW w:w="1900" w:type="dxa"/>
            <w:vAlign w:val="bottom"/>
          </w:tcPr>
          <w:p w14:paraId="7D436C8E" w14:textId="118BCA17" w:rsidR="00460A19" w:rsidRPr="0063743C" w:rsidRDefault="00460A19" w:rsidP="000D7943">
            <w:pPr>
              <w:ind w:left="0" w:firstLine="0"/>
              <w:jc w:val="center"/>
              <w:rPr>
                <w:bCs/>
                <w:color w:val="auto"/>
              </w:rPr>
            </w:pPr>
            <w:r w:rsidRPr="0063743C">
              <w:rPr>
                <w:rFonts w:cs="Calibri"/>
                <w:color w:val="000000"/>
              </w:rPr>
              <w:t>0.</w:t>
            </w:r>
            <w:r>
              <w:rPr>
                <w:rFonts w:cs="Calibri"/>
                <w:color w:val="000000"/>
              </w:rPr>
              <w:t>48625</w:t>
            </w:r>
          </w:p>
        </w:tc>
        <w:tc>
          <w:tcPr>
            <w:tcW w:w="1980" w:type="dxa"/>
            <w:vAlign w:val="bottom"/>
          </w:tcPr>
          <w:p w14:paraId="1EA86DC3" w14:textId="6186CF0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2125</w:t>
            </w:r>
          </w:p>
        </w:tc>
      </w:tr>
      <w:tr w:rsidR="00460A19" w14:paraId="67CECBF0" w14:textId="77777777" w:rsidTr="000D7943">
        <w:trPr>
          <w:jc w:val="center"/>
        </w:trPr>
        <w:tc>
          <w:tcPr>
            <w:tcW w:w="1705" w:type="dxa"/>
          </w:tcPr>
          <w:p w14:paraId="724B6C7D" w14:textId="4BE18017" w:rsidR="00460A19" w:rsidRDefault="00460A19" w:rsidP="000D7943">
            <w:pPr>
              <w:ind w:left="0" w:firstLine="0"/>
              <w:jc w:val="center"/>
              <w:rPr>
                <w:bCs/>
                <w:color w:val="auto"/>
              </w:rPr>
            </w:pPr>
            <w:r>
              <w:rPr>
                <w:bCs/>
                <w:color w:val="auto"/>
              </w:rPr>
              <w:t>25</w:t>
            </w:r>
          </w:p>
        </w:tc>
        <w:tc>
          <w:tcPr>
            <w:tcW w:w="1260" w:type="dxa"/>
          </w:tcPr>
          <w:p w14:paraId="528DECD2" w14:textId="77777777" w:rsidR="00460A19" w:rsidRDefault="00460A19" w:rsidP="000D7943">
            <w:pPr>
              <w:ind w:left="0" w:firstLine="0"/>
              <w:jc w:val="center"/>
              <w:rPr>
                <w:bCs/>
                <w:color w:val="auto"/>
              </w:rPr>
            </w:pPr>
            <w:r>
              <w:rPr>
                <w:bCs/>
                <w:color w:val="auto"/>
              </w:rPr>
              <w:t>10</w:t>
            </w:r>
          </w:p>
        </w:tc>
        <w:tc>
          <w:tcPr>
            <w:tcW w:w="1350" w:type="dxa"/>
          </w:tcPr>
          <w:p w14:paraId="29C32668" w14:textId="77777777" w:rsidR="00460A19" w:rsidRDefault="00460A19" w:rsidP="000D7943">
            <w:pPr>
              <w:ind w:left="0" w:firstLine="0"/>
              <w:jc w:val="center"/>
              <w:rPr>
                <w:bCs/>
                <w:color w:val="auto"/>
              </w:rPr>
            </w:pPr>
            <w:r>
              <w:rPr>
                <w:bCs/>
                <w:color w:val="auto"/>
              </w:rPr>
              <w:t>3</w:t>
            </w:r>
          </w:p>
        </w:tc>
        <w:tc>
          <w:tcPr>
            <w:tcW w:w="1900" w:type="dxa"/>
            <w:vAlign w:val="bottom"/>
          </w:tcPr>
          <w:p w14:paraId="3EA52FC2" w14:textId="3602275E" w:rsidR="00460A19" w:rsidRPr="0063743C" w:rsidRDefault="00460A19" w:rsidP="000D7943">
            <w:pPr>
              <w:ind w:left="0" w:firstLine="0"/>
              <w:jc w:val="center"/>
              <w:rPr>
                <w:bCs/>
                <w:color w:val="auto"/>
              </w:rPr>
            </w:pPr>
            <w:r w:rsidRPr="0063743C">
              <w:rPr>
                <w:rFonts w:cs="Calibri"/>
                <w:color w:val="000000"/>
              </w:rPr>
              <w:t>0.</w:t>
            </w:r>
            <w:r>
              <w:rPr>
                <w:rFonts w:cs="Calibri"/>
                <w:color w:val="000000"/>
              </w:rPr>
              <w:t>518375</w:t>
            </w:r>
          </w:p>
        </w:tc>
        <w:tc>
          <w:tcPr>
            <w:tcW w:w="1980" w:type="dxa"/>
            <w:vAlign w:val="bottom"/>
          </w:tcPr>
          <w:p w14:paraId="6226065B" w14:textId="3B6AB02F" w:rsidR="00460A19" w:rsidRPr="0063743C" w:rsidRDefault="00460A19" w:rsidP="000D7943">
            <w:pPr>
              <w:ind w:left="0" w:firstLine="0"/>
              <w:jc w:val="center"/>
              <w:rPr>
                <w:bCs/>
                <w:color w:val="auto"/>
              </w:rPr>
            </w:pPr>
            <w:r>
              <w:rPr>
                <w:rFonts w:cs="Calibri"/>
                <w:color w:val="000000"/>
              </w:rPr>
              <w:t>0.4</w:t>
            </w:r>
          </w:p>
        </w:tc>
      </w:tr>
    </w:tbl>
    <w:p w14:paraId="168FA6E0" w14:textId="3C415550" w:rsidR="00460A19" w:rsidRDefault="00460A19" w:rsidP="00460A19">
      <w:pPr>
        <w:ind w:left="0" w:firstLine="0"/>
        <w:jc w:val="center"/>
        <w:rPr>
          <w:bCs/>
          <w:color w:val="auto"/>
        </w:rPr>
      </w:pPr>
      <w:r>
        <w:rPr>
          <w:bCs/>
          <w:color w:val="auto"/>
        </w:rPr>
        <w:t xml:space="preserve">Table </w:t>
      </w:r>
      <w:r w:rsidR="00E7603C">
        <w:rPr>
          <w:bCs/>
          <w:color w:val="auto"/>
        </w:rPr>
        <w:t>5</w:t>
      </w:r>
      <w:r>
        <w:rPr>
          <w:bCs/>
          <w:color w:val="auto"/>
        </w:rPr>
        <w:t>: Results of RNN model with hidden layer dimension 25 and 10 epochs</w:t>
      </w:r>
    </w:p>
    <w:p w14:paraId="425195B6" w14:textId="77777777" w:rsidR="001C1A88" w:rsidRDefault="001C1A88" w:rsidP="00726DE9">
      <w:pPr>
        <w:ind w:left="0" w:firstLine="0"/>
        <w:rPr>
          <w:bCs/>
          <w:color w:val="auto"/>
        </w:rPr>
      </w:pPr>
    </w:p>
    <w:p w14:paraId="05F03B8E" w14:textId="5D60CA4A" w:rsidR="00DC34AD" w:rsidRDefault="002139F0" w:rsidP="00726DE9">
      <w:pPr>
        <w:ind w:left="0" w:firstLine="0"/>
        <w:rPr>
          <w:bCs/>
          <w:color w:val="auto"/>
        </w:rPr>
      </w:pPr>
      <w:r>
        <w:rPr>
          <w:bCs/>
          <w:color w:val="auto"/>
        </w:rPr>
        <w:t xml:space="preserve">The RNN model is run with hidden layer dimensions 1, 5, 10, and 25 and 1, 5, 10, and 25 epochs. It is also run with 100 hidden layer dimensions and 25 epochs. Here, three runs are shown to observe the effect of changing hidden layer dimension on accuracy over the same number of epochs. </w:t>
      </w:r>
      <w:r w:rsidR="00F40051">
        <w:rPr>
          <w:bCs/>
          <w:color w:val="auto"/>
        </w:rPr>
        <w:t>The validation accurac</w:t>
      </w:r>
      <w:r w:rsidR="00AD4716">
        <w:rPr>
          <w:bCs/>
          <w:color w:val="auto"/>
        </w:rPr>
        <w:t>ies</w:t>
      </w:r>
      <w:r w:rsidR="00F40051">
        <w:rPr>
          <w:bCs/>
          <w:color w:val="auto"/>
        </w:rPr>
        <w:t xml:space="preserve"> for the RNN runs are low. When run for 10 epochs, the model stops after </w:t>
      </w:r>
      <w:r w:rsidR="00460A19">
        <w:rPr>
          <w:bCs/>
          <w:color w:val="auto"/>
        </w:rPr>
        <w:t>4</w:t>
      </w:r>
      <w:r w:rsidR="00F40051">
        <w:rPr>
          <w:bCs/>
          <w:color w:val="auto"/>
        </w:rPr>
        <w:t xml:space="preserve"> epochs for hidden </w:t>
      </w:r>
      <w:r w:rsidR="00460A19">
        <w:rPr>
          <w:bCs/>
          <w:color w:val="auto"/>
        </w:rPr>
        <w:t>layer dimensions</w:t>
      </w:r>
      <w:r w:rsidR="00F40051">
        <w:rPr>
          <w:bCs/>
          <w:color w:val="auto"/>
        </w:rPr>
        <w:t xml:space="preserve"> of </w:t>
      </w:r>
      <w:r w:rsidR="00460A19">
        <w:rPr>
          <w:bCs/>
          <w:color w:val="auto"/>
        </w:rPr>
        <w:t xml:space="preserve">5 and </w:t>
      </w:r>
      <w:r w:rsidR="0013509E">
        <w:rPr>
          <w:bCs/>
          <w:color w:val="auto"/>
        </w:rPr>
        <w:t>1</w:t>
      </w:r>
      <w:r w:rsidR="00F40051">
        <w:rPr>
          <w:bCs/>
          <w:color w:val="auto"/>
        </w:rPr>
        <w:t xml:space="preserve">0 and stops after </w:t>
      </w:r>
      <w:r w:rsidR="00460A19">
        <w:rPr>
          <w:bCs/>
          <w:color w:val="auto"/>
        </w:rPr>
        <w:t>3</w:t>
      </w:r>
      <w:r w:rsidR="00F40051">
        <w:rPr>
          <w:bCs/>
          <w:color w:val="auto"/>
        </w:rPr>
        <w:t xml:space="preserve"> epochs for hidden </w:t>
      </w:r>
      <w:r w:rsidR="00460A19">
        <w:rPr>
          <w:bCs/>
          <w:color w:val="auto"/>
        </w:rPr>
        <w:t>layer dimension</w:t>
      </w:r>
      <w:r w:rsidR="00F40051">
        <w:rPr>
          <w:bCs/>
          <w:color w:val="auto"/>
        </w:rPr>
        <w:t xml:space="preserve"> of 2</w:t>
      </w:r>
      <w:r w:rsidR="00460A19">
        <w:rPr>
          <w:bCs/>
          <w:color w:val="auto"/>
        </w:rPr>
        <w:t>5</w:t>
      </w:r>
      <w:r w:rsidR="00F40051">
        <w:rPr>
          <w:bCs/>
          <w:color w:val="auto"/>
        </w:rPr>
        <w:t xml:space="preserve">. </w:t>
      </w:r>
      <w:r w:rsidR="000458C9">
        <w:rPr>
          <w:bCs/>
          <w:color w:val="auto"/>
        </w:rPr>
        <w:t xml:space="preserve">The </w:t>
      </w:r>
      <w:r w:rsidR="00460A19">
        <w:rPr>
          <w:bCs/>
          <w:color w:val="auto"/>
        </w:rPr>
        <w:t xml:space="preserve">best </w:t>
      </w:r>
      <w:r w:rsidR="000458C9">
        <w:rPr>
          <w:bCs/>
          <w:color w:val="auto"/>
        </w:rPr>
        <w:t xml:space="preserve">validation accuracy </w:t>
      </w:r>
      <w:r w:rsidR="00460A19">
        <w:rPr>
          <w:bCs/>
          <w:color w:val="auto"/>
        </w:rPr>
        <w:t>gets higher as the hidden layer dimension increases over the same number of total epochs.</w:t>
      </w:r>
      <w:r w:rsidR="000458C9">
        <w:rPr>
          <w:bCs/>
          <w:color w:val="auto"/>
        </w:rPr>
        <w:t xml:space="preserve"> </w:t>
      </w:r>
      <w:r w:rsidR="004C7D35">
        <w:rPr>
          <w:bCs/>
          <w:color w:val="auto"/>
        </w:rPr>
        <w:t xml:space="preserve">From observing the results, we can infer that </w:t>
      </w:r>
      <w:r w:rsidR="00460A19">
        <w:rPr>
          <w:bCs/>
          <w:color w:val="auto"/>
        </w:rPr>
        <w:t xml:space="preserve">no matter what the </w:t>
      </w:r>
      <w:r w:rsidR="004C7D35">
        <w:rPr>
          <w:bCs/>
          <w:color w:val="auto"/>
        </w:rPr>
        <w:t xml:space="preserve">hidden </w:t>
      </w:r>
      <w:r w:rsidR="00460A19">
        <w:rPr>
          <w:bCs/>
          <w:color w:val="auto"/>
        </w:rPr>
        <w:t>layer dimension is, the model</w:t>
      </w:r>
      <w:r w:rsidR="004C7D35">
        <w:rPr>
          <w:bCs/>
          <w:color w:val="auto"/>
        </w:rPr>
        <w:t xml:space="preserve"> </w:t>
      </w:r>
      <w:r w:rsidR="00394AD6">
        <w:rPr>
          <w:bCs/>
          <w:color w:val="auto"/>
        </w:rPr>
        <w:t xml:space="preserve">only </w:t>
      </w:r>
      <w:r w:rsidR="004C7D35">
        <w:rPr>
          <w:bCs/>
          <w:color w:val="auto"/>
        </w:rPr>
        <w:t>run</w:t>
      </w:r>
      <w:r w:rsidR="00394AD6">
        <w:rPr>
          <w:bCs/>
          <w:color w:val="auto"/>
        </w:rPr>
        <w:t>s</w:t>
      </w:r>
      <w:r w:rsidR="004C7D35">
        <w:rPr>
          <w:bCs/>
          <w:color w:val="auto"/>
        </w:rPr>
        <w:t xml:space="preserve"> for </w:t>
      </w:r>
      <w:r w:rsidR="00EA5609">
        <w:rPr>
          <w:bCs/>
          <w:color w:val="auto"/>
        </w:rPr>
        <w:t>a few</w:t>
      </w:r>
      <w:r w:rsidR="004C7D35">
        <w:rPr>
          <w:bCs/>
          <w:color w:val="auto"/>
        </w:rPr>
        <w:t xml:space="preserve"> epochs.</w:t>
      </w:r>
      <w:r w:rsidR="00CB5C40">
        <w:rPr>
          <w:bCs/>
          <w:color w:val="auto"/>
        </w:rPr>
        <w:t xml:space="preserve"> </w:t>
      </w:r>
    </w:p>
    <w:p w14:paraId="0E8B7A52" w14:textId="77777777" w:rsidR="00DC34AD" w:rsidRDefault="00DC34AD" w:rsidP="00726DE9">
      <w:pPr>
        <w:ind w:left="0" w:firstLine="0"/>
        <w:rPr>
          <w:bCs/>
          <w:color w:val="auto"/>
        </w:rPr>
      </w:pPr>
    </w:p>
    <w:p w14:paraId="6EAF49F3" w14:textId="3B23F3C5" w:rsidR="00393510" w:rsidRDefault="00CB5C40" w:rsidP="00726DE9">
      <w:pPr>
        <w:ind w:left="0" w:firstLine="0"/>
        <w:rPr>
          <w:bCs/>
          <w:color w:val="auto"/>
        </w:rPr>
      </w:pPr>
      <w:r>
        <w:rPr>
          <w:bCs/>
          <w:color w:val="auto"/>
        </w:rPr>
        <w:t xml:space="preserve">The test accuracy for the Table 3 model is 0.13375, for the Table </w:t>
      </w:r>
      <w:r w:rsidR="00E7603C">
        <w:rPr>
          <w:bCs/>
          <w:color w:val="auto"/>
        </w:rPr>
        <w:t>4</w:t>
      </w:r>
      <w:r>
        <w:rPr>
          <w:bCs/>
          <w:color w:val="auto"/>
        </w:rPr>
        <w:t xml:space="preserve"> model is 0.00125, and for the Table </w:t>
      </w:r>
      <w:r w:rsidR="00E7603C">
        <w:rPr>
          <w:bCs/>
          <w:color w:val="auto"/>
        </w:rPr>
        <w:t xml:space="preserve">5 </w:t>
      </w:r>
      <w:r>
        <w:rPr>
          <w:bCs/>
          <w:color w:val="auto"/>
        </w:rPr>
        <w:t xml:space="preserve">model is 0.1075. The </w:t>
      </w:r>
      <w:proofErr w:type="gramStart"/>
      <w:r w:rsidR="00744C4C">
        <w:rPr>
          <w:bCs/>
          <w:color w:val="auto"/>
        </w:rPr>
        <w:t>low test</w:t>
      </w:r>
      <w:proofErr w:type="gramEnd"/>
      <w:r>
        <w:rPr>
          <w:bCs/>
          <w:color w:val="auto"/>
        </w:rPr>
        <w:t xml:space="preserve"> accurac</w:t>
      </w:r>
      <w:r w:rsidR="00DC34AD">
        <w:rPr>
          <w:bCs/>
          <w:color w:val="auto"/>
        </w:rPr>
        <w:t>ies</w:t>
      </w:r>
      <w:r>
        <w:rPr>
          <w:bCs/>
          <w:color w:val="auto"/>
        </w:rPr>
        <w:t xml:space="preserve"> seem meaningless as a measure of how well the model</w:t>
      </w:r>
      <w:r w:rsidR="00E7603C">
        <w:rPr>
          <w:bCs/>
          <w:color w:val="auto"/>
        </w:rPr>
        <w:t>s</w:t>
      </w:r>
      <w:r>
        <w:rPr>
          <w:bCs/>
          <w:color w:val="auto"/>
        </w:rPr>
        <w:t xml:space="preserve"> </w:t>
      </w:r>
      <w:r w:rsidR="00E7603C">
        <w:rPr>
          <w:bCs/>
          <w:color w:val="auto"/>
        </w:rPr>
        <w:t>are</w:t>
      </w:r>
      <w:r>
        <w:rPr>
          <w:bCs/>
          <w:color w:val="auto"/>
        </w:rPr>
        <w:t xml:space="preserve"> performing. Since the training accuracies are low as well (around 0.5 for the models shown above), the models may be </w:t>
      </w:r>
      <w:r w:rsidR="002139F0">
        <w:rPr>
          <w:bCs/>
          <w:color w:val="auto"/>
        </w:rPr>
        <w:t>undertrained,</w:t>
      </w:r>
      <w:r>
        <w:rPr>
          <w:bCs/>
          <w:color w:val="auto"/>
        </w:rPr>
        <w:t xml:space="preserve"> and </w:t>
      </w:r>
      <w:r w:rsidR="00155B3B">
        <w:rPr>
          <w:bCs/>
          <w:color w:val="auto"/>
        </w:rPr>
        <w:t xml:space="preserve">the stopping condition may need to be revised to allow </w:t>
      </w:r>
      <w:r>
        <w:rPr>
          <w:bCs/>
          <w:color w:val="auto"/>
        </w:rPr>
        <w:t xml:space="preserve">more epochs </w:t>
      </w:r>
      <w:r w:rsidR="00155B3B">
        <w:rPr>
          <w:bCs/>
          <w:color w:val="auto"/>
        </w:rPr>
        <w:t xml:space="preserve">to run </w:t>
      </w:r>
      <w:r w:rsidR="00A2022C">
        <w:rPr>
          <w:bCs/>
          <w:color w:val="auto"/>
        </w:rPr>
        <w:t>for training</w:t>
      </w:r>
      <w:r>
        <w:rPr>
          <w:bCs/>
          <w:color w:val="auto"/>
        </w:rPr>
        <w:t xml:space="preserve">.  </w:t>
      </w:r>
    </w:p>
    <w:p w14:paraId="18CA19A4" w14:textId="77777777" w:rsidR="00393510" w:rsidRDefault="00393510" w:rsidP="00726DE9">
      <w:pPr>
        <w:ind w:left="0" w:firstLine="0"/>
        <w:rPr>
          <w:bCs/>
          <w:color w:val="auto"/>
        </w:rPr>
      </w:pPr>
    </w:p>
    <w:p w14:paraId="1BD05A73" w14:textId="06EBBB9C" w:rsidR="00EA298E" w:rsidRDefault="00EA298E" w:rsidP="00726DE9">
      <w:pPr>
        <w:ind w:left="0" w:firstLine="0"/>
        <w:rPr>
          <w:bCs/>
          <w:color w:val="auto"/>
        </w:rPr>
      </w:pPr>
      <w:r>
        <w:rPr>
          <w:bCs/>
          <w:color w:val="auto"/>
        </w:rPr>
        <w:t xml:space="preserve">The complete results for </w:t>
      </w:r>
      <w:r w:rsidR="00744C4C">
        <w:rPr>
          <w:bCs/>
          <w:color w:val="auto"/>
        </w:rPr>
        <w:t>all</w:t>
      </w:r>
      <w:r>
        <w:rPr>
          <w:bCs/>
          <w:color w:val="auto"/>
        </w:rPr>
        <w:t xml:space="preserve"> the runs </w:t>
      </w:r>
      <w:r w:rsidR="00744C4C">
        <w:rPr>
          <w:bCs/>
          <w:color w:val="auto"/>
        </w:rPr>
        <w:t xml:space="preserve">are </w:t>
      </w:r>
      <w:r>
        <w:rPr>
          <w:bCs/>
          <w:color w:val="auto"/>
        </w:rPr>
        <w:t xml:space="preserve">uploaded to the </w:t>
      </w:r>
      <w:proofErr w:type="spellStart"/>
      <w:r>
        <w:rPr>
          <w:bCs/>
          <w:color w:val="auto"/>
        </w:rPr>
        <w:t>Github</w:t>
      </w:r>
      <w:proofErr w:type="spellEnd"/>
      <w:r>
        <w:rPr>
          <w:bCs/>
          <w:color w:val="auto"/>
        </w:rPr>
        <w:t xml:space="preserve"> repository. </w:t>
      </w:r>
    </w:p>
    <w:p w14:paraId="3CD569E4" w14:textId="77777777" w:rsidR="00744C4C" w:rsidRPr="00726DE9" w:rsidRDefault="00744C4C" w:rsidP="00726DE9">
      <w:pPr>
        <w:ind w:left="0" w:firstLine="0"/>
        <w:rPr>
          <w:bCs/>
          <w:color w:val="auto"/>
        </w:rPr>
      </w:pPr>
    </w:p>
    <w:p w14:paraId="6649C45A" w14:textId="05D95752" w:rsidR="002C16FB" w:rsidRDefault="00000000">
      <w:pPr>
        <w:pStyle w:val="Heading1"/>
        <w:ind w:left="388" w:hanging="403"/>
      </w:pPr>
      <w:r>
        <w:t>Analysis</w:t>
      </w:r>
    </w:p>
    <w:p w14:paraId="03422993" w14:textId="56EE024C" w:rsidR="0014029B" w:rsidRDefault="00A74E50" w:rsidP="00E47351">
      <w:pPr>
        <w:spacing w:after="0" w:line="259" w:lineRule="auto"/>
        <w:ind w:left="0" w:hanging="14"/>
        <w:jc w:val="center"/>
        <w:rPr>
          <w:b/>
        </w:rPr>
      </w:pPr>
      <w:r>
        <w:rPr>
          <w:noProof/>
          <w14:ligatures w14:val="none"/>
        </w:rPr>
        <w:drawing>
          <wp:inline distT="0" distB="0" distL="0" distR="0" wp14:anchorId="03DB0A42" wp14:editId="7ED35617">
            <wp:extent cx="3949700" cy="2317750"/>
            <wp:effectExtent l="0" t="0" r="12700" b="6350"/>
            <wp:docPr id="2104647988" name="Chart 1">
              <a:extLst xmlns:a="http://schemas.openxmlformats.org/drawingml/2006/main">
                <a:ext uri="{FF2B5EF4-FFF2-40B4-BE49-F238E27FC236}">
                  <a16:creationId xmlns:a16="http://schemas.microsoft.com/office/drawing/2014/main" id="{8EB5DFF3-4BB5-8F90-5DBD-54BFFB91A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88E454" w14:textId="11BF593E" w:rsidR="001066E5" w:rsidRDefault="001066E5" w:rsidP="00E47351">
      <w:pPr>
        <w:spacing w:after="0" w:line="259" w:lineRule="auto"/>
        <w:ind w:left="0" w:hanging="14"/>
        <w:jc w:val="center"/>
        <w:rPr>
          <w:bCs/>
          <w:color w:val="auto"/>
        </w:rPr>
      </w:pPr>
      <w:r>
        <w:rPr>
          <w:bCs/>
          <w:color w:val="auto"/>
        </w:rPr>
        <w:t>Figure 3: Learning Curve for Best System</w:t>
      </w:r>
    </w:p>
    <w:p w14:paraId="527AF515" w14:textId="77777777" w:rsidR="009858F9" w:rsidRDefault="009858F9" w:rsidP="00E47351">
      <w:pPr>
        <w:ind w:left="0" w:firstLine="0"/>
        <w:rPr>
          <w:bCs/>
          <w:color w:val="auto"/>
        </w:rPr>
      </w:pPr>
    </w:p>
    <w:p w14:paraId="51709002" w14:textId="6023A4ED" w:rsidR="001066E5" w:rsidRPr="006A6D00" w:rsidRDefault="00A74E50" w:rsidP="00E47351">
      <w:pPr>
        <w:ind w:left="0" w:firstLine="0"/>
        <w:rPr>
          <w:bCs/>
          <w:color w:val="auto"/>
        </w:rPr>
      </w:pPr>
      <w:r>
        <w:rPr>
          <w:bCs/>
          <w:color w:val="auto"/>
        </w:rPr>
        <w:t xml:space="preserve">The best system for FFNN is the model with a hidden layer dimension of 10 and 10 epochs. Other considerable models have hyperparameters hidden layer dimension of 10 and 5 epochs as well as hidden layer dimension of 25 and 5 epochs; however, these two have training accuracy around 0.6-0.7 which could </w:t>
      </w:r>
      <w:r>
        <w:rPr>
          <w:bCs/>
          <w:color w:val="auto"/>
        </w:rPr>
        <w:lastRenderedPageBreak/>
        <w:t>be improved with more training. A “</w:t>
      </w:r>
      <w:r w:rsidRPr="006A6D00">
        <w:rPr>
          <w:bCs/>
          <w:color w:val="auto"/>
        </w:rPr>
        <w:t xml:space="preserve">good” system has increasing training accuracy over the epochs and validation accuracy that peaks at some epoch before decreasing as shown in Figure 3.  </w:t>
      </w:r>
    </w:p>
    <w:p w14:paraId="01DB86A0" w14:textId="77777777" w:rsidR="00E47351" w:rsidRPr="006A6D00" w:rsidRDefault="00E47351" w:rsidP="00E47351">
      <w:pPr>
        <w:ind w:left="0" w:firstLine="0"/>
        <w:rPr>
          <w:bCs/>
          <w:color w:val="auto"/>
        </w:rPr>
      </w:pPr>
    </w:p>
    <w:p w14:paraId="3587C6F7" w14:textId="491B835E" w:rsidR="00954734" w:rsidRPr="006A6D00" w:rsidRDefault="003C6EAC" w:rsidP="00E47351">
      <w:pPr>
        <w:spacing w:after="0" w:line="259" w:lineRule="auto"/>
        <w:ind w:left="-15" w:firstLine="0"/>
        <w:rPr>
          <w:bCs/>
          <w:color w:val="auto"/>
        </w:rPr>
      </w:pPr>
      <w:r w:rsidRPr="006A6D00">
        <w:rPr>
          <w:bCs/>
          <w:color w:val="auto"/>
        </w:rPr>
        <w:t>One of the examples of an error could be the reviews that have sarcasm, slang, typos</w:t>
      </w:r>
      <w:r w:rsidR="00954734" w:rsidRPr="006A6D00">
        <w:rPr>
          <w:bCs/>
          <w:color w:val="auto"/>
        </w:rPr>
        <w:t>,</w:t>
      </w:r>
      <w:r w:rsidRPr="006A6D00">
        <w:rPr>
          <w:bCs/>
          <w:color w:val="auto"/>
        </w:rPr>
        <w:t xml:space="preserve"> </w:t>
      </w:r>
      <w:r w:rsidR="00E7603C" w:rsidRPr="006A6D00">
        <w:rPr>
          <w:bCs/>
          <w:color w:val="auto"/>
        </w:rPr>
        <w:t>contradictions,</w:t>
      </w:r>
      <w:r w:rsidRPr="006A6D00">
        <w:rPr>
          <w:bCs/>
          <w:color w:val="auto"/>
        </w:rPr>
        <w:t xml:space="preserve"> or multiple sentiments</w:t>
      </w:r>
      <w:r w:rsidR="00E7603C" w:rsidRPr="006A6D00">
        <w:rPr>
          <w:bCs/>
          <w:color w:val="auto"/>
        </w:rPr>
        <w:t>.</w:t>
      </w:r>
      <w:r w:rsidRPr="006A6D00">
        <w:rPr>
          <w:bCs/>
          <w:color w:val="auto"/>
        </w:rPr>
        <w:t xml:space="preserve"> </w:t>
      </w:r>
      <w:r w:rsidR="00E7603C" w:rsidRPr="006A6D00">
        <w:rPr>
          <w:bCs/>
          <w:color w:val="auto"/>
        </w:rPr>
        <w:t>S</w:t>
      </w:r>
      <w:r w:rsidRPr="006A6D00">
        <w:rPr>
          <w:bCs/>
          <w:color w:val="auto"/>
        </w:rPr>
        <w:t xml:space="preserve">uch inputs can make it difficult for the FFNN to correctly predict a rating </w:t>
      </w:r>
      <w:r w:rsidR="007640E7" w:rsidRPr="006A6D00">
        <w:rPr>
          <w:bCs/>
          <w:color w:val="auto"/>
        </w:rPr>
        <w:t>based on</w:t>
      </w:r>
      <w:r w:rsidRPr="006A6D00">
        <w:rPr>
          <w:bCs/>
          <w:color w:val="auto"/>
        </w:rPr>
        <w:t xml:space="preserve"> the input text</w:t>
      </w:r>
      <w:r w:rsidR="00E7603C" w:rsidRPr="006A6D00">
        <w:rPr>
          <w:bCs/>
          <w:color w:val="auto"/>
        </w:rPr>
        <w:t>.</w:t>
      </w:r>
      <w:r w:rsidRPr="006A6D00">
        <w:rPr>
          <w:bCs/>
          <w:color w:val="auto"/>
        </w:rPr>
        <w:t xml:space="preserve"> </w:t>
      </w:r>
      <w:r w:rsidR="00E7603C" w:rsidRPr="006A6D00">
        <w:rPr>
          <w:bCs/>
          <w:color w:val="auto"/>
        </w:rPr>
        <w:t>O</w:t>
      </w:r>
      <w:r w:rsidRPr="006A6D00">
        <w:rPr>
          <w:bCs/>
          <w:color w:val="auto"/>
        </w:rPr>
        <w:t>n the other hand</w:t>
      </w:r>
      <w:r w:rsidR="00E7603C" w:rsidRPr="006A6D00">
        <w:rPr>
          <w:bCs/>
          <w:color w:val="auto"/>
        </w:rPr>
        <w:t>, RNN</w:t>
      </w:r>
      <w:r w:rsidRPr="006A6D00">
        <w:rPr>
          <w:bCs/>
          <w:color w:val="auto"/>
        </w:rPr>
        <w:t xml:space="preserve"> </w:t>
      </w:r>
      <w:r w:rsidR="007640E7" w:rsidRPr="006A6D00">
        <w:rPr>
          <w:bCs/>
          <w:color w:val="auto"/>
        </w:rPr>
        <w:t>considers</w:t>
      </w:r>
      <w:r w:rsidRPr="006A6D00">
        <w:rPr>
          <w:bCs/>
          <w:color w:val="auto"/>
        </w:rPr>
        <w:t xml:space="preserve"> word embeddings and can reduce error on such inputs</w:t>
      </w:r>
      <w:r w:rsidR="007640E7" w:rsidRPr="006A6D00">
        <w:rPr>
          <w:bCs/>
          <w:color w:val="auto"/>
        </w:rPr>
        <w:t xml:space="preserve">. The word embeddings provided currently can be </w:t>
      </w:r>
      <w:r w:rsidR="00744C4C" w:rsidRPr="006A6D00">
        <w:rPr>
          <w:bCs/>
          <w:color w:val="auto"/>
        </w:rPr>
        <w:t>fine-tuned</w:t>
      </w:r>
      <w:r w:rsidR="007640E7" w:rsidRPr="006A6D00">
        <w:rPr>
          <w:bCs/>
          <w:color w:val="auto"/>
        </w:rPr>
        <w:t xml:space="preserve"> and pre-trained on a larger vocabulary to combat these issues. In conclusion, the models might not be able to capture nuances of modern natural language that change the sentiment of the text vastly. </w:t>
      </w:r>
    </w:p>
    <w:p w14:paraId="6560245D" w14:textId="77777777" w:rsidR="00E47351" w:rsidRPr="006A6D00" w:rsidRDefault="00E47351" w:rsidP="00E47351">
      <w:pPr>
        <w:spacing w:after="0" w:line="259" w:lineRule="auto"/>
        <w:ind w:left="-5"/>
        <w:rPr>
          <w:bCs/>
          <w:color w:val="auto"/>
        </w:rPr>
      </w:pPr>
    </w:p>
    <w:p w14:paraId="66E85441" w14:textId="695E6546" w:rsidR="007640E7" w:rsidRPr="006A6D00" w:rsidRDefault="007640E7" w:rsidP="00E47351">
      <w:pPr>
        <w:spacing w:after="0" w:line="259" w:lineRule="auto"/>
        <w:ind w:left="-5"/>
        <w:rPr>
          <w:bCs/>
          <w:color w:val="auto"/>
        </w:rPr>
      </w:pPr>
      <w:r w:rsidRPr="006A6D00">
        <w:rPr>
          <w:bCs/>
          <w:color w:val="auto"/>
        </w:rPr>
        <w:t>Other errors that will result in inaccurate predictions are:</w:t>
      </w:r>
    </w:p>
    <w:p w14:paraId="73DB5660" w14:textId="6678CB2C" w:rsidR="007640E7" w:rsidRPr="006A6D00" w:rsidRDefault="007640E7" w:rsidP="00E47351">
      <w:pPr>
        <w:pStyle w:val="ListParagraph"/>
        <w:numPr>
          <w:ilvl w:val="0"/>
          <w:numId w:val="5"/>
        </w:numPr>
        <w:spacing w:after="0" w:line="259" w:lineRule="auto"/>
        <w:rPr>
          <w:bCs/>
          <w:color w:val="auto"/>
        </w:rPr>
      </w:pPr>
      <w:r w:rsidRPr="006A6D00">
        <w:rPr>
          <w:bCs/>
          <w:color w:val="auto"/>
        </w:rPr>
        <w:t xml:space="preserve">One word having multiple meanings, for example </w:t>
      </w:r>
      <w:r w:rsidR="00E7603C" w:rsidRPr="006A6D00">
        <w:rPr>
          <w:bCs/>
          <w:color w:val="auto"/>
        </w:rPr>
        <w:t>“</w:t>
      </w:r>
      <w:r w:rsidRPr="006A6D00">
        <w:rPr>
          <w:bCs/>
          <w:color w:val="auto"/>
        </w:rPr>
        <w:t>bank” can refer to a financial institution, a storage area</w:t>
      </w:r>
      <w:r w:rsidR="00E7603C" w:rsidRPr="006A6D00">
        <w:rPr>
          <w:bCs/>
          <w:color w:val="auto"/>
        </w:rPr>
        <w:t>,</w:t>
      </w:r>
      <w:r w:rsidRPr="006A6D00">
        <w:rPr>
          <w:bCs/>
          <w:color w:val="auto"/>
        </w:rPr>
        <w:t xml:space="preserve"> or the side of a river. </w:t>
      </w:r>
    </w:p>
    <w:p w14:paraId="07BB6D72" w14:textId="106F9644" w:rsidR="003C6EAC" w:rsidRPr="006A6D00" w:rsidRDefault="007640E7" w:rsidP="00E47351">
      <w:pPr>
        <w:pStyle w:val="ListParagraph"/>
        <w:numPr>
          <w:ilvl w:val="0"/>
          <w:numId w:val="5"/>
        </w:numPr>
        <w:spacing w:after="0" w:line="259" w:lineRule="auto"/>
        <w:rPr>
          <w:bCs/>
          <w:color w:val="auto"/>
        </w:rPr>
      </w:pPr>
      <w:r w:rsidRPr="006A6D00">
        <w:rPr>
          <w:bCs/>
          <w:color w:val="auto"/>
        </w:rPr>
        <w:t xml:space="preserve">Overfitting </w:t>
      </w:r>
      <w:r w:rsidR="00954734" w:rsidRPr="006A6D00">
        <w:rPr>
          <w:bCs/>
          <w:color w:val="auto"/>
        </w:rPr>
        <w:t xml:space="preserve">is a very </w:t>
      </w:r>
      <w:r w:rsidRPr="006A6D00">
        <w:rPr>
          <w:bCs/>
          <w:color w:val="auto"/>
        </w:rPr>
        <w:t>common</w:t>
      </w:r>
      <w:r w:rsidR="00954734" w:rsidRPr="006A6D00">
        <w:rPr>
          <w:bCs/>
          <w:color w:val="auto"/>
        </w:rPr>
        <w:t xml:space="preserve"> issue</w:t>
      </w:r>
      <w:r w:rsidRPr="006A6D00">
        <w:rPr>
          <w:bCs/>
          <w:color w:val="auto"/>
        </w:rPr>
        <w:t xml:space="preserve"> with neural networks, which makes the models inaccurate on new or unseen examples.</w:t>
      </w:r>
    </w:p>
    <w:p w14:paraId="61F6190C" w14:textId="77777777" w:rsidR="00E47351" w:rsidRPr="006A6D00" w:rsidRDefault="00E47351" w:rsidP="00E47351">
      <w:pPr>
        <w:spacing w:after="0" w:line="259" w:lineRule="auto"/>
        <w:ind w:left="-5"/>
        <w:rPr>
          <w:bCs/>
          <w:color w:val="auto"/>
        </w:rPr>
      </w:pPr>
    </w:p>
    <w:p w14:paraId="2A5FB7DD" w14:textId="3460003E" w:rsidR="007640E7" w:rsidRPr="006A6D00" w:rsidRDefault="007640E7" w:rsidP="00E47351">
      <w:pPr>
        <w:spacing w:after="0" w:line="259" w:lineRule="auto"/>
        <w:ind w:left="-5"/>
        <w:rPr>
          <w:bCs/>
          <w:color w:val="auto"/>
        </w:rPr>
      </w:pPr>
      <w:r w:rsidRPr="006A6D00">
        <w:rPr>
          <w:bCs/>
          <w:color w:val="auto"/>
        </w:rPr>
        <w:t>Some solutions to improve model performance and avoid these errors are:</w:t>
      </w:r>
    </w:p>
    <w:p w14:paraId="5D2E86AF" w14:textId="002A3D08" w:rsidR="007640E7" w:rsidRPr="006A6D00" w:rsidRDefault="007640E7" w:rsidP="00E47351">
      <w:pPr>
        <w:pStyle w:val="ListParagraph"/>
        <w:numPr>
          <w:ilvl w:val="0"/>
          <w:numId w:val="4"/>
        </w:numPr>
        <w:spacing w:after="0" w:line="259" w:lineRule="auto"/>
        <w:rPr>
          <w:bCs/>
          <w:color w:val="auto"/>
        </w:rPr>
      </w:pPr>
      <w:r w:rsidRPr="006A6D00">
        <w:rPr>
          <w:bCs/>
          <w:color w:val="auto"/>
        </w:rPr>
        <w:t xml:space="preserve">Better data preprocessing to remove </w:t>
      </w:r>
      <w:r w:rsidR="00954734" w:rsidRPr="006A6D00">
        <w:rPr>
          <w:bCs/>
          <w:color w:val="auto"/>
        </w:rPr>
        <w:t>noise from the training data whilst still maintaining the context important text.</w:t>
      </w:r>
    </w:p>
    <w:p w14:paraId="532B6C84" w14:textId="74E08AD9" w:rsidR="00954734" w:rsidRPr="006A6D00" w:rsidRDefault="00954734" w:rsidP="00E47351">
      <w:pPr>
        <w:pStyle w:val="ListParagraph"/>
        <w:numPr>
          <w:ilvl w:val="0"/>
          <w:numId w:val="4"/>
        </w:numPr>
        <w:spacing w:after="0" w:line="259" w:lineRule="auto"/>
        <w:rPr>
          <w:bCs/>
          <w:color w:val="auto"/>
        </w:rPr>
      </w:pPr>
      <w:r w:rsidRPr="006A6D00">
        <w:rPr>
          <w:bCs/>
          <w:color w:val="auto"/>
        </w:rPr>
        <w:t>Using a larger training dataset if possible or augmenting the existing dataset by including synonyms or paraphrases to prevent overfitting.</w:t>
      </w:r>
    </w:p>
    <w:p w14:paraId="3D588C72" w14:textId="7BDD3D45" w:rsidR="00954734" w:rsidRPr="006A6D00" w:rsidRDefault="00954734" w:rsidP="00E47351">
      <w:pPr>
        <w:pStyle w:val="ListParagraph"/>
        <w:numPr>
          <w:ilvl w:val="0"/>
          <w:numId w:val="4"/>
        </w:numPr>
        <w:spacing w:after="0" w:line="259" w:lineRule="auto"/>
        <w:rPr>
          <w:bCs/>
          <w:color w:val="auto"/>
        </w:rPr>
      </w:pPr>
      <w:r w:rsidRPr="006A6D00">
        <w:rPr>
          <w:bCs/>
          <w:color w:val="auto"/>
        </w:rPr>
        <w:t xml:space="preserve">Using </w:t>
      </w:r>
      <w:r w:rsidR="00744C4C" w:rsidRPr="006A6D00">
        <w:rPr>
          <w:bCs/>
          <w:color w:val="auto"/>
        </w:rPr>
        <w:t>fine-tuned</w:t>
      </w:r>
      <w:r w:rsidRPr="006A6D00">
        <w:rPr>
          <w:bCs/>
          <w:color w:val="auto"/>
        </w:rPr>
        <w:t xml:space="preserve"> pre trained word embeddings.</w:t>
      </w:r>
    </w:p>
    <w:p w14:paraId="256353DF" w14:textId="0DCAE7CE" w:rsidR="002C16FB" w:rsidRDefault="00954734" w:rsidP="00E47351">
      <w:pPr>
        <w:pStyle w:val="ListParagraph"/>
        <w:numPr>
          <w:ilvl w:val="0"/>
          <w:numId w:val="4"/>
        </w:numPr>
        <w:spacing w:after="0" w:line="259" w:lineRule="auto"/>
        <w:rPr>
          <w:bCs/>
          <w:color w:val="auto"/>
        </w:rPr>
      </w:pPr>
      <w:r w:rsidRPr="006A6D00">
        <w:rPr>
          <w:bCs/>
          <w:color w:val="auto"/>
        </w:rPr>
        <w:t>Combining different models together and using a weighted average to predict more accurately.</w:t>
      </w:r>
    </w:p>
    <w:p w14:paraId="25491190" w14:textId="77777777" w:rsidR="00744C4C" w:rsidRDefault="00744C4C" w:rsidP="00744C4C">
      <w:pPr>
        <w:spacing w:after="0" w:line="259" w:lineRule="auto"/>
        <w:ind w:left="0" w:firstLine="0"/>
        <w:rPr>
          <w:bCs/>
          <w:color w:val="auto"/>
        </w:rPr>
      </w:pPr>
    </w:p>
    <w:p w14:paraId="2F7F270A" w14:textId="582CD575" w:rsidR="00744C4C" w:rsidRDefault="00744C4C" w:rsidP="00744C4C">
      <w:pPr>
        <w:spacing w:after="0" w:line="259" w:lineRule="auto"/>
        <w:ind w:left="0" w:firstLine="0"/>
        <w:rPr>
          <w:bCs/>
          <w:color w:val="auto"/>
        </w:rPr>
      </w:pPr>
      <w:r>
        <w:rPr>
          <w:bCs/>
          <w:color w:val="auto"/>
        </w:rPr>
        <w:t>Extra Observations: In addition to the default code, we tried a custom FFNN model with two hidden layers to where on multiple runs with different dimensions, we observed that adding the additional layer did not improve the accuracy for validation or test data sets. It seems that the model is overfitting around 5 epochs on higher dimensions and adding layers w</w:t>
      </w:r>
      <w:r w:rsidR="00A44BE3">
        <w:rPr>
          <w:bCs/>
          <w:color w:val="auto"/>
        </w:rPr>
        <w:t>ill no</w:t>
      </w:r>
      <w:r>
        <w:rPr>
          <w:bCs/>
          <w:color w:val="auto"/>
        </w:rPr>
        <w:t>t help unless the training data is expanded to handle more unseen inputs. The model also runs slower on higher dimensions</w:t>
      </w:r>
      <w:r w:rsidR="00F95229">
        <w:rPr>
          <w:bCs/>
          <w:color w:val="auto"/>
        </w:rPr>
        <w:t>.</w:t>
      </w:r>
      <w:r>
        <w:rPr>
          <w:bCs/>
          <w:color w:val="auto"/>
        </w:rPr>
        <w:t xml:space="preserve"> </w:t>
      </w:r>
      <w:r w:rsidR="00F95229">
        <w:rPr>
          <w:bCs/>
          <w:color w:val="auto"/>
        </w:rPr>
        <w:t>T</w:t>
      </w:r>
      <w:r>
        <w:rPr>
          <w:bCs/>
          <w:color w:val="auto"/>
        </w:rPr>
        <w:t xml:space="preserve">he reasoning behind having two layers was to prevent data loss while converting the input dimension to a smaller dimension but it can be concluded that training data set even though </w:t>
      </w:r>
      <w:r w:rsidR="00F95229">
        <w:rPr>
          <w:bCs/>
          <w:color w:val="auto"/>
        </w:rPr>
        <w:t xml:space="preserve">having a </w:t>
      </w:r>
      <w:r>
        <w:rPr>
          <w:bCs/>
          <w:color w:val="auto"/>
        </w:rPr>
        <w:t xml:space="preserve">high number of </w:t>
      </w:r>
      <w:r w:rsidR="00F95229">
        <w:rPr>
          <w:bCs/>
          <w:color w:val="auto"/>
        </w:rPr>
        <w:t>dimensions,</w:t>
      </w:r>
      <w:r>
        <w:rPr>
          <w:bCs/>
          <w:color w:val="auto"/>
        </w:rPr>
        <w:t xml:space="preserve"> does not have enough variety </w:t>
      </w:r>
      <w:r w:rsidR="00F95229">
        <w:rPr>
          <w:bCs/>
          <w:color w:val="auto"/>
        </w:rPr>
        <w:t>of inputs and therefore adding more dimensions will not lead to a better accuracy.</w:t>
      </w:r>
    </w:p>
    <w:p w14:paraId="39853D39" w14:textId="77777777" w:rsidR="00A44BE3" w:rsidRDefault="00A44BE3" w:rsidP="00744C4C">
      <w:pPr>
        <w:spacing w:after="0" w:line="259" w:lineRule="auto"/>
        <w:ind w:left="0" w:firstLine="0"/>
        <w:rPr>
          <w:bCs/>
          <w:color w:val="auto"/>
        </w:rPr>
      </w:pPr>
    </w:p>
    <w:p w14:paraId="63238593" w14:textId="4B05D33A" w:rsidR="00F95229" w:rsidRPr="00744C4C" w:rsidRDefault="00F95229" w:rsidP="00744C4C">
      <w:pPr>
        <w:spacing w:after="0" w:line="259" w:lineRule="auto"/>
        <w:ind w:left="0" w:firstLine="0"/>
        <w:rPr>
          <w:bCs/>
          <w:color w:val="auto"/>
        </w:rPr>
      </w:pPr>
      <w:r>
        <w:rPr>
          <w:bCs/>
          <w:color w:val="auto"/>
        </w:rPr>
        <w:t>Additionally, whilst running FFNN for 50 or more epochs it is observed that training accuracy eventually reaches 99%, but the validation accuracy remains in a range of 55-60%, which again solidifies our understanding about the limitations of the given dataset.</w:t>
      </w:r>
    </w:p>
    <w:p w14:paraId="1E4E9D8D" w14:textId="77777777" w:rsidR="00E47351" w:rsidRPr="006A6D00" w:rsidRDefault="00E47351" w:rsidP="00E47351">
      <w:pPr>
        <w:spacing w:after="0" w:line="259" w:lineRule="auto"/>
        <w:ind w:left="0" w:firstLine="0"/>
        <w:rPr>
          <w:bCs/>
          <w:color w:val="auto"/>
        </w:rPr>
      </w:pPr>
    </w:p>
    <w:p w14:paraId="6E9567E1" w14:textId="640AF661" w:rsidR="002C16FB" w:rsidRDefault="00000000">
      <w:pPr>
        <w:pStyle w:val="Heading1"/>
        <w:ind w:left="388" w:hanging="403"/>
      </w:pPr>
      <w:r>
        <w:t>Conclusion and Others</w:t>
      </w:r>
    </w:p>
    <w:p w14:paraId="4ADAFD31" w14:textId="6D509B64" w:rsidR="00E47351" w:rsidRPr="00E47351" w:rsidRDefault="00E47351" w:rsidP="009858F9">
      <w:pPr>
        <w:spacing w:after="0" w:line="259" w:lineRule="auto"/>
        <w:ind w:left="0" w:hanging="14"/>
        <w:rPr>
          <w:bCs/>
          <w:color w:val="auto"/>
        </w:rPr>
      </w:pPr>
      <w:r w:rsidRPr="00E47351">
        <w:rPr>
          <w:bCs/>
          <w:color w:val="auto"/>
        </w:rPr>
        <w:t>We worked together on the code and report. Nishad focused more so on the code and Ishwari focused more so on the report. Both members contributed to all parts of the project.</w:t>
      </w:r>
      <w:r w:rsidR="009858F9">
        <w:rPr>
          <w:bCs/>
          <w:color w:val="auto"/>
        </w:rPr>
        <w:t xml:space="preserve"> </w:t>
      </w:r>
      <w:r w:rsidR="009858F9" w:rsidRPr="009858F9">
        <w:rPr>
          <w:bCs/>
          <w:color w:val="auto"/>
        </w:rPr>
        <w:t>The project was not too difficult. It reinforced our understanding of neural networks and the content learned in class. We worked on the project over two weeks, spending about an hour or two working two to three times a week.</w:t>
      </w:r>
    </w:p>
    <w:p w14:paraId="6DF2C4E0" w14:textId="6C357BBF" w:rsidR="002C16FB" w:rsidRPr="00E47351" w:rsidRDefault="002C16FB" w:rsidP="009858F9">
      <w:pPr>
        <w:spacing w:after="0" w:line="259" w:lineRule="auto"/>
        <w:ind w:left="0" w:firstLine="0"/>
        <w:rPr>
          <w:bCs/>
          <w:color w:val="auto"/>
        </w:rPr>
      </w:pPr>
    </w:p>
    <w:sectPr w:rsidR="002C16FB" w:rsidRPr="00E47351" w:rsidSect="008C5737">
      <w:footerReference w:type="even" r:id="rId11"/>
      <w:footerReference w:type="default" r:id="rId12"/>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1177F" w14:textId="77777777" w:rsidR="00242152" w:rsidRDefault="00242152" w:rsidP="0052389F">
      <w:pPr>
        <w:spacing w:after="0" w:line="240" w:lineRule="auto"/>
      </w:pPr>
      <w:r>
        <w:separator/>
      </w:r>
    </w:p>
  </w:endnote>
  <w:endnote w:type="continuationSeparator" w:id="0">
    <w:p w14:paraId="51C190B3" w14:textId="77777777" w:rsidR="00242152" w:rsidRDefault="00242152" w:rsidP="005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3677375"/>
      <w:docPartObj>
        <w:docPartGallery w:val="Page Numbers (Bottom of Page)"/>
        <w:docPartUnique/>
      </w:docPartObj>
    </w:sdtPr>
    <w:sdtContent>
      <w:p w14:paraId="5A91373E" w14:textId="193660C4" w:rsidR="009858F9" w:rsidRDefault="009858F9" w:rsidP="00F204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D480" w14:textId="77777777" w:rsidR="009858F9" w:rsidRDefault="00985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auto"/>
      </w:rPr>
      <w:id w:val="104316778"/>
      <w:docPartObj>
        <w:docPartGallery w:val="Page Numbers (Bottom of Page)"/>
        <w:docPartUnique/>
      </w:docPartObj>
    </w:sdtPr>
    <w:sdtContent>
      <w:p w14:paraId="1C658678" w14:textId="5EBECBE1" w:rsidR="009858F9" w:rsidRPr="009858F9" w:rsidRDefault="009858F9" w:rsidP="009858F9">
        <w:pPr>
          <w:pStyle w:val="Footer"/>
          <w:framePr w:wrap="none" w:vAnchor="text" w:hAnchor="page" w:x="5748" w:y="-3"/>
          <w:rPr>
            <w:rStyle w:val="PageNumber"/>
            <w:color w:val="auto"/>
          </w:rPr>
        </w:pPr>
        <w:r w:rsidRPr="009858F9">
          <w:rPr>
            <w:rStyle w:val="PageNumber"/>
            <w:color w:val="auto"/>
          </w:rPr>
          <w:fldChar w:fldCharType="begin"/>
        </w:r>
        <w:r w:rsidRPr="009858F9">
          <w:rPr>
            <w:rStyle w:val="PageNumber"/>
            <w:color w:val="auto"/>
          </w:rPr>
          <w:instrText xml:space="preserve"> PAGE </w:instrText>
        </w:r>
        <w:r w:rsidRPr="009858F9">
          <w:rPr>
            <w:rStyle w:val="PageNumber"/>
            <w:color w:val="auto"/>
          </w:rPr>
          <w:fldChar w:fldCharType="separate"/>
        </w:r>
        <w:r w:rsidRPr="009858F9">
          <w:rPr>
            <w:rStyle w:val="PageNumber"/>
            <w:noProof/>
            <w:color w:val="auto"/>
          </w:rPr>
          <w:t>5</w:t>
        </w:r>
        <w:r w:rsidRPr="009858F9">
          <w:rPr>
            <w:rStyle w:val="PageNumber"/>
            <w:color w:val="auto"/>
          </w:rPr>
          <w:fldChar w:fldCharType="end"/>
        </w:r>
      </w:p>
    </w:sdtContent>
  </w:sdt>
  <w:p w14:paraId="3A99217D" w14:textId="7C4B744D" w:rsidR="0052389F" w:rsidRPr="0052389F" w:rsidRDefault="0052389F" w:rsidP="0052389F">
    <w:pPr>
      <w:pStyle w:val="Footer"/>
      <w:ind w:left="0" w:firstLine="0"/>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E0F9" w14:textId="77777777" w:rsidR="00242152" w:rsidRDefault="00242152" w:rsidP="0052389F">
      <w:pPr>
        <w:spacing w:after="0" w:line="240" w:lineRule="auto"/>
      </w:pPr>
      <w:r>
        <w:separator/>
      </w:r>
    </w:p>
  </w:footnote>
  <w:footnote w:type="continuationSeparator" w:id="0">
    <w:p w14:paraId="7495D07F" w14:textId="77777777" w:rsidR="00242152" w:rsidRDefault="00242152" w:rsidP="0052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E89"/>
    <w:multiLevelType w:val="hybridMultilevel"/>
    <w:tmpl w:val="B7C827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D4B6FA9"/>
    <w:multiLevelType w:val="hybridMultilevel"/>
    <w:tmpl w:val="11F6863E"/>
    <w:lvl w:ilvl="0" w:tplc="A2F66AA2">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5554E70E">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B4467F02">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1CE1B40">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CC1CD4B8">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4360298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9466CA6">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79D0B9F8">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051680B0">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2" w15:restartNumberingAfterBreak="0">
    <w:nsid w:val="21C12FB8"/>
    <w:multiLevelType w:val="multilevel"/>
    <w:tmpl w:val="CD6EA300"/>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D2CD8"/>
    <w:multiLevelType w:val="hybridMultilevel"/>
    <w:tmpl w:val="50CC0C2C"/>
    <w:lvl w:ilvl="0" w:tplc="7542EDB0">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29FAC58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8D64D83C">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F99459A4">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468A82FE">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F282205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3754083C">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4F8C269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5616DB1C">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4" w15:restartNumberingAfterBreak="0">
    <w:nsid w:val="2AC209D6"/>
    <w:multiLevelType w:val="hybridMultilevel"/>
    <w:tmpl w:val="F40610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01271466">
    <w:abstractNumId w:val="3"/>
  </w:num>
  <w:num w:numId="2" w16cid:durableId="1032147525">
    <w:abstractNumId w:val="1"/>
  </w:num>
  <w:num w:numId="3" w16cid:durableId="1803109574">
    <w:abstractNumId w:val="2"/>
  </w:num>
  <w:num w:numId="4" w16cid:durableId="1404526281">
    <w:abstractNumId w:val="0"/>
  </w:num>
  <w:num w:numId="5" w16cid:durableId="36086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FB"/>
    <w:rsid w:val="000458C9"/>
    <w:rsid w:val="00096E71"/>
    <w:rsid w:val="000A6496"/>
    <w:rsid w:val="000D6C22"/>
    <w:rsid w:val="000D78C4"/>
    <w:rsid w:val="001050FE"/>
    <w:rsid w:val="00106590"/>
    <w:rsid w:val="001066E5"/>
    <w:rsid w:val="0013509E"/>
    <w:rsid w:val="0014029B"/>
    <w:rsid w:val="00145821"/>
    <w:rsid w:val="00155B3B"/>
    <w:rsid w:val="001608E9"/>
    <w:rsid w:val="001872BD"/>
    <w:rsid w:val="001B0397"/>
    <w:rsid w:val="001C1A88"/>
    <w:rsid w:val="001D61E5"/>
    <w:rsid w:val="002139F0"/>
    <w:rsid w:val="00242152"/>
    <w:rsid w:val="00251DF9"/>
    <w:rsid w:val="002663D0"/>
    <w:rsid w:val="00295DE4"/>
    <w:rsid w:val="002C16FB"/>
    <w:rsid w:val="002D630B"/>
    <w:rsid w:val="00340047"/>
    <w:rsid w:val="00344B48"/>
    <w:rsid w:val="00393510"/>
    <w:rsid w:val="00394AD6"/>
    <w:rsid w:val="003A1C79"/>
    <w:rsid w:val="003A2CCC"/>
    <w:rsid w:val="003C6EAC"/>
    <w:rsid w:val="004249A2"/>
    <w:rsid w:val="004258C0"/>
    <w:rsid w:val="00460A19"/>
    <w:rsid w:val="004831EF"/>
    <w:rsid w:val="004C7D35"/>
    <w:rsid w:val="004D02E4"/>
    <w:rsid w:val="004E724E"/>
    <w:rsid w:val="0052389F"/>
    <w:rsid w:val="0055676F"/>
    <w:rsid w:val="00597F16"/>
    <w:rsid w:val="005B7406"/>
    <w:rsid w:val="00601BEB"/>
    <w:rsid w:val="0063743C"/>
    <w:rsid w:val="00674520"/>
    <w:rsid w:val="006A3DE6"/>
    <w:rsid w:val="006A6D00"/>
    <w:rsid w:val="006B48C4"/>
    <w:rsid w:val="006F2CAE"/>
    <w:rsid w:val="00714ABD"/>
    <w:rsid w:val="00726DE9"/>
    <w:rsid w:val="00732A22"/>
    <w:rsid w:val="00744C4C"/>
    <w:rsid w:val="007640E7"/>
    <w:rsid w:val="007A7788"/>
    <w:rsid w:val="007C4243"/>
    <w:rsid w:val="007C6767"/>
    <w:rsid w:val="007D6092"/>
    <w:rsid w:val="007E6F62"/>
    <w:rsid w:val="007F6764"/>
    <w:rsid w:val="00850836"/>
    <w:rsid w:val="00850E34"/>
    <w:rsid w:val="00873C68"/>
    <w:rsid w:val="00875B9A"/>
    <w:rsid w:val="0089729D"/>
    <w:rsid w:val="008B6105"/>
    <w:rsid w:val="008C5737"/>
    <w:rsid w:val="008D0A7F"/>
    <w:rsid w:val="008E0154"/>
    <w:rsid w:val="008E336C"/>
    <w:rsid w:val="008E4548"/>
    <w:rsid w:val="0091600F"/>
    <w:rsid w:val="0095213A"/>
    <w:rsid w:val="00954734"/>
    <w:rsid w:val="0098232F"/>
    <w:rsid w:val="009858F9"/>
    <w:rsid w:val="0098758D"/>
    <w:rsid w:val="009B1922"/>
    <w:rsid w:val="009C710B"/>
    <w:rsid w:val="009F2647"/>
    <w:rsid w:val="009F4A27"/>
    <w:rsid w:val="00A2022C"/>
    <w:rsid w:val="00A44BE3"/>
    <w:rsid w:val="00A51E93"/>
    <w:rsid w:val="00A74E50"/>
    <w:rsid w:val="00A750D5"/>
    <w:rsid w:val="00A87A5C"/>
    <w:rsid w:val="00AC60C8"/>
    <w:rsid w:val="00AD469F"/>
    <w:rsid w:val="00AD4716"/>
    <w:rsid w:val="00B160A9"/>
    <w:rsid w:val="00B2368D"/>
    <w:rsid w:val="00B44968"/>
    <w:rsid w:val="00B455F2"/>
    <w:rsid w:val="00B77457"/>
    <w:rsid w:val="00B778A0"/>
    <w:rsid w:val="00B85A21"/>
    <w:rsid w:val="00BB0E29"/>
    <w:rsid w:val="00C449BC"/>
    <w:rsid w:val="00C463F7"/>
    <w:rsid w:val="00C75F40"/>
    <w:rsid w:val="00CA2D5F"/>
    <w:rsid w:val="00CB0F9E"/>
    <w:rsid w:val="00CB5C40"/>
    <w:rsid w:val="00D56441"/>
    <w:rsid w:val="00D60D5C"/>
    <w:rsid w:val="00D83BA9"/>
    <w:rsid w:val="00DC34AD"/>
    <w:rsid w:val="00DC4F44"/>
    <w:rsid w:val="00E41A2D"/>
    <w:rsid w:val="00E43744"/>
    <w:rsid w:val="00E47351"/>
    <w:rsid w:val="00E70759"/>
    <w:rsid w:val="00E7603C"/>
    <w:rsid w:val="00EA1E11"/>
    <w:rsid w:val="00EA298E"/>
    <w:rsid w:val="00EA5609"/>
    <w:rsid w:val="00EA7E87"/>
    <w:rsid w:val="00EF62CE"/>
    <w:rsid w:val="00F024C6"/>
    <w:rsid w:val="00F05E40"/>
    <w:rsid w:val="00F21467"/>
    <w:rsid w:val="00F3424E"/>
    <w:rsid w:val="00F40051"/>
    <w:rsid w:val="00F70AD0"/>
    <w:rsid w:val="00F95229"/>
    <w:rsid w:val="00FD27B3"/>
    <w:rsid w:val="00FD7082"/>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0FFF"/>
  <w15:docId w15:val="{0771D9B9-9EB5-0447-8BD4-919C7400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5821"/>
    <w:rPr>
      <w:color w:val="0563C1" w:themeColor="hyperlink"/>
      <w:u w:val="single"/>
    </w:rPr>
  </w:style>
  <w:style w:type="character" w:styleId="FollowedHyperlink">
    <w:name w:val="FollowedHyperlink"/>
    <w:basedOn w:val="DefaultParagraphFont"/>
    <w:uiPriority w:val="99"/>
    <w:semiHidden/>
    <w:unhideWhenUsed/>
    <w:rsid w:val="00145821"/>
    <w:rPr>
      <w:color w:val="954F72" w:themeColor="followedHyperlink"/>
      <w:u w:val="single"/>
    </w:rPr>
  </w:style>
  <w:style w:type="character" w:styleId="UnresolvedMention">
    <w:name w:val="Unresolved Mention"/>
    <w:basedOn w:val="DefaultParagraphFont"/>
    <w:uiPriority w:val="99"/>
    <w:semiHidden/>
    <w:unhideWhenUsed/>
    <w:rsid w:val="00145821"/>
    <w:rPr>
      <w:color w:val="605E5C"/>
      <w:shd w:val="clear" w:color="auto" w:fill="E1DFDD"/>
    </w:rPr>
  </w:style>
  <w:style w:type="table" w:styleId="TableGrid0">
    <w:name w:val="Table Grid"/>
    <w:basedOn w:val="TableNormal"/>
    <w:uiPriority w:val="39"/>
    <w:rsid w:val="004E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9F"/>
    <w:rPr>
      <w:rFonts w:ascii="Cambria" w:eastAsia="Cambria" w:hAnsi="Cambria" w:cs="Cambria"/>
      <w:color w:val="FF0000"/>
      <w:sz w:val="20"/>
    </w:rPr>
  </w:style>
  <w:style w:type="paragraph" w:styleId="Footer">
    <w:name w:val="footer"/>
    <w:basedOn w:val="Normal"/>
    <w:link w:val="FooterChar"/>
    <w:uiPriority w:val="99"/>
    <w:unhideWhenUsed/>
    <w:rsid w:val="00523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9F"/>
    <w:rPr>
      <w:rFonts w:ascii="Cambria" w:eastAsia="Cambria" w:hAnsi="Cambria" w:cs="Cambria"/>
      <w:color w:val="FF0000"/>
      <w:sz w:val="20"/>
    </w:rPr>
  </w:style>
  <w:style w:type="character" w:styleId="PageNumber">
    <w:name w:val="page number"/>
    <w:basedOn w:val="DefaultParagraphFont"/>
    <w:uiPriority w:val="99"/>
    <w:semiHidden/>
    <w:unhideWhenUsed/>
    <w:rsid w:val="0052389F"/>
  </w:style>
  <w:style w:type="paragraph" w:styleId="ListParagraph">
    <w:name w:val="List Paragraph"/>
    <w:basedOn w:val="Normal"/>
    <w:uiPriority w:val="34"/>
    <w:qFormat/>
    <w:rsid w:val="0095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6106">
      <w:bodyDiv w:val="1"/>
      <w:marLeft w:val="0"/>
      <w:marRight w:val="0"/>
      <w:marTop w:val="0"/>
      <w:marBottom w:val="0"/>
      <w:divBdr>
        <w:top w:val="none" w:sz="0" w:space="0" w:color="auto"/>
        <w:left w:val="none" w:sz="0" w:space="0" w:color="auto"/>
        <w:bottom w:val="none" w:sz="0" w:space="0" w:color="auto"/>
        <w:right w:val="none" w:sz="0" w:space="0" w:color="auto"/>
      </w:divBdr>
    </w:div>
    <w:div w:id="262038144">
      <w:bodyDiv w:val="1"/>
      <w:marLeft w:val="0"/>
      <w:marRight w:val="0"/>
      <w:marTop w:val="0"/>
      <w:marBottom w:val="0"/>
      <w:divBdr>
        <w:top w:val="none" w:sz="0" w:space="0" w:color="auto"/>
        <w:left w:val="none" w:sz="0" w:space="0" w:color="auto"/>
        <w:bottom w:val="none" w:sz="0" w:space="0" w:color="auto"/>
        <w:right w:val="none" w:sz="0" w:space="0" w:color="auto"/>
      </w:divBdr>
      <w:divsChild>
        <w:div w:id="1606691937">
          <w:marLeft w:val="0"/>
          <w:marRight w:val="0"/>
          <w:marTop w:val="0"/>
          <w:marBottom w:val="0"/>
          <w:divBdr>
            <w:top w:val="none" w:sz="0" w:space="0" w:color="auto"/>
            <w:left w:val="none" w:sz="0" w:space="0" w:color="auto"/>
            <w:bottom w:val="none" w:sz="0" w:space="0" w:color="auto"/>
            <w:right w:val="none" w:sz="0" w:space="0" w:color="auto"/>
          </w:divBdr>
          <w:divsChild>
            <w:div w:id="488517187">
              <w:marLeft w:val="0"/>
              <w:marRight w:val="0"/>
              <w:marTop w:val="0"/>
              <w:marBottom w:val="0"/>
              <w:divBdr>
                <w:top w:val="none" w:sz="0" w:space="0" w:color="auto"/>
                <w:left w:val="none" w:sz="0" w:space="0" w:color="auto"/>
                <w:bottom w:val="none" w:sz="0" w:space="0" w:color="auto"/>
                <w:right w:val="none" w:sz="0" w:space="0" w:color="auto"/>
              </w:divBdr>
              <w:divsChild>
                <w:div w:id="596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0618">
      <w:bodyDiv w:val="1"/>
      <w:marLeft w:val="0"/>
      <w:marRight w:val="0"/>
      <w:marTop w:val="0"/>
      <w:marBottom w:val="0"/>
      <w:divBdr>
        <w:top w:val="none" w:sz="0" w:space="0" w:color="auto"/>
        <w:left w:val="none" w:sz="0" w:space="0" w:color="auto"/>
        <w:bottom w:val="none" w:sz="0" w:space="0" w:color="auto"/>
        <w:right w:val="none" w:sz="0" w:space="0" w:color="auto"/>
      </w:divBdr>
    </w:div>
    <w:div w:id="394662433">
      <w:bodyDiv w:val="1"/>
      <w:marLeft w:val="0"/>
      <w:marRight w:val="0"/>
      <w:marTop w:val="0"/>
      <w:marBottom w:val="0"/>
      <w:divBdr>
        <w:top w:val="none" w:sz="0" w:space="0" w:color="auto"/>
        <w:left w:val="none" w:sz="0" w:space="0" w:color="auto"/>
        <w:bottom w:val="none" w:sz="0" w:space="0" w:color="auto"/>
        <w:right w:val="none" w:sz="0" w:space="0" w:color="auto"/>
      </w:divBdr>
      <w:divsChild>
        <w:div w:id="527765736">
          <w:marLeft w:val="0"/>
          <w:marRight w:val="0"/>
          <w:marTop w:val="0"/>
          <w:marBottom w:val="0"/>
          <w:divBdr>
            <w:top w:val="none" w:sz="0" w:space="0" w:color="auto"/>
            <w:left w:val="none" w:sz="0" w:space="0" w:color="auto"/>
            <w:bottom w:val="none" w:sz="0" w:space="0" w:color="auto"/>
            <w:right w:val="none" w:sz="0" w:space="0" w:color="auto"/>
          </w:divBdr>
          <w:divsChild>
            <w:div w:id="841821141">
              <w:marLeft w:val="0"/>
              <w:marRight w:val="0"/>
              <w:marTop w:val="0"/>
              <w:marBottom w:val="0"/>
              <w:divBdr>
                <w:top w:val="none" w:sz="0" w:space="0" w:color="auto"/>
                <w:left w:val="none" w:sz="0" w:space="0" w:color="auto"/>
                <w:bottom w:val="none" w:sz="0" w:space="0" w:color="auto"/>
                <w:right w:val="none" w:sz="0" w:space="0" w:color="auto"/>
              </w:divBdr>
              <w:divsChild>
                <w:div w:id="1536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3091">
      <w:bodyDiv w:val="1"/>
      <w:marLeft w:val="0"/>
      <w:marRight w:val="0"/>
      <w:marTop w:val="0"/>
      <w:marBottom w:val="0"/>
      <w:divBdr>
        <w:top w:val="none" w:sz="0" w:space="0" w:color="auto"/>
        <w:left w:val="none" w:sz="0" w:space="0" w:color="auto"/>
        <w:bottom w:val="none" w:sz="0" w:space="0" w:color="auto"/>
        <w:right w:val="none" w:sz="0" w:space="0" w:color="auto"/>
      </w:divBdr>
      <w:divsChild>
        <w:div w:id="418723501">
          <w:marLeft w:val="0"/>
          <w:marRight w:val="0"/>
          <w:marTop w:val="0"/>
          <w:marBottom w:val="0"/>
          <w:divBdr>
            <w:top w:val="none" w:sz="0" w:space="0" w:color="auto"/>
            <w:left w:val="none" w:sz="0" w:space="0" w:color="auto"/>
            <w:bottom w:val="none" w:sz="0" w:space="0" w:color="auto"/>
            <w:right w:val="none" w:sz="0" w:space="0" w:color="auto"/>
          </w:divBdr>
          <w:divsChild>
            <w:div w:id="1129014626">
              <w:marLeft w:val="0"/>
              <w:marRight w:val="0"/>
              <w:marTop w:val="0"/>
              <w:marBottom w:val="0"/>
              <w:divBdr>
                <w:top w:val="none" w:sz="0" w:space="0" w:color="auto"/>
                <w:left w:val="none" w:sz="0" w:space="0" w:color="auto"/>
                <w:bottom w:val="none" w:sz="0" w:space="0" w:color="auto"/>
                <w:right w:val="none" w:sz="0" w:space="0" w:color="auto"/>
              </w:divBdr>
              <w:divsChild>
                <w:div w:id="914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6419">
      <w:bodyDiv w:val="1"/>
      <w:marLeft w:val="0"/>
      <w:marRight w:val="0"/>
      <w:marTop w:val="0"/>
      <w:marBottom w:val="0"/>
      <w:divBdr>
        <w:top w:val="none" w:sz="0" w:space="0" w:color="auto"/>
        <w:left w:val="none" w:sz="0" w:space="0" w:color="auto"/>
        <w:bottom w:val="none" w:sz="0" w:space="0" w:color="auto"/>
        <w:right w:val="none" w:sz="0" w:space="0" w:color="auto"/>
      </w:divBdr>
    </w:div>
    <w:div w:id="1113863223">
      <w:bodyDiv w:val="1"/>
      <w:marLeft w:val="0"/>
      <w:marRight w:val="0"/>
      <w:marTop w:val="0"/>
      <w:marBottom w:val="0"/>
      <w:divBdr>
        <w:top w:val="none" w:sz="0" w:space="0" w:color="auto"/>
        <w:left w:val="none" w:sz="0" w:space="0" w:color="auto"/>
        <w:bottom w:val="none" w:sz="0" w:space="0" w:color="auto"/>
        <w:right w:val="none" w:sz="0" w:space="0" w:color="auto"/>
      </w:divBdr>
    </w:div>
    <w:div w:id="1155072655">
      <w:bodyDiv w:val="1"/>
      <w:marLeft w:val="0"/>
      <w:marRight w:val="0"/>
      <w:marTop w:val="0"/>
      <w:marBottom w:val="0"/>
      <w:divBdr>
        <w:top w:val="none" w:sz="0" w:space="0" w:color="auto"/>
        <w:left w:val="none" w:sz="0" w:space="0" w:color="auto"/>
        <w:bottom w:val="none" w:sz="0" w:space="0" w:color="auto"/>
        <w:right w:val="none" w:sz="0" w:space="0" w:color="auto"/>
      </w:divBdr>
    </w:div>
    <w:div w:id="1224637533">
      <w:bodyDiv w:val="1"/>
      <w:marLeft w:val="0"/>
      <w:marRight w:val="0"/>
      <w:marTop w:val="0"/>
      <w:marBottom w:val="0"/>
      <w:divBdr>
        <w:top w:val="none" w:sz="0" w:space="0" w:color="auto"/>
        <w:left w:val="none" w:sz="0" w:space="0" w:color="auto"/>
        <w:bottom w:val="none" w:sz="0" w:space="0" w:color="auto"/>
        <w:right w:val="none" w:sz="0" w:space="0" w:color="auto"/>
      </w:divBdr>
    </w:div>
    <w:div w:id="1392004524">
      <w:bodyDiv w:val="1"/>
      <w:marLeft w:val="0"/>
      <w:marRight w:val="0"/>
      <w:marTop w:val="0"/>
      <w:marBottom w:val="0"/>
      <w:divBdr>
        <w:top w:val="none" w:sz="0" w:space="0" w:color="auto"/>
        <w:left w:val="none" w:sz="0" w:space="0" w:color="auto"/>
        <w:bottom w:val="none" w:sz="0" w:space="0" w:color="auto"/>
        <w:right w:val="none" w:sz="0" w:space="0" w:color="auto"/>
      </w:divBdr>
    </w:div>
    <w:div w:id="1393502957">
      <w:bodyDiv w:val="1"/>
      <w:marLeft w:val="0"/>
      <w:marRight w:val="0"/>
      <w:marTop w:val="0"/>
      <w:marBottom w:val="0"/>
      <w:divBdr>
        <w:top w:val="none" w:sz="0" w:space="0" w:color="auto"/>
        <w:left w:val="none" w:sz="0" w:space="0" w:color="auto"/>
        <w:bottom w:val="none" w:sz="0" w:space="0" w:color="auto"/>
        <w:right w:val="none" w:sz="0" w:space="0" w:color="auto"/>
      </w:divBdr>
      <w:divsChild>
        <w:div w:id="266085968">
          <w:marLeft w:val="0"/>
          <w:marRight w:val="0"/>
          <w:marTop w:val="0"/>
          <w:marBottom w:val="0"/>
          <w:divBdr>
            <w:top w:val="none" w:sz="0" w:space="0" w:color="auto"/>
            <w:left w:val="none" w:sz="0" w:space="0" w:color="auto"/>
            <w:bottom w:val="none" w:sz="0" w:space="0" w:color="auto"/>
            <w:right w:val="none" w:sz="0" w:space="0" w:color="auto"/>
          </w:divBdr>
          <w:divsChild>
            <w:div w:id="800806198">
              <w:marLeft w:val="0"/>
              <w:marRight w:val="0"/>
              <w:marTop w:val="0"/>
              <w:marBottom w:val="0"/>
              <w:divBdr>
                <w:top w:val="none" w:sz="0" w:space="0" w:color="auto"/>
                <w:left w:val="none" w:sz="0" w:space="0" w:color="auto"/>
                <w:bottom w:val="none" w:sz="0" w:space="0" w:color="auto"/>
                <w:right w:val="none" w:sz="0" w:space="0" w:color="auto"/>
              </w:divBdr>
              <w:divsChild>
                <w:div w:id="142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0935">
      <w:bodyDiv w:val="1"/>
      <w:marLeft w:val="0"/>
      <w:marRight w:val="0"/>
      <w:marTop w:val="0"/>
      <w:marBottom w:val="0"/>
      <w:divBdr>
        <w:top w:val="none" w:sz="0" w:space="0" w:color="auto"/>
        <w:left w:val="none" w:sz="0" w:space="0" w:color="auto"/>
        <w:bottom w:val="none" w:sz="0" w:space="0" w:color="auto"/>
        <w:right w:val="none" w:sz="0" w:space="0" w:color="auto"/>
      </w:divBdr>
    </w:div>
    <w:div w:id="1654604800">
      <w:bodyDiv w:val="1"/>
      <w:marLeft w:val="0"/>
      <w:marRight w:val="0"/>
      <w:marTop w:val="0"/>
      <w:marBottom w:val="0"/>
      <w:divBdr>
        <w:top w:val="none" w:sz="0" w:space="0" w:color="auto"/>
        <w:left w:val="none" w:sz="0" w:space="0" w:color="auto"/>
        <w:bottom w:val="none" w:sz="0" w:space="0" w:color="auto"/>
        <w:right w:val="none" w:sz="0" w:space="0" w:color="auto"/>
      </w:divBdr>
    </w:div>
    <w:div w:id="20885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shd8/rnn-fnn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hwarijoshi\Downloads\ffnn_log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Learning Curve (FFNN with</a:t>
            </a:r>
            <a:r>
              <a:rPr lang="en-US" sz="900" baseline="0"/>
              <a:t> hidden layer dimension = 10 and epochs = 10)</a:t>
            </a:r>
            <a:endParaRPr lang="en-US" sz="900"/>
          </a:p>
        </c:rich>
      </c:tx>
      <c:layout>
        <c:manualLayout>
          <c:xMode val="edge"/>
          <c:yMode val="edge"/>
          <c:x val="0.14289275964752901"/>
          <c:y val="2.82153773806724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val>
            <c:numRef>
              <c:f>ffnn_logs!$D$90:$D$99</c:f>
              <c:numCache>
                <c:formatCode>General</c:formatCode>
                <c:ptCount val="10"/>
                <c:pt idx="0">
                  <c:v>0.70337499999999997</c:v>
                </c:pt>
                <c:pt idx="1">
                  <c:v>0.72250000000000003</c:v>
                </c:pt>
                <c:pt idx="2">
                  <c:v>0.729375</c:v>
                </c:pt>
                <c:pt idx="3">
                  <c:v>0.75462499999999999</c:v>
                </c:pt>
                <c:pt idx="4">
                  <c:v>0.78749999999999998</c:v>
                </c:pt>
                <c:pt idx="5">
                  <c:v>0.79112499999999997</c:v>
                </c:pt>
                <c:pt idx="6">
                  <c:v>0.78337500000000004</c:v>
                </c:pt>
                <c:pt idx="7">
                  <c:v>0.78300000000000003</c:v>
                </c:pt>
                <c:pt idx="8">
                  <c:v>0.77075000000000005</c:v>
                </c:pt>
                <c:pt idx="9">
                  <c:v>0.82437499999999997</c:v>
                </c:pt>
              </c:numCache>
            </c:numRef>
          </c:val>
          <c:smooth val="0"/>
          <c:extLst>
            <c:ext xmlns:c16="http://schemas.microsoft.com/office/drawing/2014/chart" uri="{C3380CC4-5D6E-409C-BE32-E72D297353CC}">
              <c16:uniqueId val="{00000000-BA45-7247-93F2-23C034FFF72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ffnn_logs!$E$90:$E$99</c:f>
            </c:numRef>
          </c:val>
          <c:smooth val="0"/>
          <c:extLst>
            <c:ext xmlns:c16="http://schemas.microsoft.com/office/drawing/2014/chart" uri="{C3380CC4-5D6E-409C-BE32-E72D297353CC}">
              <c16:uniqueId val="{00000001-BA45-7247-93F2-23C034FFF727}"/>
            </c:ext>
          </c:extLst>
        </c:ser>
        <c:ser>
          <c:idx val="2"/>
          <c:order val="2"/>
          <c:tx>
            <c:v>Validation</c:v>
          </c:tx>
          <c:spPr>
            <a:ln w="28575" cap="rnd">
              <a:solidFill>
                <a:schemeClr val="accent3"/>
              </a:solidFill>
              <a:round/>
            </a:ln>
            <a:effectLst/>
          </c:spPr>
          <c:marker>
            <c:symbol val="none"/>
          </c:marker>
          <c:val>
            <c:numRef>
              <c:f>ffnn_logs!$F$90:$F$99</c:f>
              <c:numCache>
                <c:formatCode>General</c:formatCode>
                <c:ptCount val="10"/>
                <c:pt idx="0">
                  <c:v>0.59375</c:v>
                </c:pt>
                <c:pt idx="1">
                  <c:v>0.59499999999999997</c:v>
                </c:pt>
                <c:pt idx="2">
                  <c:v>0.62</c:v>
                </c:pt>
                <c:pt idx="3">
                  <c:v>0.60624999999999996</c:v>
                </c:pt>
                <c:pt idx="4">
                  <c:v>0.58625000000000005</c:v>
                </c:pt>
                <c:pt idx="5">
                  <c:v>0.62250000000000005</c:v>
                </c:pt>
                <c:pt idx="6">
                  <c:v>0.58499999999999996</c:v>
                </c:pt>
                <c:pt idx="7">
                  <c:v>0.53500000000000003</c:v>
                </c:pt>
                <c:pt idx="8">
                  <c:v>0.56874999999999998</c:v>
                </c:pt>
                <c:pt idx="9">
                  <c:v>0.55125000000000002</c:v>
                </c:pt>
              </c:numCache>
            </c:numRef>
          </c:val>
          <c:smooth val="0"/>
          <c:extLst>
            <c:ext xmlns:c16="http://schemas.microsoft.com/office/drawing/2014/chart" uri="{C3380CC4-5D6E-409C-BE32-E72D297353CC}">
              <c16:uniqueId val="{00000002-BA45-7247-93F2-23C034FFF727}"/>
            </c:ext>
          </c:extLst>
        </c:ser>
        <c:dLbls>
          <c:showLegendKey val="0"/>
          <c:showVal val="0"/>
          <c:showCatName val="0"/>
          <c:showSerName val="0"/>
          <c:showPercent val="0"/>
          <c:showBubbleSize val="0"/>
        </c:dLbls>
        <c:smooth val="0"/>
        <c:axId val="2041376207"/>
        <c:axId val="2041501215"/>
      </c:lineChart>
      <c:catAx>
        <c:axId val="204137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manualLayout>
              <c:xMode val="edge"/>
              <c:yMode val="edge"/>
              <c:x val="0.4771445756780402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501215"/>
        <c:crosses val="autoZero"/>
        <c:auto val="1"/>
        <c:lblAlgn val="ctr"/>
        <c:lblOffset val="100"/>
        <c:noMultiLvlLbl val="0"/>
      </c:catAx>
      <c:valAx>
        <c:axId val="204150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37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Ishwari Ghanashyam</dc:creator>
  <cp:keywords/>
  <cp:lastModifiedBy>Joshi, Ishwari Ghanashyam</cp:lastModifiedBy>
  <cp:revision>2</cp:revision>
  <cp:lastPrinted>2023-11-09T00:17:00Z</cp:lastPrinted>
  <dcterms:created xsi:type="dcterms:W3CDTF">2023-11-09T04:16:00Z</dcterms:created>
  <dcterms:modified xsi:type="dcterms:W3CDTF">2023-11-09T04:16:00Z</dcterms:modified>
</cp:coreProperties>
</file>