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8013E1" w:rsidRDefault="0097380A" w:rsidP="0097380A">
      <w:pPr>
        <w:tabs>
          <w:tab w:val="left" w:pos="3734"/>
        </w:tabs>
      </w:pPr>
      <w:r>
        <w:tab/>
      </w:r>
    </w:p>
    <w:p w:rsidR="001649C5" w:rsidRDefault="00883D5C">
      <w:pPr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SISTEMAS DISTRIBUÍDOS</w:t>
      </w:r>
    </w:p>
    <w:p w:rsidR="008013E1" w:rsidRDefault="001649C5">
      <w:pPr>
        <w:jc w:val="center"/>
      </w:pPr>
      <w:r w:rsidRPr="001649C5">
        <w:rPr>
          <w:rFonts w:ascii="Calibri" w:eastAsia="Calibri" w:hAnsi="Calibri" w:cs="Calibri"/>
          <w:sz w:val="36"/>
          <w:szCs w:val="36"/>
        </w:rPr>
        <w:t xml:space="preserve">  Atividade 1</w:t>
      </w:r>
      <w:r>
        <w:rPr>
          <w:rFonts w:ascii="Calibri" w:eastAsia="Calibri" w:hAnsi="Calibri" w:cs="Calibri"/>
          <w:sz w:val="36"/>
          <w:szCs w:val="36"/>
        </w:rPr>
        <w:t xml:space="preserve"> – RPC (Remote Procedure Call)</w:t>
      </w:r>
      <w:r>
        <w:rPr>
          <w:rFonts w:ascii="Calibri" w:eastAsia="Calibri" w:hAnsi="Calibri" w:cs="Calibri"/>
          <w:sz w:val="36"/>
          <w:szCs w:val="36"/>
        </w:rPr>
        <w:br/>
      </w:r>
      <w:r>
        <w:rPr>
          <w:rFonts w:ascii="Calibri" w:eastAsia="Calibri" w:hAnsi="Calibri" w:cs="Calibri"/>
          <w:sz w:val="36"/>
          <w:szCs w:val="36"/>
        </w:rPr>
        <w:tab/>
      </w:r>
      <w:r>
        <w:rPr>
          <w:rFonts w:ascii="Calibri" w:eastAsia="Calibri" w:hAnsi="Calibri" w:cs="Calibri"/>
          <w:sz w:val="36"/>
          <w:szCs w:val="36"/>
        </w:rPr>
        <w:tab/>
      </w:r>
      <w:r>
        <w:rPr>
          <w:rFonts w:ascii="Calibri" w:eastAsia="Calibri" w:hAnsi="Calibri" w:cs="Calibri"/>
          <w:sz w:val="36"/>
          <w:szCs w:val="36"/>
        </w:rPr>
        <w:tab/>
      </w:r>
      <w:r>
        <w:rPr>
          <w:rFonts w:ascii="Calibri" w:eastAsia="Calibri" w:hAnsi="Calibri" w:cs="Calibri"/>
          <w:sz w:val="36"/>
          <w:szCs w:val="36"/>
        </w:rPr>
        <w:tab/>
        <w:t xml:space="preserve">  </w:t>
      </w:r>
    </w:p>
    <w:p w:rsidR="008013E1" w:rsidRDefault="008013E1">
      <w:pPr>
        <w:jc w:val="center"/>
      </w:pPr>
    </w:p>
    <w:p w:rsidR="008013E1" w:rsidRDefault="008013E1"/>
    <w:p w:rsidR="008013E1" w:rsidRDefault="008013E1"/>
    <w:p w:rsidR="008013E1" w:rsidRDefault="008013E1"/>
    <w:p w:rsidR="008013E1" w:rsidRDefault="008013E1"/>
    <w:p w:rsidR="008013E1" w:rsidRDefault="008013E1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97380A" w:rsidRDefault="0097380A"/>
    <w:p w:rsidR="008013E1" w:rsidRDefault="008013E1"/>
    <w:p w:rsidR="008013E1" w:rsidRDefault="008013E1"/>
    <w:p w:rsidR="008013E1" w:rsidRDefault="008013E1"/>
    <w:p w:rsidR="008013E1" w:rsidRDefault="008013E1"/>
    <w:p w:rsidR="0097380A" w:rsidRDefault="0097380A"/>
    <w:p w:rsidR="0097380A" w:rsidRDefault="0097380A"/>
    <w:p w:rsidR="0097380A" w:rsidRDefault="0097380A"/>
    <w:p w:rsidR="0097380A" w:rsidRDefault="0097380A"/>
    <w:p w:rsidR="0097380A" w:rsidRPr="0097380A" w:rsidRDefault="0097380A">
      <w:pPr>
        <w:rPr>
          <w:rFonts w:asciiTheme="minorHAnsi" w:hAnsiTheme="minorHAnsi" w:cstheme="minorHAnsi"/>
          <w:b/>
          <w:sz w:val="36"/>
          <w:szCs w:val="36"/>
          <w:u w:val="single"/>
        </w:rPr>
      </w:pPr>
      <w:r w:rsidRPr="0097380A">
        <w:rPr>
          <w:rFonts w:asciiTheme="minorHAnsi" w:hAnsiTheme="minorHAnsi" w:cstheme="minorHAnsi"/>
          <w:b/>
          <w:sz w:val="36"/>
          <w:szCs w:val="36"/>
          <w:u w:val="single"/>
        </w:rPr>
        <w:t>Grupo:</w:t>
      </w:r>
    </w:p>
    <w:p w:rsidR="008013E1" w:rsidRDefault="008013E1"/>
    <w:p w:rsidR="008013E1" w:rsidRDefault="00883D5C">
      <w:r>
        <w:rPr>
          <w:rFonts w:ascii="Calibri" w:eastAsia="Calibri" w:hAnsi="Calibri" w:cs="Calibri"/>
          <w:sz w:val="36"/>
          <w:szCs w:val="36"/>
        </w:rPr>
        <w:t>Diogo Christovão Cort</w:t>
      </w:r>
      <w:r w:rsidR="0097380A">
        <w:rPr>
          <w:rFonts w:ascii="Calibri" w:eastAsia="Calibri" w:hAnsi="Calibri" w:cs="Calibri"/>
          <w:sz w:val="36"/>
          <w:szCs w:val="36"/>
        </w:rPr>
        <w:t>e</w:t>
      </w:r>
      <w:r>
        <w:rPr>
          <w:rFonts w:ascii="Calibri" w:eastAsia="Calibri" w:hAnsi="Calibri" w:cs="Calibri"/>
          <w:sz w:val="36"/>
          <w:szCs w:val="36"/>
        </w:rPr>
        <w:t>z R.A: 12049102</w:t>
      </w:r>
    </w:p>
    <w:p w:rsidR="008013E1" w:rsidRDefault="00883D5C">
      <w:r>
        <w:rPr>
          <w:rFonts w:ascii="Calibri" w:eastAsia="Calibri" w:hAnsi="Calibri" w:cs="Calibri"/>
          <w:sz w:val="36"/>
          <w:szCs w:val="36"/>
        </w:rPr>
        <w:t>Luiz Henrique Cruz Junior R.A: 12110797</w:t>
      </w:r>
    </w:p>
    <w:p w:rsidR="008013E1" w:rsidRDefault="00883D5C">
      <w:r>
        <w:rPr>
          <w:rFonts w:ascii="Calibri" w:eastAsia="Calibri" w:hAnsi="Calibri" w:cs="Calibri"/>
          <w:sz w:val="36"/>
          <w:szCs w:val="36"/>
        </w:rPr>
        <w:t>Matheus F. Nishida R.A: 12212692</w:t>
      </w:r>
    </w:p>
    <w:p w:rsidR="0097380A" w:rsidRDefault="00883D5C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Vinicius A. Marques R.A: 12643748</w:t>
      </w:r>
      <w:r>
        <w:rPr>
          <w:rFonts w:ascii="Calibri" w:eastAsia="Calibri" w:hAnsi="Calibri" w:cs="Calibri"/>
          <w:sz w:val="36"/>
          <w:szCs w:val="36"/>
        </w:rPr>
        <w:tab/>
      </w:r>
    </w:p>
    <w:p w:rsidR="0097380A" w:rsidRDefault="0097380A">
      <w:pPr>
        <w:rPr>
          <w:rFonts w:ascii="Calibri" w:eastAsia="Calibri" w:hAnsi="Calibri" w:cs="Calibri"/>
          <w:sz w:val="36"/>
          <w:szCs w:val="36"/>
        </w:rPr>
      </w:pPr>
    </w:p>
    <w:p w:rsidR="0097380A" w:rsidRDefault="0097380A" w:rsidP="0097380A">
      <w:r>
        <w:rPr>
          <w:rFonts w:ascii="Calibri" w:eastAsia="Calibri" w:hAnsi="Calibri" w:cs="Calibri"/>
          <w:sz w:val="36"/>
          <w:szCs w:val="36"/>
        </w:rPr>
        <w:t>Professor: Edmar Rezende</w:t>
      </w:r>
    </w:p>
    <w:p w:rsidR="0097380A" w:rsidRPr="001649C5" w:rsidRDefault="0097380A">
      <w:r>
        <w:rPr>
          <w:rFonts w:ascii="Calibri" w:eastAsia="Calibri" w:hAnsi="Calibri" w:cs="Calibri"/>
          <w:sz w:val="36"/>
          <w:szCs w:val="36"/>
        </w:rPr>
        <w:t>Data: 23/10/2015</w:t>
      </w:r>
    </w:p>
    <w:p w:rsidR="001649C5" w:rsidRPr="00E35A58" w:rsidRDefault="00883D5C" w:rsidP="00E35A58">
      <w:pPr>
        <w:jc w:val="center"/>
        <w:rPr>
          <w:rFonts w:asciiTheme="minorHAnsi" w:hAnsiTheme="minorHAnsi" w:cstheme="minorHAnsi"/>
          <w:sz w:val="36"/>
          <w:szCs w:val="36"/>
        </w:rPr>
      </w:pPr>
      <w:r w:rsidRPr="00E35A58">
        <w:rPr>
          <w:rFonts w:ascii="Calibri" w:eastAsia="Calibri" w:hAnsi="Calibri" w:cs="Calibri"/>
          <w:b/>
          <w:sz w:val="36"/>
          <w:szCs w:val="36"/>
        </w:rPr>
        <w:lastRenderedPageBreak/>
        <w:t>INTRODUÇÃO</w:t>
      </w:r>
      <w:r w:rsidRPr="00E35A58">
        <w:rPr>
          <w:rFonts w:ascii="Calibri" w:eastAsia="Calibri" w:hAnsi="Calibri" w:cs="Calibri"/>
          <w:sz w:val="36"/>
          <w:szCs w:val="36"/>
        </w:rPr>
        <w:br/>
      </w:r>
    </w:p>
    <w:p w:rsidR="001649C5" w:rsidRPr="001649C5" w:rsidRDefault="001649C5" w:rsidP="001649C5">
      <w:pPr>
        <w:spacing w:line="240" w:lineRule="auto"/>
        <w:rPr>
          <w:rFonts w:asciiTheme="minorHAnsi" w:eastAsia="Times New Roman" w:hAnsiTheme="minorHAnsi" w:cstheme="minorHAnsi"/>
          <w:color w:val="auto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O RPC (Remote Procedure Call) define um protocolo para execução remota de procedures em computadores ligados em rede. O protocolo RPC pode ser implementado sobre diferentes protocolos de transporte</w:t>
      </w:r>
      <w:r w:rsidR="00E35A58" w:rsidRPr="00E35A58">
        <w:rPr>
          <w:rFonts w:asciiTheme="minorHAnsi" w:eastAsia="Times New Roman" w:hAnsiTheme="minorHAnsi" w:cstheme="minorHAnsi"/>
          <w:sz w:val="30"/>
          <w:szCs w:val="30"/>
        </w:rPr>
        <w:t xml:space="preserve"> (Na atividade 1 foi utilizado o UDP)</w:t>
      </w:r>
      <w:r w:rsidRPr="001649C5">
        <w:rPr>
          <w:rFonts w:asciiTheme="minorHAnsi" w:eastAsia="Times New Roman" w:hAnsiTheme="minorHAnsi" w:cstheme="minorHAnsi"/>
          <w:sz w:val="30"/>
          <w:szCs w:val="30"/>
        </w:rPr>
        <w:t>. Não cabe ao RPC especificar</w:t>
      </w:r>
      <w:r w:rsidRPr="00E35A58">
        <w:rPr>
          <w:rFonts w:asciiTheme="minorHAnsi" w:eastAsia="Times New Roman" w:hAnsiTheme="minorHAnsi" w:cstheme="minorHAnsi"/>
          <w:sz w:val="30"/>
          <w:szCs w:val="30"/>
        </w:rPr>
        <w:t> </w:t>
      </w:r>
      <w:r w:rsidRPr="00E35A58">
        <w:rPr>
          <w:rFonts w:asciiTheme="minorHAnsi" w:eastAsia="Times New Roman" w:hAnsiTheme="minorHAnsi" w:cstheme="minorHAnsi"/>
          <w:i/>
          <w:iCs/>
          <w:sz w:val="30"/>
          <w:szCs w:val="30"/>
        </w:rPr>
        <w:t>como </w:t>
      </w:r>
      <w:r w:rsidRPr="001649C5">
        <w:rPr>
          <w:rFonts w:asciiTheme="minorHAnsi" w:eastAsia="Times New Roman" w:hAnsiTheme="minorHAnsi" w:cstheme="minorHAnsi"/>
          <w:sz w:val="30"/>
          <w:szCs w:val="30"/>
        </w:rPr>
        <w:t>a mensagem é enviada de um processo para outro, mas somente especificá-la (com XDR) e interpretá-la. A sua implementação depende, portanto, de sobre qual protocolo de transporte vai operar.</w:t>
      </w:r>
    </w:p>
    <w:p w:rsidR="001649C5" w:rsidRPr="001649C5" w:rsidRDefault="001649C5" w:rsidP="001649C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sobre TCP Não é necessário preocupar-se com time-outs, retransmissões, duplicatas.</w:t>
      </w:r>
    </w:p>
    <w:p w:rsidR="001649C5" w:rsidRPr="001649C5" w:rsidRDefault="001649C5" w:rsidP="001649C5">
      <w:pPr>
        <w:numPr>
          <w:ilvl w:val="0"/>
          <w:numId w:val="1"/>
        </w:numPr>
        <w:spacing w:beforeAutospacing="1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sobre UDP é necessário preocupar-se com time-outs, retransmissões, duplicatas.</w:t>
      </w:r>
    </w:p>
    <w:p w:rsidR="001649C5" w:rsidRPr="001649C5" w:rsidRDefault="001649C5" w:rsidP="001649C5">
      <w:pPr>
        <w:spacing w:line="240" w:lineRule="auto"/>
        <w:rPr>
          <w:rFonts w:asciiTheme="minorHAnsi" w:eastAsia="Times New Roman" w:hAnsiTheme="minorHAnsi" w:cstheme="minorHAnsi"/>
          <w:color w:val="auto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Uma mensagem RPC tem três campos inteiros:</w:t>
      </w:r>
    </w:p>
    <w:p w:rsidR="001649C5" w:rsidRPr="001649C5" w:rsidRDefault="001649C5" w:rsidP="001649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Remote Program Number;</w:t>
      </w:r>
    </w:p>
    <w:p w:rsidR="001649C5" w:rsidRPr="001649C5" w:rsidRDefault="001649C5" w:rsidP="001649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Remote Program Version Number;</w:t>
      </w:r>
    </w:p>
    <w:p w:rsidR="001649C5" w:rsidRPr="001649C5" w:rsidRDefault="001649C5" w:rsidP="001649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Remote Procedure Number.</w:t>
      </w:r>
    </w:p>
    <w:p w:rsidR="001649C5" w:rsidRPr="001649C5" w:rsidRDefault="001649C5" w:rsidP="001649C5">
      <w:pPr>
        <w:spacing w:line="240" w:lineRule="auto"/>
        <w:rPr>
          <w:rFonts w:asciiTheme="minorHAnsi" w:eastAsia="Times New Roman" w:hAnsiTheme="minorHAnsi" w:cstheme="minorHAnsi"/>
          <w:color w:val="auto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Além, é claro, dos parâmetros específicos à chamada. A operação do RPC pode ser descrita nos seguintes passos:</w:t>
      </w:r>
    </w:p>
    <w:p w:rsidR="001649C5" w:rsidRPr="001649C5" w:rsidRDefault="001649C5" w:rsidP="00164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Coleta os dados dos parâmetros;</w:t>
      </w:r>
    </w:p>
    <w:p w:rsidR="001649C5" w:rsidRPr="001649C5" w:rsidRDefault="001649C5" w:rsidP="00164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Forma a mensagem;</w:t>
      </w:r>
    </w:p>
    <w:p w:rsidR="001649C5" w:rsidRPr="001649C5" w:rsidRDefault="001649C5" w:rsidP="00164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Envia a mensagem;</w:t>
      </w:r>
    </w:p>
    <w:p w:rsidR="001649C5" w:rsidRPr="001649C5" w:rsidRDefault="001649C5" w:rsidP="00164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Espera a resposta;</w:t>
      </w:r>
    </w:p>
    <w:p w:rsidR="001649C5" w:rsidRPr="001649C5" w:rsidRDefault="001649C5" w:rsidP="001649C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sz w:val="30"/>
          <w:szCs w:val="30"/>
        </w:rPr>
      </w:pPr>
      <w:r w:rsidRPr="001649C5">
        <w:rPr>
          <w:rFonts w:asciiTheme="minorHAnsi" w:eastAsia="Times New Roman" w:hAnsiTheme="minorHAnsi" w:cstheme="minorHAnsi"/>
          <w:sz w:val="30"/>
          <w:szCs w:val="30"/>
        </w:rPr>
        <w:t>Devolve a resposta através dos parâmetros.</w:t>
      </w: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1649C5">
      <w:pPr>
        <w:rPr>
          <w:rFonts w:ascii="Calibri" w:eastAsia="Calibri" w:hAnsi="Calibri" w:cs="Calibri"/>
          <w:sz w:val="28"/>
          <w:szCs w:val="28"/>
        </w:rPr>
      </w:pPr>
    </w:p>
    <w:p w:rsidR="001649C5" w:rsidRDefault="00E35A58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94E52D4" wp14:editId="6CCC4E67">
            <wp:simplePos x="0" y="0"/>
            <wp:positionH relativeFrom="column">
              <wp:posOffset>467124</wp:posOffset>
            </wp:positionH>
            <wp:positionV relativeFrom="paragraph">
              <wp:posOffset>-394970</wp:posOffset>
            </wp:positionV>
            <wp:extent cx="4796790" cy="2309495"/>
            <wp:effectExtent l="0" t="0" r="3810" b="0"/>
            <wp:wrapNone/>
            <wp:docPr id="4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6" t="32743" r="24252" b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A58" w:rsidRDefault="00E35A58">
      <w:pPr>
        <w:rPr>
          <w:rFonts w:ascii="Calibri" w:eastAsia="Calibri" w:hAnsi="Calibri" w:cs="Calibri"/>
          <w:sz w:val="28"/>
          <w:szCs w:val="28"/>
        </w:rPr>
      </w:pPr>
    </w:p>
    <w:p w:rsidR="00E35A58" w:rsidRDefault="00E35A58">
      <w:pPr>
        <w:rPr>
          <w:rFonts w:ascii="Calibri" w:eastAsia="Calibri" w:hAnsi="Calibri" w:cs="Calibri"/>
          <w:sz w:val="28"/>
          <w:szCs w:val="28"/>
        </w:rPr>
      </w:pPr>
    </w:p>
    <w:p w:rsidR="00E35A58" w:rsidRDefault="00E35A58">
      <w:pPr>
        <w:rPr>
          <w:rFonts w:ascii="Calibri" w:eastAsia="Calibri" w:hAnsi="Calibri" w:cs="Calibri"/>
          <w:sz w:val="28"/>
          <w:szCs w:val="28"/>
        </w:rPr>
      </w:pPr>
    </w:p>
    <w:p w:rsidR="00E35A58" w:rsidRDefault="00E35A58">
      <w:pPr>
        <w:rPr>
          <w:rFonts w:ascii="Calibri" w:eastAsia="Calibri" w:hAnsi="Calibri" w:cs="Calibri"/>
          <w:sz w:val="28"/>
          <w:szCs w:val="28"/>
        </w:rPr>
      </w:pPr>
    </w:p>
    <w:p w:rsidR="00E35A58" w:rsidRDefault="00E35A58">
      <w:pPr>
        <w:rPr>
          <w:rFonts w:ascii="Calibri" w:eastAsia="Calibri" w:hAnsi="Calibri" w:cs="Calibri"/>
          <w:sz w:val="28"/>
          <w:szCs w:val="28"/>
        </w:rPr>
      </w:pPr>
    </w:p>
    <w:p w:rsidR="008013E1" w:rsidRDefault="008013E1"/>
    <w:p w:rsidR="00E35A58" w:rsidRDefault="00E35A58"/>
    <w:p w:rsidR="008013E1" w:rsidRDefault="008013E1"/>
    <w:p w:rsidR="008013E1" w:rsidRPr="00EE7A4E" w:rsidRDefault="00E35A58" w:rsidP="00EE7A4E">
      <w:pPr>
        <w:jc w:val="center"/>
        <w:rPr>
          <w:rFonts w:asciiTheme="minorHAnsi" w:hAnsiTheme="minorHAnsi" w:cstheme="minorHAnsi"/>
          <w:b/>
          <w:sz w:val="30"/>
          <w:szCs w:val="30"/>
        </w:rPr>
      </w:pPr>
      <w:r w:rsidRPr="00E35A58">
        <w:rPr>
          <w:rFonts w:asciiTheme="minorHAnsi" w:hAnsiTheme="minorHAnsi" w:cstheme="minorHAnsi"/>
          <w:b/>
          <w:sz w:val="30"/>
          <w:szCs w:val="30"/>
        </w:rPr>
        <w:t>[Representação</w:t>
      </w:r>
      <w:r>
        <w:rPr>
          <w:rFonts w:asciiTheme="minorHAnsi" w:hAnsiTheme="minorHAnsi" w:cstheme="minorHAnsi"/>
          <w:b/>
          <w:sz w:val="30"/>
          <w:szCs w:val="30"/>
        </w:rPr>
        <w:t xml:space="preserve"> </w:t>
      </w:r>
      <w:r w:rsidRPr="00E35A58">
        <w:rPr>
          <w:rFonts w:asciiTheme="minorHAnsi" w:hAnsiTheme="minorHAnsi" w:cstheme="minorHAnsi"/>
          <w:b/>
          <w:sz w:val="30"/>
          <w:szCs w:val="30"/>
        </w:rPr>
        <w:t>Remote Procedure Call</w:t>
      </w:r>
      <w:r>
        <w:rPr>
          <w:rFonts w:asciiTheme="minorHAnsi" w:hAnsiTheme="minorHAnsi" w:cstheme="minorHAnsi"/>
          <w:b/>
          <w:sz w:val="30"/>
          <w:szCs w:val="30"/>
        </w:rPr>
        <w:t xml:space="preserve"> (RPC)</w:t>
      </w:r>
      <w:r w:rsidRPr="00E35A58">
        <w:rPr>
          <w:rFonts w:asciiTheme="minorHAnsi" w:hAnsiTheme="minorHAnsi" w:cstheme="minorHAnsi"/>
          <w:b/>
          <w:sz w:val="30"/>
          <w:szCs w:val="30"/>
        </w:rPr>
        <w:t>]</w:t>
      </w:r>
    </w:p>
    <w:p w:rsidR="008013E1" w:rsidRDefault="008013E1"/>
    <w:p w:rsidR="008013E1" w:rsidRDefault="008013E1"/>
    <w:p w:rsidR="008013E1" w:rsidRDefault="00883D5C" w:rsidP="00EE7A4E">
      <w:pPr>
        <w:jc w:val="center"/>
      </w:pPr>
      <w:r>
        <w:rPr>
          <w:rFonts w:ascii="Calibri" w:eastAsia="Calibri" w:hAnsi="Calibri" w:cs="Calibri"/>
          <w:b/>
          <w:sz w:val="32"/>
          <w:szCs w:val="32"/>
        </w:rPr>
        <w:t>DETALHES DE IMPLEMENTAÇÃO RELEVANTES</w:t>
      </w:r>
    </w:p>
    <w:p w:rsidR="008013E1" w:rsidRDefault="008013E1"/>
    <w:p w:rsidR="00EE7A4E" w:rsidRDefault="00EE7A4E"/>
    <w:p w:rsidR="008013E1" w:rsidRDefault="00883D5C">
      <w:r>
        <w:rPr>
          <w:rFonts w:ascii="Calibri" w:eastAsia="Calibri" w:hAnsi="Calibri" w:cs="Calibri"/>
          <w:sz w:val="32"/>
          <w:szCs w:val="32"/>
        </w:rPr>
        <w:t>- As informações de cadastro são armazenadas na seguinte struct:</w:t>
      </w:r>
    </w:p>
    <w:p w:rsidR="008013E1" w:rsidRDefault="008013E1"/>
    <w:p w:rsidR="008013E1" w:rsidRDefault="00883D5C">
      <w:r>
        <w:rPr>
          <w:rFonts w:ascii="Calibri" w:eastAsia="Calibri" w:hAnsi="Calibri" w:cs="Calibri"/>
          <w:sz w:val="32"/>
          <w:szCs w:val="32"/>
        </w:rPr>
        <w:t>struct cadastro {</w:t>
      </w:r>
    </w:p>
    <w:p w:rsidR="008013E1" w:rsidRDefault="00883D5C">
      <w:r>
        <w:rPr>
          <w:rFonts w:ascii="Calibri" w:eastAsia="Calibri" w:hAnsi="Calibri" w:cs="Calibri"/>
          <w:sz w:val="32"/>
          <w:szCs w:val="32"/>
        </w:rPr>
        <w:tab/>
        <w:t>char user[10];</w:t>
      </w:r>
    </w:p>
    <w:p w:rsidR="008013E1" w:rsidRDefault="00883D5C">
      <w:r>
        <w:rPr>
          <w:rFonts w:ascii="Calibri" w:eastAsia="Calibri" w:hAnsi="Calibri" w:cs="Calibri"/>
          <w:sz w:val="32"/>
          <w:szCs w:val="32"/>
        </w:rPr>
        <w:tab/>
        <w:t>char mens[50];</w:t>
      </w:r>
    </w:p>
    <w:p w:rsidR="008013E1" w:rsidRDefault="00CB4B8E">
      <w:r>
        <w:rPr>
          <w:rFonts w:ascii="Calibri" w:eastAsia="Calibri" w:hAnsi="Calibri" w:cs="Calibri"/>
          <w:sz w:val="32"/>
          <w:szCs w:val="32"/>
        </w:rPr>
        <w:tab/>
        <w:t>in top, p_livre_ocupado, msg_apagada, qtde_mensagem</w:t>
      </w:r>
      <w:r w:rsidR="00883D5C">
        <w:rPr>
          <w:rFonts w:ascii="Calibri" w:eastAsia="Calibri" w:hAnsi="Calibri" w:cs="Calibri"/>
          <w:sz w:val="32"/>
          <w:szCs w:val="32"/>
        </w:rPr>
        <w:t>;</w:t>
      </w:r>
    </w:p>
    <w:p w:rsidR="008013E1" w:rsidRDefault="00883D5C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};</w:t>
      </w:r>
    </w:p>
    <w:p w:rsidR="003C2CFC" w:rsidRDefault="003C2CFC">
      <w:pPr>
        <w:rPr>
          <w:rFonts w:ascii="Calibri" w:eastAsia="Calibri" w:hAnsi="Calibri" w:cs="Calibri"/>
          <w:sz w:val="32"/>
          <w:szCs w:val="32"/>
        </w:rPr>
      </w:pPr>
    </w:p>
    <w:p w:rsidR="003C2CFC" w:rsidRPr="003C2CFC" w:rsidRDefault="003C2CFC" w:rsidP="003C2CFC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 O menu é exibido dentro da </w:t>
      </w:r>
      <w:r>
        <w:rPr>
          <w:rFonts w:ascii="Calibri" w:eastAsia="Calibri" w:hAnsi="Calibri" w:cs="Calibri"/>
          <w:i/>
          <w:sz w:val="32"/>
          <w:szCs w:val="32"/>
        </w:rPr>
        <w:t>main</w:t>
      </w:r>
      <w:r>
        <w:rPr>
          <w:rFonts w:ascii="Calibri" w:eastAsia="Calibri" w:hAnsi="Calibri" w:cs="Calibri"/>
          <w:sz w:val="32"/>
          <w:szCs w:val="32"/>
        </w:rPr>
        <w:t xml:space="preserve"> do programa </w:t>
      </w:r>
      <w:r>
        <w:rPr>
          <w:rFonts w:ascii="Calibri" w:eastAsia="Calibri" w:hAnsi="Calibri" w:cs="Calibri"/>
          <w:i/>
          <w:sz w:val="32"/>
          <w:szCs w:val="32"/>
        </w:rPr>
        <w:t>atividade_client</w:t>
      </w:r>
      <w:r>
        <w:rPr>
          <w:rFonts w:ascii="Calibri" w:eastAsia="Calibri" w:hAnsi="Calibri" w:cs="Calibri"/>
          <w:sz w:val="32"/>
          <w:szCs w:val="32"/>
        </w:rPr>
        <w:t>, dentro de um loop infinito, que será fechado apenas se o usuário selecionar a opção 4 (</w:t>
      </w:r>
      <w:r>
        <w:rPr>
          <w:rFonts w:ascii="Calibri" w:eastAsia="Calibri" w:hAnsi="Calibri" w:cs="Calibri"/>
          <w:i/>
          <w:sz w:val="32"/>
          <w:szCs w:val="32"/>
        </w:rPr>
        <w:t>Sair da Aplicação</w:t>
      </w:r>
      <w:r>
        <w:rPr>
          <w:rFonts w:ascii="Calibri" w:eastAsia="Calibri" w:hAnsi="Calibri" w:cs="Calibri"/>
          <w:sz w:val="32"/>
          <w:szCs w:val="32"/>
        </w:rPr>
        <w:t>);</w:t>
      </w:r>
    </w:p>
    <w:p w:rsidR="003C2CFC" w:rsidRDefault="003C2CFC">
      <w:pPr>
        <w:rPr>
          <w:rFonts w:ascii="Calibri" w:eastAsia="Calibri" w:hAnsi="Calibri" w:cs="Calibri"/>
          <w:sz w:val="32"/>
          <w:szCs w:val="32"/>
        </w:rPr>
      </w:pPr>
    </w:p>
    <w:p w:rsidR="003C2CFC" w:rsidRDefault="003C2CFC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 As comparações com os retornos da Chamada de Procedimento Remoto são feitos todos através de uma função </w:t>
      </w:r>
      <w:r>
        <w:rPr>
          <w:rFonts w:ascii="Calibri" w:eastAsia="Calibri" w:hAnsi="Calibri" w:cs="Calibri"/>
          <w:i/>
          <w:sz w:val="32"/>
          <w:szCs w:val="32"/>
        </w:rPr>
        <w:t>void atividade_1</w:t>
      </w:r>
      <w:r>
        <w:rPr>
          <w:rFonts w:ascii="Calibri" w:eastAsia="Calibri" w:hAnsi="Calibri" w:cs="Calibri"/>
          <w:sz w:val="32"/>
          <w:szCs w:val="32"/>
        </w:rPr>
        <w:t xml:space="preserve">, no programa </w:t>
      </w:r>
      <w:r>
        <w:rPr>
          <w:rFonts w:ascii="Calibri" w:eastAsia="Calibri" w:hAnsi="Calibri" w:cs="Calibri"/>
          <w:i/>
          <w:sz w:val="32"/>
          <w:szCs w:val="32"/>
        </w:rPr>
        <w:t>atividade_client</w:t>
      </w:r>
      <w:r>
        <w:rPr>
          <w:rFonts w:ascii="Calibri" w:eastAsia="Calibri" w:hAnsi="Calibri" w:cs="Calibri"/>
          <w:sz w:val="32"/>
          <w:szCs w:val="32"/>
        </w:rPr>
        <w:t>;</w:t>
      </w:r>
    </w:p>
    <w:p w:rsidR="003C2CFC" w:rsidRDefault="003C2CFC">
      <w:pPr>
        <w:rPr>
          <w:rFonts w:ascii="Calibri" w:eastAsia="Calibri" w:hAnsi="Calibri" w:cs="Calibri"/>
          <w:sz w:val="32"/>
          <w:szCs w:val="32"/>
        </w:rPr>
      </w:pPr>
    </w:p>
    <w:p w:rsidR="003C2CFC" w:rsidRPr="003C2CFC" w:rsidRDefault="003C2CFC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 No programa </w:t>
      </w:r>
      <w:r>
        <w:rPr>
          <w:rFonts w:ascii="Calibri" w:eastAsia="Calibri" w:hAnsi="Calibri" w:cs="Calibri"/>
          <w:i/>
          <w:sz w:val="32"/>
          <w:szCs w:val="32"/>
        </w:rPr>
        <w:t>atividade_server</w:t>
      </w:r>
      <w:r>
        <w:rPr>
          <w:rFonts w:ascii="Calibri" w:eastAsia="Calibri" w:hAnsi="Calibri" w:cs="Calibri"/>
          <w:sz w:val="32"/>
          <w:szCs w:val="32"/>
        </w:rPr>
        <w:t xml:space="preserve"> recebemos a opção selecionada pelo usuário, que pode variar entre cadastrar, ler e apagar mensagem, além de também possibilitar a saída da aplicação. Neste ponto é </w:t>
      </w:r>
      <w:r>
        <w:rPr>
          <w:rFonts w:ascii="Calibri" w:eastAsia="Calibri" w:hAnsi="Calibri" w:cs="Calibri"/>
          <w:sz w:val="32"/>
          <w:szCs w:val="32"/>
        </w:rPr>
        <w:lastRenderedPageBreak/>
        <w:t xml:space="preserve">importante ressaltar que, dependendo da opção selecionada, o retorno da função </w:t>
      </w:r>
      <w:r>
        <w:rPr>
          <w:rFonts w:ascii="Calibri" w:eastAsia="Calibri" w:hAnsi="Calibri" w:cs="Calibri"/>
          <w:i/>
          <w:sz w:val="32"/>
          <w:szCs w:val="32"/>
        </w:rPr>
        <w:t>cad_mens_1_svc</w:t>
      </w:r>
      <w:r>
        <w:rPr>
          <w:rFonts w:ascii="Calibri" w:eastAsia="Calibri" w:hAnsi="Calibri" w:cs="Calibri"/>
          <w:sz w:val="32"/>
          <w:szCs w:val="32"/>
        </w:rPr>
        <w:t xml:space="preserve"> pode variar.</w:t>
      </w:r>
      <w:bookmarkStart w:id="0" w:name="_GoBack"/>
      <w:bookmarkEnd w:id="0"/>
    </w:p>
    <w:p w:rsidR="003C2CFC" w:rsidRDefault="003C2CFC"/>
    <w:p w:rsidR="008013E1" w:rsidRDefault="008013E1"/>
    <w:p w:rsidR="008013E1" w:rsidRDefault="008013E1"/>
    <w:p w:rsidR="008013E1" w:rsidRDefault="008013E1" w:rsidP="003C2CFC"/>
    <w:p w:rsidR="008013E1" w:rsidRDefault="00883D5C">
      <w:r>
        <w:rPr>
          <w:rFonts w:ascii="Calibri" w:eastAsia="Calibri" w:hAnsi="Calibri" w:cs="Calibri"/>
          <w:sz w:val="32"/>
          <w:szCs w:val="32"/>
        </w:rPr>
        <w:br/>
      </w:r>
    </w:p>
    <w:p w:rsidR="008013E1" w:rsidRDefault="008013E1" w:rsidP="00EE7A4E"/>
    <w:p w:rsidR="008013E1" w:rsidRDefault="008013E1"/>
    <w:p w:rsidR="008013E1" w:rsidRDefault="00883D5C" w:rsidP="00EE7A4E">
      <w:pPr>
        <w:jc w:val="center"/>
      </w:pPr>
      <w:r>
        <w:rPr>
          <w:rFonts w:ascii="Calibri" w:eastAsia="Calibri" w:hAnsi="Calibri" w:cs="Calibri"/>
          <w:b/>
          <w:sz w:val="32"/>
          <w:szCs w:val="32"/>
        </w:rPr>
        <w:t>DESCRIÇÃO DO PROCESSO DE COMPILAÇÃO</w:t>
      </w:r>
    </w:p>
    <w:p w:rsidR="008013E1" w:rsidRDefault="008013E1"/>
    <w:p w:rsidR="001E135A" w:rsidRDefault="005655D3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>Primeiramente foi necessário entender como funcionava todo o protocolo RPC, sua funcionalidades e particularidades, para depois podermos compila-lo.</w:t>
      </w:r>
    </w:p>
    <w:p w:rsidR="005655D3" w:rsidRDefault="005655D3">
      <w:pPr>
        <w:rPr>
          <w:rFonts w:asciiTheme="minorHAnsi" w:hAnsiTheme="minorHAnsi"/>
          <w:sz w:val="32"/>
        </w:rPr>
      </w:pPr>
    </w:p>
    <w:p w:rsidR="005655D3" w:rsidRDefault="005655D3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>Após estuda-lo, instalamos o pacote “</w:t>
      </w:r>
      <w:r>
        <w:rPr>
          <w:rFonts w:asciiTheme="minorHAnsi" w:hAnsiTheme="minorHAnsi"/>
          <w:i/>
          <w:sz w:val="32"/>
        </w:rPr>
        <w:t>rpcbind</w:t>
      </w:r>
      <w:r>
        <w:rPr>
          <w:rFonts w:asciiTheme="minorHAnsi" w:hAnsiTheme="minorHAnsi"/>
          <w:sz w:val="32"/>
        </w:rPr>
        <w:t>” através do comando “</w:t>
      </w:r>
      <w:r>
        <w:rPr>
          <w:rFonts w:asciiTheme="minorHAnsi" w:hAnsiTheme="minorHAnsi"/>
          <w:i/>
          <w:sz w:val="32"/>
        </w:rPr>
        <w:t>sudo apt-get install rpcbind</w:t>
      </w:r>
      <w:r>
        <w:rPr>
          <w:rFonts w:asciiTheme="minorHAnsi" w:hAnsiTheme="minorHAnsi"/>
          <w:sz w:val="32"/>
        </w:rPr>
        <w:t xml:space="preserve">” no Terminal e, utilizando o arquivo com extensão </w:t>
      </w:r>
      <w:r>
        <w:rPr>
          <w:rFonts w:asciiTheme="minorHAnsi" w:hAnsiTheme="minorHAnsi"/>
          <w:i/>
          <w:sz w:val="32"/>
        </w:rPr>
        <w:t>.x</w:t>
      </w:r>
      <w:r>
        <w:rPr>
          <w:rFonts w:asciiTheme="minorHAnsi" w:hAnsiTheme="minorHAnsi"/>
          <w:sz w:val="32"/>
        </w:rPr>
        <w:t>, criamos todo o esqueleto que seria utilizado posteriormente para a atividade com o comando “</w:t>
      </w:r>
      <w:r>
        <w:rPr>
          <w:rFonts w:asciiTheme="minorHAnsi" w:hAnsiTheme="minorHAnsi"/>
          <w:i/>
          <w:sz w:val="32"/>
        </w:rPr>
        <w:t>rpcgen atividade.x</w:t>
      </w:r>
      <w:r>
        <w:rPr>
          <w:rFonts w:asciiTheme="minorHAnsi" w:hAnsiTheme="minorHAnsi"/>
          <w:sz w:val="32"/>
        </w:rPr>
        <w:t>”.</w:t>
      </w:r>
    </w:p>
    <w:p w:rsidR="005655D3" w:rsidRDefault="005655D3">
      <w:pPr>
        <w:rPr>
          <w:rFonts w:asciiTheme="minorHAnsi" w:hAnsiTheme="minorHAnsi"/>
          <w:sz w:val="32"/>
        </w:rPr>
      </w:pPr>
    </w:p>
    <w:p w:rsidR="005655D3" w:rsidRDefault="005655D3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 xml:space="preserve">Após a execução deste comando, vários </w:t>
      </w:r>
      <w:r w:rsidR="00755B78">
        <w:rPr>
          <w:rFonts w:asciiTheme="minorHAnsi" w:hAnsiTheme="minorHAnsi"/>
          <w:sz w:val="32"/>
        </w:rPr>
        <w:t>arquivos foram criados, são eles: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Makefile.atividade;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atividade.h;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atividade_client.c;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atividade_clnt.c;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atividade_server.c;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atividade_svc.c</w:t>
      </w:r>
      <w:r>
        <w:rPr>
          <w:rFonts w:asciiTheme="minorHAnsi" w:hAnsiTheme="minorHAnsi"/>
          <w:i/>
          <w:sz w:val="32"/>
        </w:rPr>
        <w:tab/>
        <w:t>;</w:t>
      </w:r>
    </w:p>
    <w:p w:rsidR="00755B78" w:rsidRDefault="00755B78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i/>
          <w:sz w:val="32"/>
        </w:rPr>
        <w:t>- atividade_xdr.c.</w:t>
      </w:r>
    </w:p>
    <w:p w:rsidR="00755B78" w:rsidRDefault="00755B78">
      <w:pPr>
        <w:rPr>
          <w:rFonts w:asciiTheme="minorHAnsi" w:hAnsiTheme="minorHAnsi"/>
          <w:sz w:val="32"/>
        </w:rPr>
      </w:pPr>
    </w:p>
    <w:p w:rsidR="00755B78" w:rsidRDefault="00755B78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sz w:val="32"/>
        </w:rPr>
        <w:t xml:space="preserve">Após a implementação dos respectivos códigos, passamos para a próxima etapa, que seria a de compilar os arquivos gerados pelo </w:t>
      </w:r>
      <w:r>
        <w:rPr>
          <w:rFonts w:asciiTheme="minorHAnsi" w:hAnsiTheme="minorHAnsi"/>
          <w:sz w:val="32"/>
        </w:rPr>
        <w:lastRenderedPageBreak/>
        <w:t xml:space="preserve">comando do </w:t>
      </w:r>
      <w:r>
        <w:rPr>
          <w:rFonts w:asciiTheme="minorHAnsi" w:hAnsiTheme="minorHAnsi"/>
          <w:i/>
          <w:sz w:val="32"/>
        </w:rPr>
        <w:t>rpcgen</w:t>
      </w:r>
      <w:r>
        <w:rPr>
          <w:rFonts w:asciiTheme="minorHAnsi" w:hAnsiTheme="minorHAnsi"/>
          <w:sz w:val="32"/>
        </w:rPr>
        <w:t>. Segue abaixo os comandos (em ordem) que foram utilizados no Terminal para a compilação da Atividade proposta:</w:t>
      </w:r>
    </w:p>
    <w:p w:rsidR="00755B78" w:rsidRDefault="00755B78">
      <w:pPr>
        <w:rPr>
          <w:rFonts w:asciiTheme="minorHAnsi" w:hAnsiTheme="minorHAnsi"/>
          <w:sz w:val="32"/>
        </w:rPr>
      </w:pPr>
    </w:p>
    <w:p w:rsidR="00771A86" w:rsidRDefault="00755B78" w:rsidP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–c atividade_xdr.c</w:t>
      </w:r>
    </w:p>
    <w:p w:rsidR="00771A86" w:rsidRDefault="00771A86" w:rsidP="00771A86">
      <w:pPr>
        <w:spacing w:before="240"/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sz w:val="32"/>
        </w:rPr>
        <w:t>Compilando o servidor (modo root [</w:t>
      </w:r>
      <w:r>
        <w:rPr>
          <w:rFonts w:asciiTheme="minorHAnsi" w:hAnsiTheme="minorHAnsi"/>
          <w:i/>
          <w:sz w:val="32"/>
        </w:rPr>
        <w:t>sudo su</w:t>
      </w:r>
      <w:r>
        <w:rPr>
          <w:rFonts w:asciiTheme="minorHAnsi" w:hAnsiTheme="minorHAnsi"/>
          <w:sz w:val="32"/>
        </w:rPr>
        <w:t>]):</w:t>
      </w:r>
    </w:p>
    <w:p w:rsidR="00771A86" w:rsidRDefault="00771A86" w:rsidP="00771A86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–c atividade_server.c</w:t>
      </w:r>
    </w:p>
    <w:p w:rsidR="00771A86" w:rsidRDefault="00771A86" w:rsidP="00771A86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–c atividade_svc.c</w:t>
      </w:r>
    </w:p>
    <w:p w:rsidR="00771A86" w:rsidRDefault="00771A86" w:rsidP="00771A86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–o servidor</w:t>
      </w:r>
      <w:r>
        <w:rPr>
          <w:rFonts w:asciiTheme="minorHAnsi" w:hAnsiTheme="minorHAnsi"/>
          <w:i/>
          <w:sz w:val="32"/>
        </w:rPr>
        <w:tab/>
        <w:t xml:space="preserve"> atividade_server.o atividade_svc.o atividade_xdr.c</w:t>
      </w:r>
    </w:p>
    <w:p w:rsidR="00771A86" w:rsidRDefault="00771A86" w:rsidP="00771A86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i/>
          <w:sz w:val="32"/>
        </w:rPr>
        <w:t>- ./servidor</w:t>
      </w:r>
    </w:p>
    <w:p w:rsidR="00771A86" w:rsidRDefault="00771A86" w:rsidP="00755B78">
      <w:pPr>
        <w:rPr>
          <w:rFonts w:asciiTheme="minorHAnsi" w:hAnsiTheme="minorHAnsi"/>
          <w:i/>
          <w:sz w:val="32"/>
        </w:rPr>
      </w:pPr>
    </w:p>
    <w:p w:rsidR="00755B78" w:rsidRDefault="00755B78">
      <w:pPr>
        <w:rPr>
          <w:rFonts w:asciiTheme="minorHAnsi" w:hAnsiTheme="minorHAnsi"/>
          <w:sz w:val="32"/>
        </w:rPr>
      </w:pPr>
    </w:p>
    <w:p w:rsidR="00755B78" w:rsidRDefault="00755B78" w:rsidP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sz w:val="32"/>
        </w:rPr>
        <w:t>Compilando o cliente: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 xml:space="preserve">- cc –c </w:t>
      </w:r>
      <w:r w:rsidR="00771A86">
        <w:rPr>
          <w:rFonts w:asciiTheme="minorHAnsi" w:hAnsiTheme="minorHAnsi"/>
          <w:i/>
          <w:sz w:val="32"/>
        </w:rPr>
        <w:t>atividade_client</w:t>
      </w:r>
      <w:r>
        <w:rPr>
          <w:rFonts w:asciiTheme="minorHAnsi" w:hAnsiTheme="minorHAnsi"/>
          <w:i/>
          <w:sz w:val="32"/>
        </w:rPr>
        <w:t>.c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–c atividade_clnt.c</w:t>
      </w:r>
    </w:p>
    <w:p w:rsidR="00755B78" w:rsidRDefault="00755B78">
      <w:pPr>
        <w:rPr>
          <w:rFonts w:asciiTheme="minorHAnsi" w:hAnsiTheme="minorHAnsi"/>
          <w:i/>
          <w:sz w:val="32"/>
        </w:rPr>
      </w:pPr>
      <w:r>
        <w:rPr>
          <w:rFonts w:asciiTheme="minorHAnsi" w:hAnsiTheme="minorHAnsi"/>
          <w:i/>
          <w:sz w:val="32"/>
        </w:rPr>
        <w:t>- cc –o cliente atividade_cliente.o atividade_clnt.o atividade_xdr.c</w:t>
      </w:r>
    </w:p>
    <w:p w:rsidR="00771A86" w:rsidRDefault="00771A86">
      <w:pPr>
        <w:rPr>
          <w:rFonts w:asciiTheme="minorHAnsi" w:hAnsiTheme="minorHAnsi"/>
          <w:sz w:val="32"/>
        </w:rPr>
      </w:pPr>
      <w:r>
        <w:rPr>
          <w:rFonts w:asciiTheme="minorHAnsi" w:hAnsiTheme="minorHAnsi"/>
          <w:i/>
          <w:sz w:val="32"/>
        </w:rPr>
        <w:t>- ./cliente localhost</w:t>
      </w:r>
    </w:p>
    <w:p w:rsidR="001E135A" w:rsidRDefault="001E135A"/>
    <w:p w:rsidR="008013E1" w:rsidRDefault="008013E1"/>
    <w:p w:rsidR="008013E1" w:rsidRDefault="008013E1"/>
    <w:p w:rsidR="008013E1" w:rsidRDefault="00883D5C">
      <w:r>
        <w:rPr>
          <w:rFonts w:ascii="Calibri" w:eastAsia="Calibri" w:hAnsi="Calibri" w:cs="Calibri"/>
          <w:b/>
          <w:sz w:val="32"/>
          <w:szCs w:val="32"/>
        </w:rPr>
        <w:t>DESCRIÇÃO DOS TESTES REALIZADOS</w:t>
      </w:r>
    </w:p>
    <w:p w:rsidR="008013E1" w:rsidRDefault="008013E1"/>
    <w:p w:rsidR="0071297B" w:rsidRDefault="003C2CF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253.65pt">
            <v:imagedata r:id="rId8" o:title="01 - compilacao"/>
          </v:shape>
        </w:pict>
      </w:r>
    </w:p>
    <w:p w:rsidR="00771A86" w:rsidRDefault="00771A86">
      <w:pPr>
        <w:rPr>
          <w:sz w:val="28"/>
        </w:rPr>
      </w:pPr>
      <w:r>
        <w:rPr>
          <w:sz w:val="28"/>
        </w:rPr>
        <w:t>COMPILAÇÃO DOS COMANDOS</w:t>
      </w:r>
    </w:p>
    <w:p w:rsidR="00771A86" w:rsidRDefault="00771A86">
      <w:pPr>
        <w:rPr>
          <w:sz w:val="28"/>
        </w:rPr>
      </w:pPr>
    </w:p>
    <w:p w:rsidR="00771A86" w:rsidRPr="00771A86" w:rsidRDefault="003C2CFC">
      <w:pPr>
        <w:rPr>
          <w:sz w:val="28"/>
        </w:rPr>
      </w:pPr>
      <w:r>
        <w:rPr>
          <w:sz w:val="28"/>
        </w:rPr>
        <w:pict>
          <v:shape id="_x0000_i1026" type="#_x0000_t75" style="width:450.4pt;height:253.65pt">
            <v:imagedata r:id="rId9" o:title="02 - menu"/>
          </v:shape>
        </w:pict>
      </w:r>
    </w:p>
    <w:p w:rsidR="0071297B" w:rsidRDefault="00771A86">
      <w:pPr>
        <w:rPr>
          <w:sz w:val="28"/>
        </w:rPr>
      </w:pPr>
      <w:r>
        <w:rPr>
          <w:sz w:val="28"/>
        </w:rPr>
        <w:t>MENU</w:t>
      </w:r>
    </w:p>
    <w:p w:rsidR="00771A86" w:rsidRDefault="003C2CFC">
      <w:pPr>
        <w:rPr>
          <w:sz w:val="28"/>
        </w:rPr>
      </w:pPr>
      <w:r>
        <w:rPr>
          <w:sz w:val="28"/>
        </w:rPr>
        <w:lastRenderedPageBreak/>
        <w:pict>
          <v:shape id="_x0000_i1027" type="#_x0000_t75" style="width:450.4pt;height:253.65pt">
            <v:imagedata r:id="rId10" o:title="03_cadastrar_msg"/>
          </v:shape>
        </w:pict>
      </w:r>
    </w:p>
    <w:p w:rsidR="00771A86" w:rsidRDefault="00771A86">
      <w:pPr>
        <w:rPr>
          <w:sz w:val="28"/>
        </w:rPr>
      </w:pPr>
      <w:r>
        <w:rPr>
          <w:sz w:val="28"/>
        </w:rPr>
        <w:t>CADASTRAR-1</w:t>
      </w:r>
    </w:p>
    <w:p w:rsidR="00771A86" w:rsidRDefault="00771A86">
      <w:pPr>
        <w:rPr>
          <w:sz w:val="28"/>
        </w:rPr>
      </w:pPr>
    </w:p>
    <w:p w:rsidR="00771A86" w:rsidRDefault="003C2CFC">
      <w:pPr>
        <w:rPr>
          <w:sz w:val="28"/>
        </w:rPr>
      </w:pPr>
      <w:r>
        <w:rPr>
          <w:sz w:val="28"/>
        </w:rPr>
        <w:pict>
          <v:shape id="_x0000_i1028" type="#_x0000_t75" style="width:450.4pt;height:253.65pt">
            <v:imagedata r:id="rId11" o:title="03 - cadastrar2"/>
          </v:shape>
        </w:pict>
      </w:r>
    </w:p>
    <w:p w:rsidR="00771A86" w:rsidRDefault="00771A86">
      <w:pPr>
        <w:rPr>
          <w:sz w:val="28"/>
        </w:rPr>
      </w:pPr>
      <w:r>
        <w:rPr>
          <w:sz w:val="28"/>
        </w:rPr>
        <w:t>CADASTRAR-2</w:t>
      </w:r>
    </w:p>
    <w:p w:rsidR="00771A86" w:rsidRDefault="00771A86">
      <w:pPr>
        <w:rPr>
          <w:sz w:val="28"/>
        </w:rPr>
      </w:pPr>
    </w:p>
    <w:p w:rsidR="00771A86" w:rsidRDefault="00771A8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C99B463" wp14:editId="4FA9EEB7">
            <wp:extent cx="2831022" cy="3051544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46" cy="3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A86" w:rsidRDefault="00771A86">
      <w:pPr>
        <w:rPr>
          <w:sz w:val="28"/>
        </w:rPr>
      </w:pPr>
      <w:r>
        <w:rPr>
          <w:sz w:val="28"/>
        </w:rPr>
        <w:t>LER MENSAGENS</w:t>
      </w:r>
    </w:p>
    <w:p w:rsidR="00771A86" w:rsidRDefault="00771A86">
      <w:pPr>
        <w:rPr>
          <w:sz w:val="28"/>
        </w:rPr>
      </w:pPr>
    </w:p>
    <w:p w:rsidR="00771A86" w:rsidRDefault="003C2CFC">
      <w:pPr>
        <w:rPr>
          <w:sz w:val="28"/>
        </w:rPr>
      </w:pPr>
      <w:r>
        <w:rPr>
          <w:sz w:val="28"/>
        </w:rPr>
        <w:pict>
          <v:shape id="_x0000_i1029" type="#_x0000_t75" style="width:450.4pt;height:253.65pt">
            <v:imagedata r:id="rId13" o:title="05 - apagar_errado"/>
          </v:shape>
        </w:pict>
      </w:r>
    </w:p>
    <w:p w:rsidR="00771A86" w:rsidRDefault="00771A86">
      <w:pPr>
        <w:rPr>
          <w:sz w:val="28"/>
        </w:rPr>
      </w:pPr>
      <w:r>
        <w:rPr>
          <w:sz w:val="28"/>
        </w:rPr>
        <w:t>APAGAR_COM_ERRO</w:t>
      </w:r>
    </w:p>
    <w:p w:rsidR="00771A86" w:rsidRDefault="00771A86">
      <w:pPr>
        <w:rPr>
          <w:sz w:val="28"/>
        </w:rPr>
      </w:pPr>
    </w:p>
    <w:p w:rsidR="00771A86" w:rsidRDefault="003C2CFC">
      <w:pPr>
        <w:rPr>
          <w:sz w:val="28"/>
        </w:rPr>
      </w:pPr>
      <w:r>
        <w:rPr>
          <w:sz w:val="28"/>
        </w:rPr>
        <w:lastRenderedPageBreak/>
        <w:pict>
          <v:shape id="_x0000_i1030" type="#_x0000_t75" style="width:450.4pt;height:253.65pt">
            <v:imagedata r:id="rId14" o:title="06 - apagar_certo"/>
          </v:shape>
        </w:pict>
      </w:r>
    </w:p>
    <w:p w:rsidR="00771A86" w:rsidRDefault="00771A86">
      <w:pPr>
        <w:rPr>
          <w:sz w:val="28"/>
        </w:rPr>
      </w:pPr>
      <w:r>
        <w:rPr>
          <w:sz w:val="28"/>
        </w:rPr>
        <w:t>APAGAR_ACERTO</w:t>
      </w:r>
    </w:p>
    <w:p w:rsidR="00771A86" w:rsidRDefault="00771A86">
      <w:pPr>
        <w:rPr>
          <w:sz w:val="28"/>
        </w:rPr>
      </w:pPr>
    </w:p>
    <w:p w:rsidR="00771A86" w:rsidRDefault="003C2CFC">
      <w:pPr>
        <w:rPr>
          <w:sz w:val="28"/>
        </w:rPr>
      </w:pPr>
      <w:r>
        <w:rPr>
          <w:sz w:val="28"/>
        </w:rPr>
        <w:pict>
          <v:shape id="_x0000_i1031" type="#_x0000_t75" style="width:450.4pt;height:253.65pt">
            <v:imagedata r:id="rId15" o:title="07 - sair"/>
          </v:shape>
        </w:pict>
      </w:r>
    </w:p>
    <w:p w:rsidR="008013E1" w:rsidRPr="00771A86" w:rsidRDefault="00771A86" w:rsidP="00771A86">
      <w:pPr>
        <w:rPr>
          <w:sz w:val="28"/>
        </w:rPr>
      </w:pPr>
      <w:r>
        <w:rPr>
          <w:sz w:val="28"/>
        </w:rPr>
        <w:t>SAIR_APLICACAO</w:t>
      </w:r>
    </w:p>
    <w:sectPr w:rsidR="008013E1" w:rsidRPr="00771A86">
      <w:footerReference w:type="default" r:id="rId16"/>
      <w:headerReference w:type="first" r:id="rId1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588" w:rsidRDefault="00EE1588">
      <w:pPr>
        <w:spacing w:line="240" w:lineRule="auto"/>
      </w:pPr>
      <w:r>
        <w:separator/>
      </w:r>
    </w:p>
  </w:endnote>
  <w:endnote w:type="continuationSeparator" w:id="0">
    <w:p w:rsidR="00EE1588" w:rsidRDefault="00EE15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13E1" w:rsidRDefault="00883D5C">
    <w:pPr>
      <w:jc w:val="right"/>
    </w:pPr>
    <w:r>
      <w:fldChar w:fldCharType="begin"/>
    </w:r>
    <w:r>
      <w:instrText>PAGE</w:instrText>
    </w:r>
    <w:r>
      <w:fldChar w:fldCharType="separate"/>
    </w:r>
    <w:r w:rsidR="003C2CF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588" w:rsidRDefault="00EE1588">
      <w:pPr>
        <w:spacing w:line="240" w:lineRule="auto"/>
      </w:pPr>
      <w:r>
        <w:separator/>
      </w:r>
    </w:p>
  </w:footnote>
  <w:footnote w:type="continuationSeparator" w:id="0">
    <w:p w:rsidR="00EE1588" w:rsidRDefault="00EE15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380A" w:rsidRDefault="0097380A" w:rsidP="0097380A">
    <w:pPr>
      <w:rPr>
        <w:rFonts w:ascii="Calibri" w:eastAsia="Calibri" w:hAnsi="Calibri" w:cs="Calibri"/>
        <w:sz w:val="36"/>
        <w:szCs w:val="36"/>
      </w:rPr>
    </w:pPr>
    <w:r>
      <w:rPr>
        <w:rFonts w:ascii="Calibri" w:eastAsia="Calibri" w:hAnsi="Calibri" w:cs="Calibri"/>
        <w:sz w:val="36"/>
        <w:szCs w:val="36"/>
      </w:rPr>
      <w:t>Pontifícia Universidade de Campinas (PUC – Campinas)</w:t>
    </w:r>
  </w:p>
  <w:p w:rsidR="0097380A" w:rsidRDefault="0097380A" w:rsidP="0097380A">
    <w:pPr>
      <w:jc w:val="center"/>
    </w:pPr>
    <w:r>
      <w:rPr>
        <w:rFonts w:ascii="Calibri" w:eastAsia="Calibri" w:hAnsi="Calibri" w:cs="Calibri"/>
        <w:sz w:val="36"/>
        <w:szCs w:val="36"/>
      </w:rPr>
      <w:t>Engenharia de Computação</w:t>
    </w:r>
  </w:p>
  <w:p w:rsidR="0097380A" w:rsidRDefault="0097380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E6ACC"/>
    <w:multiLevelType w:val="multilevel"/>
    <w:tmpl w:val="A30C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7A00BB"/>
    <w:multiLevelType w:val="multilevel"/>
    <w:tmpl w:val="7416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6A30D5"/>
    <w:multiLevelType w:val="multilevel"/>
    <w:tmpl w:val="2540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013E1"/>
    <w:rsid w:val="001649C5"/>
    <w:rsid w:val="001E135A"/>
    <w:rsid w:val="00225BB7"/>
    <w:rsid w:val="003C2CFC"/>
    <w:rsid w:val="005655D3"/>
    <w:rsid w:val="0071297B"/>
    <w:rsid w:val="00755B78"/>
    <w:rsid w:val="00771A86"/>
    <w:rsid w:val="008013E1"/>
    <w:rsid w:val="00883D5C"/>
    <w:rsid w:val="0097380A"/>
    <w:rsid w:val="00C60819"/>
    <w:rsid w:val="00C650E2"/>
    <w:rsid w:val="00CB4B8E"/>
    <w:rsid w:val="00E35A58"/>
    <w:rsid w:val="00EE1588"/>
    <w:rsid w:val="00E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ECE267-A232-48E3-B969-D6AE53E5A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7380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380A"/>
  </w:style>
  <w:style w:type="paragraph" w:styleId="Rodap">
    <w:name w:val="footer"/>
    <w:basedOn w:val="Normal"/>
    <w:link w:val="RodapChar"/>
    <w:uiPriority w:val="99"/>
    <w:unhideWhenUsed/>
    <w:rsid w:val="0097380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380A"/>
  </w:style>
  <w:style w:type="paragraph" w:styleId="Textodebalo">
    <w:name w:val="Balloon Text"/>
    <w:basedOn w:val="Normal"/>
    <w:link w:val="TextodebaloChar"/>
    <w:uiPriority w:val="99"/>
    <w:semiHidden/>
    <w:unhideWhenUsed/>
    <w:rsid w:val="00164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649C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1649C5"/>
  </w:style>
  <w:style w:type="character" w:styleId="nfase">
    <w:name w:val="Emphasis"/>
    <w:basedOn w:val="Fontepargpadro"/>
    <w:uiPriority w:val="20"/>
    <w:qFormat/>
    <w:rsid w:val="001649C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164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5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572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Matheus Nishida</cp:lastModifiedBy>
  <cp:revision>5</cp:revision>
  <dcterms:created xsi:type="dcterms:W3CDTF">2015-10-23T16:57:00Z</dcterms:created>
  <dcterms:modified xsi:type="dcterms:W3CDTF">2015-10-23T19:40:00Z</dcterms:modified>
</cp:coreProperties>
</file>