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778" w:val="left" w:leader="none"/>
        </w:tabs>
        <w:spacing w:before="97"/>
        <w:ind w:left="1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F62AC"/>
          <w:spacing w:val="-5"/>
          <w:sz w:val="56"/>
        </w:rPr>
        <w:t>Rachelle</w:t>
      </w:r>
      <w:r>
        <w:rPr>
          <w:rFonts w:ascii="Arial"/>
          <w:b/>
          <w:color w:val="3F62AC"/>
          <w:spacing w:val="-26"/>
          <w:sz w:val="56"/>
        </w:rPr>
        <w:t> </w:t>
      </w:r>
      <w:r>
        <w:rPr>
          <w:rFonts w:ascii="Arial"/>
          <w:b/>
          <w:color w:val="3F62AC"/>
          <w:spacing w:val="-2"/>
          <w:sz w:val="56"/>
        </w:rPr>
        <w:t>Beaudry</w:t>
      </w:r>
      <w:r>
        <w:rPr>
          <w:rFonts w:ascii="Arial"/>
          <w:b/>
          <w:color w:val="3F62AC"/>
          <w:sz w:val="56"/>
        </w:rPr>
        <w:tab/>
      </w:r>
      <w:r>
        <w:rPr>
          <w:rFonts w:ascii="Arial"/>
          <w:b/>
          <w:color w:val="3F62AC"/>
          <w:spacing w:val="-2"/>
          <w:position w:val="7"/>
          <w:sz w:val="24"/>
        </w:rPr>
        <w:t>Contact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10" w:h="16850"/>
          <w:pgMar w:top="680" w:bottom="280" w:left="600" w:right="420"/>
        </w:sectPr>
      </w:pPr>
    </w:p>
    <w:p>
      <w:pPr>
        <w:spacing w:line="288" w:lineRule="auto" w:before="192"/>
        <w:ind w:left="133" w:right="38" w:firstLine="0"/>
        <w:jc w:val="left"/>
        <w:rPr>
          <w:sz w:val="24"/>
        </w:rPr>
      </w:pPr>
      <w:r>
        <w:rPr>
          <w:color w:val="1D1D1D"/>
          <w:sz w:val="24"/>
        </w:rPr>
        <w:t>Results-driven Accounting Executive with a proven record of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optimizing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financial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performance.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Expertise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in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strategic financial initiatives and team leadership. Seeking a challenging executive role to leverage analytical skills and drive organizational success.</w:t>
      </w:r>
    </w:p>
    <w:p>
      <w:pPr>
        <w:pStyle w:val="BodyText"/>
        <w:spacing w:line="280" w:lineRule="auto" w:before="173"/>
        <w:ind w:left="133" w:right="584"/>
      </w:pPr>
      <w:r>
        <w:rPr/>
        <w:br w:type="column"/>
      </w:r>
      <w:r>
        <w:rPr>
          <w:color w:val="1D1D1D"/>
        </w:rPr>
        <w:t>123 Anywhere St., Any City </w:t>
      </w:r>
      <w:r>
        <w:rPr>
          <w:color w:val="1D1D1D"/>
          <w:spacing w:val="-2"/>
        </w:rPr>
        <w:t>123-456-7890</w:t>
      </w:r>
    </w:p>
    <w:p>
      <w:pPr>
        <w:pStyle w:val="BodyText"/>
        <w:spacing w:line="280" w:lineRule="auto"/>
        <w:ind w:left="133"/>
      </w:pPr>
      <w:hyperlink r:id="rId5">
        <w:r>
          <w:rPr>
            <w:color w:val="1D1D1D"/>
            <w:spacing w:val="-2"/>
          </w:rPr>
          <w:t>hello@reallygreatsite.com</w:t>
        </w:r>
      </w:hyperlink>
      <w:r>
        <w:rPr>
          <w:color w:val="1D1D1D"/>
          <w:spacing w:val="-2"/>
        </w:rPr>
        <w:t> </w:t>
      </w:r>
      <w:hyperlink r:id="rId6">
        <w:r>
          <w:rPr>
            <w:color w:val="1D1D1D"/>
            <w:spacing w:val="-2"/>
          </w:rPr>
          <w:t>www.reallygreatsite.com</w:t>
        </w:r>
      </w:hyperlink>
    </w:p>
    <w:p>
      <w:pPr>
        <w:spacing w:after="0" w:line="280" w:lineRule="auto"/>
        <w:sectPr>
          <w:type w:val="continuous"/>
          <w:pgSz w:w="11910" w:h="16850"/>
          <w:pgMar w:top="680" w:bottom="280" w:left="600" w:right="420"/>
          <w:cols w:num="2" w:equalWidth="0">
            <w:col w:w="7080" w:space="565"/>
            <w:col w:w="3245"/>
          </w:cols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28"/>
        <w:rPr>
          <w:sz w:val="24"/>
        </w:rPr>
      </w:pPr>
    </w:p>
    <w:p>
      <w:pPr>
        <w:pStyle w:val="Heading1"/>
        <w:tabs>
          <w:tab w:pos="7778" w:val="left" w:leader="none"/>
        </w:tabs>
        <w:spacing w:before="1"/>
      </w:pPr>
      <w:r>
        <w:rPr>
          <w:color w:val="3F62AC"/>
        </w:rPr>
        <w:t>Work</w:t>
      </w:r>
      <w:r>
        <w:rPr>
          <w:color w:val="3F62AC"/>
          <w:spacing w:val="12"/>
        </w:rPr>
        <w:t> </w:t>
      </w:r>
      <w:r>
        <w:rPr>
          <w:color w:val="3F62AC"/>
          <w:spacing w:val="-2"/>
        </w:rPr>
        <w:t>Experience</w:t>
      </w:r>
      <w:r>
        <w:rPr>
          <w:color w:val="3F62AC"/>
        </w:rPr>
        <w:tab/>
      </w:r>
      <w:r>
        <w:rPr>
          <w:color w:val="3F62AC"/>
          <w:spacing w:val="-2"/>
        </w:rPr>
        <w:t>Skills</w:t>
      </w: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1910" w:h="16850"/>
          <w:pgMar w:top="680" w:bottom="280" w:left="600" w:right="420"/>
        </w:sectPr>
      </w:pPr>
    </w:p>
    <w:p>
      <w:pPr>
        <w:pStyle w:val="Heading2"/>
        <w:spacing w:before="110"/>
      </w:pPr>
      <w:r>
        <w:rPr>
          <w:color w:val="1D1D1D"/>
        </w:rPr>
        <w:t>Accounting</w:t>
      </w:r>
      <w:r>
        <w:rPr>
          <w:color w:val="1D1D1D"/>
          <w:spacing w:val="18"/>
        </w:rPr>
        <w:t> </w:t>
      </w:r>
      <w:r>
        <w:rPr>
          <w:color w:val="1D1D1D"/>
        </w:rPr>
        <w:t>Executive,</w:t>
      </w:r>
      <w:r>
        <w:rPr>
          <w:color w:val="1D1D1D"/>
          <w:spacing w:val="19"/>
        </w:rPr>
        <w:t> </w:t>
      </w:r>
      <w:r>
        <w:rPr>
          <w:color w:val="1D1D1D"/>
        </w:rPr>
        <w:t>Borcelle</w:t>
      </w:r>
      <w:r>
        <w:rPr>
          <w:color w:val="1D1D1D"/>
          <w:spacing w:val="19"/>
        </w:rPr>
        <w:t> </w:t>
      </w:r>
      <w:r>
        <w:rPr>
          <w:color w:val="1D1D1D"/>
          <w:spacing w:val="-2"/>
        </w:rPr>
        <w:t>Corporation</w:t>
      </w:r>
    </w:p>
    <w:p>
      <w:pPr>
        <w:pStyle w:val="BodyText"/>
        <w:spacing w:before="51"/>
        <w:ind w:left="133"/>
      </w:pPr>
      <w:r>
        <w:rPr>
          <w:color w:val="313131"/>
        </w:rPr>
        <w:t>Jan</w:t>
      </w:r>
      <w:r>
        <w:rPr>
          <w:color w:val="313131"/>
          <w:spacing w:val="9"/>
        </w:rPr>
        <w:t> </w:t>
      </w:r>
      <w:r>
        <w:rPr>
          <w:color w:val="313131"/>
        </w:rPr>
        <w:t>2023</w:t>
      </w:r>
      <w:r>
        <w:rPr>
          <w:color w:val="313131"/>
          <w:spacing w:val="9"/>
        </w:rPr>
        <w:t> </w:t>
      </w:r>
      <w:r>
        <w:rPr>
          <w:color w:val="313131"/>
        </w:rPr>
        <w:t>-</w:t>
      </w:r>
      <w:r>
        <w:rPr>
          <w:color w:val="313131"/>
          <w:spacing w:val="9"/>
        </w:rPr>
        <w:t> </w:t>
      </w:r>
      <w:r>
        <w:rPr>
          <w:color w:val="313131"/>
          <w:spacing w:val="-2"/>
        </w:rPr>
        <w:t>Present</w:t>
      </w:r>
    </w:p>
    <w:p>
      <w:pPr>
        <w:pStyle w:val="BodyText"/>
        <w:spacing w:line="280" w:lineRule="auto" w:before="40"/>
        <w:ind w:left="473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Implemented cost-control measures resulting in a 15% reduction in</w:t>
      </w:r>
      <w:r>
        <w:rPr>
          <w:color w:val="313131"/>
          <w:spacing w:val="40"/>
        </w:rPr>
        <w:t> </w:t>
      </w:r>
      <w:r>
        <w:rPr>
          <w:color w:val="313131"/>
        </w:rPr>
        <w:t>operational expenses.</w:t>
      </w:r>
    </w:p>
    <w:p>
      <w:pPr>
        <w:pStyle w:val="BodyText"/>
        <w:spacing w:line="280" w:lineRule="auto" w:before="1"/>
        <w:ind w:left="473" w:right="281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13131"/>
        </w:rPr>
        <w:t>Streamlined financial reporting processes, enhancing overall efficiency</w:t>
      </w:r>
      <w:r>
        <w:rPr>
          <w:color w:val="313131"/>
          <w:spacing w:val="80"/>
        </w:rPr>
        <w:t> </w:t>
      </w:r>
      <w:r>
        <w:rPr>
          <w:color w:val="313131"/>
        </w:rPr>
        <w:t>by 20%.</w:t>
      </w:r>
    </w:p>
    <w:p>
      <w:pPr>
        <w:pStyle w:val="BodyText"/>
        <w:spacing w:line="280" w:lineRule="auto"/>
        <w:ind w:left="473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Led a team in successfully navigating a complex audit, ensuring compliance with industry regulations.</w:t>
      </w:r>
    </w:p>
    <w:p>
      <w:pPr>
        <w:pStyle w:val="BodyText"/>
        <w:spacing w:before="105"/>
      </w:pPr>
    </w:p>
    <w:p>
      <w:pPr>
        <w:pStyle w:val="Heading2"/>
      </w:pPr>
      <w:r>
        <w:rPr>
          <w:color w:val="1D1D1D"/>
        </w:rPr>
        <w:t>Accountant,</w:t>
      </w:r>
      <w:r>
        <w:rPr>
          <w:color w:val="1D1D1D"/>
          <w:spacing w:val="12"/>
        </w:rPr>
        <w:t> </w:t>
      </w:r>
      <w:r>
        <w:rPr>
          <w:color w:val="1D1D1D"/>
        </w:rPr>
        <w:t>Salford</w:t>
      </w:r>
      <w:r>
        <w:rPr>
          <w:color w:val="1D1D1D"/>
          <w:spacing w:val="12"/>
        </w:rPr>
        <w:t> </w:t>
      </w:r>
      <w:r>
        <w:rPr>
          <w:color w:val="1D1D1D"/>
        </w:rPr>
        <w:t>&amp;</w:t>
      </w:r>
      <w:r>
        <w:rPr>
          <w:color w:val="1D1D1D"/>
          <w:spacing w:val="12"/>
        </w:rPr>
        <w:t> </w:t>
      </w:r>
      <w:r>
        <w:rPr>
          <w:color w:val="1D1D1D"/>
          <w:spacing w:val="-5"/>
        </w:rPr>
        <w:t>Co</w:t>
      </w:r>
    </w:p>
    <w:p>
      <w:pPr>
        <w:pStyle w:val="BodyText"/>
        <w:spacing w:before="51"/>
        <w:ind w:left="133"/>
      </w:pPr>
      <w:r>
        <w:rPr>
          <w:color w:val="313131"/>
        </w:rPr>
        <w:t>Mar</w:t>
      </w:r>
      <w:r>
        <w:rPr>
          <w:color w:val="313131"/>
          <w:spacing w:val="10"/>
        </w:rPr>
        <w:t> </w:t>
      </w:r>
      <w:r>
        <w:rPr>
          <w:color w:val="313131"/>
        </w:rPr>
        <w:t>2021</w:t>
      </w:r>
      <w:r>
        <w:rPr>
          <w:color w:val="313131"/>
          <w:spacing w:val="11"/>
        </w:rPr>
        <w:t> </w:t>
      </w:r>
      <w:r>
        <w:rPr>
          <w:color w:val="313131"/>
        </w:rPr>
        <w:t>-</w:t>
      </w:r>
      <w:r>
        <w:rPr>
          <w:color w:val="313131"/>
          <w:spacing w:val="11"/>
        </w:rPr>
        <w:t> </w:t>
      </w:r>
      <w:r>
        <w:rPr>
          <w:color w:val="313131"/>
        </w:rPr>
        <w:t>Dec</w:t>
      </w:r>
      <w:r>
        <w:rPr>
          <w:color w:val="313131"/>
          <w:spacing w:val="11"/>
        </w:rPr>
        <w:t> </w:t>
      </w:r>
      <w:r>
        <w:rPr>
          <w:color w:val="313131"/>
          <w:spacing w:val="-4"/>
        </w:rPr>
        <w:t>2022</w:t>
      </w:r>
    </w:p>
    <w:p>
      <w:pPr>
        <w:pStyle w:val="BodyText"/>
        <w:spacing w:before="40"/>
        <w:ind w:left="25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 </w:t>
      </w:r>
      <w:r>
        <w:rPr>
          <w:color w:val="313131"/>
        </w:rPr>
        <w:t>Managed</w:t>
      </w:r>
      <w:r>
        <w:rPr>
          <w:color w:val="313131"/>
          <w:spacing w:val="30"/>
        </w:rPr>
        <w:t> </w:t>
      </w:r>
      <w:r>
        <w:rPr>
          <w:color w:val="313131"/>
        </w:rPr>
        <w:t>month-end</w:t>
      </w:r>
      <w:r>
        <w:rPr>
          <w:color w:val="313131"/>
          <w:spacing w:val="30"/>
        </w:rPr>
        <w:t> </w:t>
      </w:r>
      <w:r>
        <w:rPr>
          <w:color w:val="313131"/>
        </w:rPr>
        <w:t>close</w:t>
      </w:r>
      <w:r>
        <w:rPr>
          <w:color w:val="313131"/>
          <w:spacing w:val="30"/>
        </w:rPr>
        <w:t> </w:t>
      </w:r>
      <w:r>
        <w:rPr>
          <w:color w:val="313131"/>
        </w:rPr>
        <w:t>processes,</w:t>
      </w:r>
      <w:r>
        <w:rPr>
          <w:color w:val="313131"/>
          <w:spacing w:val="30"/>
        </w:rPr>
        <w:t> </w:t>
      </w:r>
      <w:r>
        <w:rPr>
          <w:color w:val="313131"/>
        </w:rPr>
        <w:t>reducing</w:t>
      </w:r>
      <w:r>
        <w:rPr>
          <w:color w:val="313131"/>
          <w:spacing w:val="30"/>
        </w:rPr>
        <w:t> </w:t>
      </w:r>
      <w:r>
        <w:rPr>
          <w:color w:val="313131"/>
        </w:rPr>
        <w:t>closing</w:t>
      </w:r>
      <w:r>
        <w:rPr>
          <w:color w:val="313131"/>
          <w:spacing w:val="30"/>
        </w:rPr>
        <w:t> </w:t>
      </w:r>
      <w:r>
        <w:rPr>
          <w:color w:val="313131"/>
        </w:rPr>
        <w:t>time</w:t>
      </w:r>
      <w:r>
        <w:rPr>
          <w:color w:val="313131"/>
          <w:spacing w:val="30"/>
        </w:rPr>
        <w:t> </w:t>
      </w:r>
      <w:r>
        <w:rPr>
          <w:color w:val="313131"/>
        </w:rPr>
        <w:t>by</w:t>
      </w:r>
      <w:r>
        <w:rPr>
          <w:color w:val="313131"/>
          <w:spacing w:val="30"/>
        </w:rPr>
        <w:t> </w:t>
      </w:r>
      <w:r>
        <w:rPr>
          <w:color w:val="313131"/>
        </w:rPr>
        <w:t>25%.</w:t>
      </w:r>
    </w:p>
    <w:p>
      <w:pPr>
        <w:pStyle w:val="BodyText"/>
        <w:spacing w:line="280" w:lineRule="auto" w:before="40"/>
        <w:ind w:left="473" w:right="281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Implemented a new financial forecasting system, improving accuracy</w:t>
      </w:r>
      <w:r>
        <w:rPr>
          <w:color w:val="313131"/>
          <w:spacing w:val="80"/>
        </w:rPr>
        <w:t> </w:t>
      </w:r>
      <w:r>
        <w:rPr>
          <w:color w:val="313131"/>
        </w:rPr>
        <w:t>by 18%.</w:t>
      </w:r>
    </w:p>
    <w:p>
      <w:pPr>
        <w:pStyle w:val="BodyText"/>
        <w:spacing w:line="280" w:lineRule="auto"/>
        <w:ind w:left="473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Collaborated with cross-functional teams to develop and implement</w:t>
      </w:r>
      <w:r>
        <w:rPr>
          <w:color w:val="313131"/>
          <w:spacing w:val="40"/>
        </w:rPr>
        <w:t> </w:t>
      </w:r>
      <w:r>
        <w:rPr>
          <w:color w:val="313131"/>
        </w:rPr>
        <w:t>financial strategies, resulting in a 10% increase in revenue.</w:t>
      </w:r>
    </w:p>
    <w:p>
      <w:pPr>
        <w:pStyle w:val="BodyText"/>
        <w:ind w:left="25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 </w:t>
      </w:r>
      <w:r>
        <w:rPr>
          <w:color w:val="313131"/>
        </w:rPr>
        <w:t>Spearheaded</w:t>
      </w:r>
      <w:r>
        <w:rPr>
          <w:color w:val="313131"/>
          <w:spacing w:val="31"/>
        </w:rPr>
        <w:t> </w:t>
      </w:r>
      <w:r>
        <w:rPr>
          <w:color w:val="313131"/>
        </w:rPr>
        <w:t>automation,</w:t>
      </w:r>
      <w:r>
        <w:rPr>
          <w:color w:val="313131"/>
          <w:spacing w:val="31"/>
        </w:rPr>
        <w:t> </w:t>
      </w:r>
      <w:r>
        <w:rPr>
          <w:color w:val="313131"/>
        </w:rPr>
        <w:t>decreasing</w:t>
      </w:r>
      <w:r>
        <w:rPr>
          <w:color w:val="313131"/>
          <w:spacing w:val="31"/>
        </w:rPr>
        <w:t> </w:t>
      </w:r>
      <w:r>
        <w:rPr>
          <w:color w:val="313131"/>
        </w:rPr>
        <w:t>manual</w:t>
      </w:r>
      <w:r>
        <w:rPr>
          <w:color w:val="313131"/>
          <w:spacing w:val="31"/>
        </w:rPr>
        <w:t> </w:t>
      </w:r>
      <w:r>
        <w:rPr>
          <w:color w:val="313131"/>
        </w:rPr>
        <w:t>workload</w:t>
      </w:r>
      <w:r>
        <w:rPr>
          <w:color w:val="313131"/>
          <w:spacing w:val="31"/>
        </w:rPr>
        <w:t> </w:t>
      </w:r>
      <w:r>
        <w:rPr>
          <w:color w:val="313131"/>
        </w:rPr>
        <w:t>by</w:t>
      </w:r>
      <w:r>
        <w:rPr>
          <w:color w:val="313131"/>
          <w:spacing w:val="31"/>
        </w:rPr>
        <w:t> </w:t>
      </w:r>
      <w:r>
        <w:rPr>
          <w:color w:val="313131"/>
        </w:rPr>
        <w:t>30%.</w:t>
      </w:r>
    </w:p>
    <w:p>
      <w:pPr>
        <w:pStyle w:val="BodyText"/>
        <w:spacing w:before="142"/>
      </w:pPr>
    </w:p>
    <w:p>
      <w:pPr>
        <w:pStyle w:val="Heading2"/>
        <w:spacing w:before="1"/>
      </w:pPr>
      <w:r>
        <w:rPr>
          <w:color w:val="1D1D1D"/>
        </w:rPr>
        <w:t>Junior</w:t>
      </w:r>
      <w:r>
        <w:rPr>
          <w:color w:val="1D1D1D"/>
          <w:spacing w:val="17"/>
        </w:rPr>
        <w:t> </w:t>
      </w:r>
      <w:r>
        <w:rPr>
          <w:color w:val="1D1D1D"/>
        </w:rPr>
        <w:t>Accountant,</w:t>
      </w:r>
      <w:r>
        <w:rPr>
          <w:color w:val="1D1D1D"/>
          <w:spacing w:val="18"/>
        </w:rPr>
        <w:t> </w:t>
      </w:r>
      <w:r>
        <w:rPr>
          <w:color w:val="1D1D1D"/>
        </w:rPr>
        <w:t>Arowwai</w:t>
      </w:r>
      <w:r>
        <w:rPr>
          <w:color w:val="1D1D1D"/>
          <w:spacing w:val="18"/>
        </w:rPr>
        <w:t> </w:t>
      </w:r>
      <w:r>
        <w:rPr>
          <w:color w:val="1D1D1D"/>
          <w:spacing w:val="-2"/>
        </w:rPr>
        <w:t>Industries</w:t>
      </w:r>
    </w:p>
    <w:p>
      <w:pPr>
        <w:pStyle w:val="BodyText"/>
        <w:spacing w:before="50"/>
        <w:ind w:left="133"/>
      </w:pPr>
      <w:r>
        <w:rPr>
          <w:color w:val="313131"/>
        </w:rPr>
        <w:t>Feb</w:t>
      </w:r>
      <w:r>
        <w:rPr>
          <w:color w:val="313131"/>
          <w:spacing w:val="7"/>
        </w:rPr>
        <w:t> </w:t>
      </w:r>
      <w:r>
        <w:rPr>
          <w:color w:val="313131"/>
        </w:rPr>
        <w:t>2020</w:t>
      </w:r>
      <w:r>
        <w:rPr>
          <w:color w:val="313131"/>
          <w:spacing w:val="8"/>
        </w:rPr>
        <w:t> </w:t>
      </w:r>
      <w:r>
        <w:rPr>
          <w:color w:val="313131"/>
        </w:rPr>
        <w:t>-</w:t>
      </w:r>
      <w:r>
        <w:rPr>
          <w:color w:val="313131"/>
          <w:spacing w:val="8"/>
        </w:rPr>
        <w:t> </w:t>
      </w:r>
      <w:r>
        <w:rPr>
          <w:color w:val="313131"/>
        </w:rPr>
        <w:t>Jan</w:t>
      </w:r>
      <w:r>
        <w:rPr>
          <w:color w:val="313131"/>
          <w:spacing w:val="8"/>
        </w:rPr>
        <w:t> </w:t>
      </w:r>
      <w:r>
        <w:rPr>
          <w:color w:val="313131"/>
          <w:spacing w:val="-4"/>
        </w:rPr>
        <w:t>2021</w:t>
      </w:r>
    </w:p>
    <w:p>
      <w:pPr>
        <w:pStyle w:val="BodyText"/>
        <w:spacing w:line="280" w:lineRule="auto" w:before="40"/>
        <w:ind w:left="473" w:right="281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Assisted in the preparation of financial statements, ensuring accuracy</w:t>
      </w:r>
      <w:r>
        <w:rPr>
          <w:color w:val="313131"/>
          <w:spacing w:val="40"/>
        </w:rPr>
        <w:t> </w:t>
      </w:r>
      <w:r>
        <w:rPr>
          <w:color w:val="313131"/>
        </w:rPr>
        <w:t>and compliance.</w:t>
      </w:r>
    </w:p>
    <w:p>
      <w:pPr>
        <w:pStyle w:val="BodyText"/>
        <w:spacing w:line="280" w:lineRule="auto"/>
        <w:ind w:left="473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13131"/>
        </w:rPr>
        <w:t>Conducted internal audits, identifying and rectifying discrepancies in</w:t>
      </w:r>
      <w:r>
        <w:rPr>
          <w:color w:val="313131"/>
          <w:spacing w:val="80"/>
        </w:rPr>
        <w:t> </w:t>
      </w:r>
      <w:r>
        <w:rPr>
          <w:color w:val="313131"/>
        </w:rPr>
        <w:t>financial records.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>
          <w:color w:val="1D1D1D"/>
        </w:rPr>
        <w:t>Technical</w:t>
      </w:r>
      <w:r>
        <w:rPr>
          <w:color w:val="1D1D1D"/>
          <w:spacing w:val="17"/>
        </w:rPr>
        <w:t> </w:t>
      </w:r>
      <w:r>
        <w:rPr>
          <w:color w:val="1D1D1D"/>
          <w:spacing w:val="-2"/>
        </w:rPr>
        <w:t>Skills</w:t>
      </w:r>
    </w:p>
    <w:p>
      <w:pPr>
        <w:pStyle w:val="BodyText"/>
        <w:spacing w:before="90"/>
        <w:ind w:left="13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Financial Analysis</w:t>
      </w:r>
    </w:p>
    <w:p>
      <w:pPr>
        <w:pStyle w:val="BodyText"/>
        <w:spacing w:line="280" w:lineRule="auto" w:before="40"/>
        <w:ind w:left="136" w:right="46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Budgeting and Forecasting</w:t>
      </w:r>
      <w:r>
        <w:rPr>
          <w:color w:val="313131"/>
          <w:spacing w:val="80"/>
        </w:rPr>
        <w:t> </w:t>
      </w:r>
      <w:r>
        <w:rPr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3131"/>
          <w:position w:val="3"/>
        </w:rPr>
      </w:r>
      <w:r>
        <w:rPr>
          <w:rFonts w:ascii="Times New Roman"/>
          <w:color w:val="313131"/>
          <w:spacing w:val="80"/>
        </w:rPr>
        <w:t> </w:t>
      </w:r>
      <w:r>
        <w:rPr>
          <w:color w:val="313131"/>
        </w:rPr>
        <w:t>Risk Management</w:t>
      </w:r>
    </w:p>
    <w:p>
      <w:pPr>
        <w:pStyle w:val="BodyText"/>
        <w:spacing w:before="1"/>
        <w:ind w:left="13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Data Analytics</w:t>
      </w:r>
    </w:p>
    <w:p>
      <w:pPr>
        <w:pStyle w:val="BodyText"/>
        <w:spacing w:before="40"/>
        <w:ind w:left="13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ERP Systems Implementation</w:t>
      </w:r>
    </w:p>
    <w:p>
      <w:pPr>
        <w:pStyle w:val="BodyText"/>
        <w:spacing w:before="185"/>
      </w:pPr>
    </w:p>
    <w:p>
      <w:pPr>
        <w:pStyle w:val="Heading2"/>
      </w:pPr>
      <w:r>
        <w:rPr>
          <w:color w:val="1D1D1D"/>
          <w:spacing w:val="-2"/>
        </w:rPr>
        <w:t>Tools/Sofware</w:t>
      </w:r>
    </w:p>
    <w:p>
      <w:pPr>
        <w:pStyle w:val="BodyText"/>
        <w:spacing w:line="280" w:lineRule="auto" w:before="99"/>
        <w:ind w:left="136" w:right="10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Accounting Software</w:t>
      </w:r>
      <w:r>
        <w:rPr>
          <w:color w:val="313131"/>
          <w:spacing w:val="80"/>
        </w:rPr>
        <w:t> </w:t>
      </w:r>
      <w:r>
        <w:rPr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3131"/>
          <w:position w:val="3"/>
        </w:rPr>
      </w:r>
      <w:r>
        <w:rPr>
          <w:rFonts w:ascii="Times New Roman"/>
          <w:color w:val="313131"/>
          <w:spacing w:val="80"/>
        </w:rPr>
        <w:t> </w:t>
      </w:r>
      <w:r>
        <w:rPr>
          <w:color w:val="313131"/>
        </w:rPr>
        <w:t>ERP Systems</w:t>
      </w:r>
    </w:p>
    <w:p>
      <w:pPr>
        <w:pStyle w:val="BodyText"/>
        <w:spacing w:line="280" w:lineRule="auto" w:before="1"/>
        <w:ind w:left="136" w:right="130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Finance Software</w:t>
      </w:r>
      <w:r>
        <w:rPr>
          <w:color w:val="313131"/>
          <w:spacing w:val="40"/>
        </w:rPr>
        <w:t> </w:t>
      </w:r>
      <w:r>
        <w:rPr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3131"/>
          <w:position w:val="3"/>
        </w:rPr>
      </w:r>
      <w:r>
        <w:rPr>
          <w:rFonts w:ascii="Times New Roman"/>
          <w:color w:val="313131"/>
          <w:spacing w:val="80"/>
        </w:rPr>
        <w:t> </w:t>
      </w:r>
      <w:r>
        <w:rPr>
          <w:color w:val="313131"/>
        </w:rPr>
        <w:t>Data Tools</w:t>
      </w:r>
    </w:p>
    <w:p>
      <w:pPr>
        <w:pStyle w:val="BodyText"/>
        <w:spacing w:before="146"/>
      </w:pPr>
    </w:p>
    <w:p>
      <w:pPr>
        <w:pStyle w:val="Heading2"/>
      </w:pPr>
      <w:r>
        <w:rPr>
          <w:color w:val="1D1D1D"/>
          <w:spacing w:val="-2"/>
        </w:rPr>
        <w:t>Languages</w:t>
      </w:r>
    </w:p>
    <w:p>
      <w:pPr>
        <w:pStyle w:val="BodyText"/>
        <w:spacing w:line="280" w:lineRule="auto" w:before="96"/>
        <w:ind w:left="136" w:right="145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English (Fluent) </w:t>
      </w:r>
      <w:r>
        <w:rPr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3131"/>
          <w:position w:val="3"/>
        </w:rPr>
      </w:r>
      <w:r>
        <w:rPr>
          <w:rFonts w:ascii="Times New Roman"/>
          <w:color w:val="313131"/>
          <w:spacing w:val="80"/>
        </w:rPr>
        <w:t> </w:t>
      </w:r>
      <w:r>
        <w:rPr>
          <w:color w:val="313131"/>
        </w:rPr>
        <w:t>Malay (Fluent)</w:t>
      </w:r>
    </w:p>
    <w:p>
      <w:pPr>
        <w:pStyle w:val="BodyText"/>
        <w:spacing w:before="1"/>
        <w:ind w:left="13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13131"/>
        </w:rPr>
        <w:t>Mandarin (Proficient)</w:t>
      </w:r>
    </w:p>
    <w:p>
      <w:pPr>
        <w:pStyle w:val="BodyText"/>
        <w:spacing w:before="185"/>
      </w:pPr>
    </w:p>
    <w:p>
      <w:pPr>
        <w:pStyle w:val="Heading2"/>
      </w:pPr>
      <w:r>
        <w:rPr>
          <w:color w:val="1D1D1D"/>
        </w:rPr>
        <w:t>Certification/Short</w:t>
      </w:r>
      <w:r>
        <w:rPr>
          <w:color w:val="1D1D1D"/>
          <w:spacing w:val="63"/>
        </w:rPr>
        <w:t> </w:t>
      </w:r>
      <w:r>
        <w:rPr>
          <w:color w:val="1D1D1D"/>
          <w:spacing w:val="-2"/>
        </w:rPr>
        <w:t>Courses</w:t>
      </w:r>
    </w:p>
    <w:p>
      <w:pPr>
        <w:pStyle w:val="BodyText"/>
        <w:spacing w:line="280" w:lineRule="auto" w:before="95"/>
        <w:ind w:left="356" w:right="468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Certified Public Accountant </w:t>
      </w:r>
      <w:r>
        <w:rPr>
          <w:color w:val="313131"/>
          <w:spacing w:val="-2"/>
        </w:rPr>
        <w:t>(CPA)</w:t>
      </w:r>
    </w:p>
    <w:p>
      <w:pPr>
        <w:pStyle w:val="BodyText"/>
        <w:spacing w:line="280" w:lineRule="auto"/>
        <w:ind w:left="356" w:hanging="22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13131"/>
        </w:rPr>
        <w:t>Chartered Financial Analyst </w:t>
      </w:r>
      <w:r>
        <w:rPr>
          <w:color w:val="313131"/>
          <w:spacing w:val="-2"/>
        </w:rPr>
        <w:t>(CFA)</w:t>
      </w:r>
    </w:p>
    <w:p>
      <w:pPr>
        <w:spacing w:after="0" w:line="280" w:lineRule="auto"/>
        <w:sectPr>
          <w:type w:val="continuous"/>
          <w:pgSz w:w="11910" w:h="16850"/>
          <w:pgMar w:top="680" w:bottom="280" w:left="600" w:right="420"/>
          <w:cols w:num="2" w:equalWidth="0">
            <w:col w:w="7027" w:space="618"/>
            <w:col w:w="3245"/>
          </w:cols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36"/>
        <w:rPr>
          <w:sz w:val="24"/>
        </w:rPr>
      </w:pPr>
    </w:p>
    <w:p>
      <w:pPr>
        <w:pStyle w:val="Heading1"/>
        <w:tabs>
          <w:tab w:pos="7778" w:val="left" w:leader="none"/>
        </w:tabs>
      </w:pPr>
      <w:r>
        <w:rPr>
          <w:color w:val="3F62AC"/>
        </w:rPr>
        <w:t>Educational</w:t>
      </w:r>
      <w:r>
        <w:rPr>
          <w:color w:val="3F62AC"/>
          <w:spacing w:val="5"/>
        </w:rPr>
        <w:t> </w:t>
      </w:r>
      <w:r>
        <w:rPr>
          <w:color w:val="3F62AC"/>
          <w:spacing w:val="-2"/>
        </w:rPr>
        <w:t>Background</w:t>
      </w:r>
      <w:r>
        <w:rPr>
          <w:color w:val="3F62AC"/>
        </w:rPr>
        <w:tab/>
        <w:t>Additional</w:t>
      </w:r>
      <w:r>
        <w:rPr>
          <w:color w:val="3F62AC"/>
          <w:spacing w:val="20"/>
        </w:rPr>
        <w:t> </w:t>
      </w:r>
      <w:r>
        <w:rPr>
          <w:color w:val="3F62AC"/>
          <w:spacing w:val="-2"/>
        </w:rPr>
        <w:t>Information</w: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1910" w:h="16850"/>
          <w:pgMar w:top="680" w:bottom="280" w:left="600" w:right="420"/>
        </w:sectPr>
      </w:pPr>
    </w:p>
    <w:p>
      <w:pPr>
        <w:pStyle w:val="Heading2"/>
        <w:spacing w:before="109"/>
      </w:pPr>
      <w:r>
        <w:rPr>
          <w:color w:val="1D1D1D"/>
        </w:rPr>
        <w:t>Master</w:t>
      </w:r>
      <w:r>
        <w:rPr>
          <w:color w:val="1D1D1D"/>
          <w:spacing w:val="12"/>
        </w:rPr>
        <w:t> </w:t>
      </w:r>
      <w:r>
        <w:rPr>
          <w:color w:val="1D1D1D"/>
        </w:rPr>
        <w:t>of</w:t>
      </w:r>
      <w:r>
        <w:rPr>
          <w:color w:val="1D1D1D"/>
          <w:spacing w:val="12"/>
        </w:rPr>
        <w:t> </w:t>
      </w:r>
      <w:r>
        <w:rPr>
          <w:color w:val="1D1D1D"/>
        </w:rPr>
        <w:t>Business</w:t>
      </w:r>
      <w:r>
        <w:rPr>
          <w:color w:val="1D1D1D"/>
          <w:spacing w:val="12"/>
        </w:rPr>
        <w:t> </w:t>
      </w:r>
      <w:r>
        <w:rPr>
          <w:color w:val="1D1D1D"/>
        </w:rPr>
        <w:t>Administration</w:t>
      </w:r>
      <w:r>
        <w:rPr>
          <w:color w:val="1D1D1D"/>
          <w:spacing w:val="12"/>
        </w:rPr>
        <w:t> </w:t>
      </w:r>
      <w:r>
        <w:rPr>
          <w:color w:val="1D1D1D"/>
        </w:rPr>
        <w:t>(MBA),</w:t>
      </w:r>
      <w:r>
        <w:rPr>
          <w:color w:val="1D1D1D"/>
          <w:spacing w:val="12"/>
        </w:rPr>
        <w:t> </w:t>
      </w:r>
      <w:r>
        <w:rPr>
          <w:color w:val="1D1D1D"/>
        </w:rPr>
        <w:t>Financial</w:t>
      </w:r>
      <w:r>
        <w:rPr>
          <w:color w:val="1D1D1D"/>
          <w:spacing w:val="12"/>
        </w:rPr>
        <w:t> </w:t>
      </w:r>
      <w:r>
        <w:rPr>
          <w:color w:val="1D1D1D"/>
          <w:spacing w:val="-2"/>
        </w:rPr>
        <w:t>Management</w:t>
      </w:r>
    </w:p>
    <w:p>
      <w:pPr>
        <w:pStyle w:val="BodyText"/>
        <w:spacing w:line="280" w:lineRule="auto" w:before="51"/>
        <w:ind w:left="133" w:right="3206"/>
      </w:pPr>
      <w:r>
        <w:rPr>
          <w:color w:val="313131"/>
        </w:rPr>
        <w:t>University of Finance and Management Sep 2018 - Oct 2019</w:t>
      </w:r>
    </w:p>
    <w:p>
      <w:pPr>
        <w:pStyle w:val="BodyText"/>
        <w:ind w:left="25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13131"/>
        </w:rPr>
        <w:t>Specialization</w:t>
      </w:r>
      <w:r>
        <w:rPr>
          <w:color w:val="313131"/>
          <w:spacing w:val="35"/>
        </w:rPr>
        <w:t> </w:t>
      </w:r>
      <w:r>
        <w:rPr>
          <w:color w:val="313131"/>
        </w:rPr>
        <w:t>in</w:t>
      </w:r>
      <w:r>
        <w:rPr>
          <w:color w:val="313131"/>
          <w:spacing w:val="35"/>
        </w:rPr>
        <w:t> </w:t>
      </w:r>
      <w:r>
        <w:rPr>
          <w:color w:val="313131"/>
        </w:rPr>
        <w:t>Financial</w:t>
      </w:r>
      <w:r>
        <w:rPr>
          <w:color w:val="313131"/>
          <w:spacing w:val="35"/>
        </w:rPr>
        <w:t> </w:t>
      </w:r>
      <w:r>
        <w:rPr>
          <w:color w:val="313131"/>
        </w:rPr>
        <w:t>Management.</w:t>
      </w:r>
    </w:p>
    <w:p>
      <w:pPr>
        <w:pStyle w:val="BodyText"/>
        <w:spacing w:before="139"/>
      </w:pPr>
    </w:p>
    <w:p>
      <w:pPr>
        <w:pStyle w:val="Heading2"/>
      </w:pPr>
      <w:r>
        <w:rPr>
          <w:color w:val="1D1D1D"/>
        </w:rPr>
        <w:t>Bachelor</w:t>
      </w:r>
      <w:r>
        <w:rPr>
          <w:color w:val="1D1D1D"/>
          <w:spacing w:val="7"/>
        </w:rPr>
        <w:t> </w:t>
      </w:r>
      <w:r>
        <w:rPr>
          <w:color w:val="1D1D1D"/>
        </w:rPr>
        <w:t>of</w:t>
      </w:r>
      <w:r>
        <w:rPr>
          <w:color w:val="1D1D1D"/>
          <w:spacing w:val="8"/>
        </w:rPr>
        <w:t> </w:t>
      </w:r>
      <w:r>
        <w:rPr>
          <w:color w:val="1D1D1D"/>
        </w:rPr>
        <w:t>Science</w:t>
      </w:r>
      <w:r>
        <w:rPr>
          <w:color w:val="1D1D1D"/>
          <w:spacing w:val="8"/>
        </w:rPr>
        <w:t> </w:t>
      </w:r>
      <w:r>
        <w:rPr>
          <w:color w:val="1D1D1D"/>
        </w:rPr>
        <w:t>in</w:t>
      </w:r>
      <w:r>
        <w:rPr>
          <w:color w:val="1D1D1D"/>
          <w:spacing w:val="8"/>
        </w:rPr>
        <w:t> </w:t>
      </w:r>
      <w:r>
        <w:rPr>
          <w:color w:val="1D1D1D"/>
          <w:spacing w:val="-2"/>
        </w:rPr>
        <w:t>Accounting</w:t>
      </w:r>
    </w:p>
    <w:p>
      <w:pPr>
        <w:pStyle w:val="BodyText"/>
        <w:spacing w:before="51"/>
        <w:ind w:left="133"/>
      </w:pPr>
      <w:r>
        <w:rPr>
          <w:color w:val="313131"/>
        </w:rPr>
        <w:t>City</w:t>
      </w:r>
      <w:r>
        <w:rPr>
          <w:color w:val="313131"/>
          <w:spacing w:val="18"/>
        </w:rPr>
        <w:t> </w:t>
      </w:r>
      <w:r>
        <w:rPr>
          <w:color w:val="313131"/>
          <w:spacing w:val="-2"/>
        </w:rPr>
        <w:t>College</w:t>
      </w:r>
    </w:p>
    <w:p>
      <w:pPr>
        <w:pStyle w:val="BodyText"/>
        <w:spacing w:before="40"/>
        <w:ind w:left="133"/>
      </w:pPr>
      <w:r>
        <w:rPr>
          <w:color w:val="313131"/>
        </w:rPr>
        <w:t>Aug</w:t>
      </w:r>
      <w:r>
        <w:rPr>
          <w:color w:val="313131"/>
          <w:spacing w:val="12"/>
        </w:rPr>
        <w:t> </w:t>
      </w:r>
      <w:r>
        <w:rPr>
          <w:color w:val="313131"/>
        </w:rPr>
        <w:t>2015</w:t>
      </w:r>
      <w:r>
        <w:rPr>
          <w:color w:val="313131"/>
          <w:spacing w:val="13"/>
        </w:rPr>
        <w:t> </w:t>
      </w:r>
      <w:r>
        <w:rPr>
          <w:color w:val="313131"/>
        </w:rPr>
        <w:t>-</w:t>
      </w:r>
      <w:r>
        <w:rPr>
          <w:color w:val="313131"/>
          <w:spacing w:val="13"/>
        </w:rPr>
        <w:t> </w:t>
      </w:r>
      <w:r>
        <w:rPr>
          <w:color w:val="313131"/>
        </w:rPr>
        <w:t>Aug</w:t>
      </w:r>
      <w:r>
        <w:rPr>
          <w:color w:val="313131"/>
          <w:spacing w:val="13"/>
        </w:rPr>
        <w:t> </w:t>
      </w:r>
      <w:r>
        <w:rPr>
          <w:color w:val="313131"/>
          <w:spacing w:val="-4"/>
        </w:rPr>
        <w:t>2018</w:t>
      </w:r>
    </w:p>
    <w:p>
      <w:pPr>
        <w:pStyle w:val="BodyText"/>
        <w:spacing w:before="40"/>
        <w:ind w:left="25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 </w:t>
      </w:r>
      <w:r>
        <w:rPr>
          <w:color w:val="313131"/>
        </w:rPr>
        <w:t>Relevant</w:t>
      </w:r>
      <w:r>
        <w:rPr>
          <w:color w:val="313131"/>
          <w:spacing w:val="28"/>
        </w:rPr>
        <w:t> </w:t>
      </w:r>
      <w:r>
        <w:rPr>
          <w:color w:val="313131"/>
        </w:rPr>
        <w:t>coursework</w:t>
      </w:r>
      <w:r>
        <w:rPr>
          <w:color w:val="313131"/>
          <w:spacing w:val="28"/>
        </w:rPr>
        <w:t> </w:t>
      </w:r>
      <w:r>
        <w:rPr>
          <w:color w:val="313131"/>
        </w:rPr>
        <w:t>in</w:t>
      </w:r>
      <w:r>
        <w:rPr>
          <w:color w:val="313131"/>
          <w:spacing w:val="28"/>
        </w:rPr>
        <w:t> </w:t>
      </w:r>
      <w:r>
        <w:rPr>
          <w:color w:val="313131"/>
        </w:rPr>
        <w:t>Advanced</w:t>
      </w:r>
      <w:r>
        <w:rPr>
          <w:color w:val="313131"/>
          <w:spacing w:val="28"/>
        </w:rPr>
        <w:t> </w:t>
      </w:r>
      <w:r>
        <w:rPr>
          <w:color w:val="313131"/>
        </w:rPr>
        <w:t>Financial</w:t>
      </w:r>
      <w:r>
        <w:rPr>
          <w:color w:val="313131"/>
          <w:spacing w:val="28"/>
        </w:rPr>
        <w:t> </w:t>
      </w:r>
      <w:r>
        <w:rPr>
          <w:color w:val="313131"/>
        </w:rPr>
        <w:t>Reporting</w:t>
      </w:r>
      <w:r>
        <w:rPr>
          <w:color w:val="313131"/>
          <w:spacing w:val="28"/>
        </w:rPr>
        <w:t> </w:t>
      </w:r>
      <w:r>
        <w:rPr>
          <w:color w:val="313131"/>
        </w:rPr>
        <w:t>and</w:t>
      </w:r>
      <w:r>
        <w:rPr>
          <w:color w:val="313131"/>
          <w:spacing w:val="28"/>
        </w:rPr>
        <w:t> </w:t>
      </w:r>
      <w:r>
        <w:rPr>
          <w:color w:val="313131"/>
        </w:rPr>
        <w:t>Auditing.</w:t>
      </w:r>
    </w:p>
    <w:p>
      <w:pPr>
        <w:pStyle w:val="BodyText"/>
        <w:spacing w:line="280" w:lineRule="auto" w:before="115"/>
        <w:ind w:left="133" w:right="303"/>
      </w:pPr>
      <w:r>
        <w:rPr/>
        <w:br w:type="column"/>
      </w:r>
      <w:r>
        <w:rPr>
          <w:color w:val="313131"/>
        </w:rPr>
        <w:t>Served as Team Lead in the company-wide initiative for process improvement.</w:t>
      </w:r>
    </w:p>
    <w:p>
      <w:pPr>
        <w:pStyle w:val="BodyText"/>
        <w:spacing w:line="280" w:lineRule="auto" w:before="3"/>
        <w:ind w:left="133" w:right="3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5322472</wp:posOffset>
                </wp:positionH>
                <wp:positionV relativeFrom="paragraph">
                  <wp:posOffset>-450306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92316pt;margin-top:-35.457233pt;width:3pt;height:3pt;mso-position-horizontal-relative:page;mso-position-vertical-relative:paragraph;z-index:15728640" id="docshape1" coordorigin="8382,-709" coordsize="60,60" path="m8416,-649l8408,-649,8404,-650,8382,-675,8382,-683,8408,-709,8416,-709,8442,-679,8442,-675,8416,-649xe" filled="true" fillcolor="#31313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5322472</wp:posOffset>
                </wp:positionH>
                <wp:positionV relativeFrom="paragraph">
                  <wp:posOffset>64043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92316pt;margin-top:5.042763pt;width:3pt;height:3pt;mso-position-horizontal-relative:page;mso-position-vertical-relative:paragraph;z-index:15729152" id="docshape2" coordorigin="8382,101" coordsize="60,60" path="m8416,161l8408,161,8404,160,8382,135,8382,127,8408,101,8416,101,8442,131,8442,135,8416,161xe" filled="true" fillcolor="#31313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3131"/>
        </w:rPr>
        <w:t>Volunteer Treasurer, Local Nonprofit Organization.</w:t>
      </w:r>
    </w:p>
    <w:p>
      <w:pPr>
        <w:pStyle w:val="BodyText"/>
        <w:spacing w:line="280" w:lineRule="auto"/>
        <w:ind w:left="1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5322472</wp:posOffset>
                </wp:positionH>
                <wp:positionV relativeFrom="paragraph">
                  <wp:posOffset>63310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1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92316pt;margin-top:4.985045pt;width:3pt;height:3pt;mso-position-horizontal-relative:page;mso-position-vertical-relative:paragraph;z-index:15729664" id="docshape3" coordorigin="8382,100" coordsize="60,60" path="m8416,160l8408,160,8404,159,8382,134,8382,126,8408,100,8416,100,8442,130,8442,134,8416,160xe" filled="true" fillcolor="#31313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13131"/>
        </w:rPr>
        <w:t>Received "Excellence” in Financial Management Award, Borcelle Corporation.</w:t>
      </w:r>
    </w:p>
    <w:sectPr>
      <w:type w:val="continuous"/>
      <w:pgSz w:w="11910" w:h="16850"/>
      <w:pgMar w:top="680" w:bottom="280" w:left="600" w:right="420"/>
      <w:cols w:num="2" w:equalWidth="0">
        <w:col w:w="7155" w:space="713"/>
        <w:col w:w="30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parthmani44</dc:creator>
  <cp:keywords>DAGUOdBF7to,BAEwugIKi0s</cp:keywords>
  <dc:title>Blue and White Professional Resume</dc:title>
  <dcterms:created xsi:type="dcterms:W3CDTF">2024-10-21T17:55:48Z</dcterms:created>
  <dcterms:modified xsi:type="dcterms:W3CDTF">2024-10-21T17:55:48Z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2024-10-21T00:00:00Z</vt:filetime>
  </property>
  <property fmtid="{D5CDD505-2E9C-101B-9397-08002B2CF9AE}" pid="5" name="Producer">
    <vt:lpwstr>Canva</vt:lpwstr>
  </property>
</Properties>
</file>