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B68" w:rsidRDefault="005B1FC2" w:rsidP="005B1FC2">
      <w:pPr>
        <w:spacing w:after="80"/>
      </w:pPr>
      <w:r w:rsidRPr="005B1FC2">
        <w:rPr>
          <w:b/>
          <w:color w:val="666666"/>
          <w:sz w:val="21"/>
        </w:rPr>
        <w:drawing>
          <wp:anchor distT="0" distB="0" distL="0" distR="0" simplePos="0" relativeHeight="251659264" behindDoc="1" locked="0" layoutInCell="1" allowOverlap="1">
            <wp:simplePos x="0" y="0"/>
            <wp:positionH relativeFrom="page">
              <wp:posOffset>275590</wp:posOffset>
            </wp:positionH>
            <wp:positionV relativeFrom="paragraph">
              <wp:posOffset>-771525</wp:posOffset>
            </wp:positionV>
            <wp:extent cx="7096125" cy="1000125"/>
            <wp:effectExtent l="1905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096125" cy="1000125"/>
                    </a:xfrm>
                    <a:prstGeom prst="rect">
                      <a:avLst/>
                    </a:prstGeom>
                  </pic:spPr>
                </pic:pic>
              </a:graphicData>
            </a:graphic>
          </wp:anchor>
        </w:drawing>
      </w:r>
    </w:p>
    <w:p w:rsidR="005B1FC2" w:rsidRPr="00A11640" w:rsidRDefault="005B1FC2" w:rsidP="005B1FC2">
      <w:pPr>
        <w:pStyle w:val="BodyText"/>
        <w:spacing w:before="213"/>
        <w:jc w:val="center"/>
        <w:rPr>
          <w:b/>
          <w:sz w:val="28"/>
          <w:szCs w:val="28"/>
        </w:rPr>
      </w:pPr>
      <w:r w:rsidRPr="00A11640">
        <w:rPr>
          <w:b/>
          <w:spacing w:val="-4"/>
          <w:sz w:val="28"/>
          <w:szCs w:val="28"/>
        </w:rPr>
        <w:t xml:space="preserve">SIMATS </w:t>
      </w:r>
      <w:r w:rsidRPr="00A11640">
        <w:rPr>
          <w:b/>
          <w:spacing w:val="-2"/>
          <w:sz w:val="28"/>
          <w:szCs w:val="28"/>
        </w:rPr>
        <w:t>ENGINEERING</w:t>
      </w:r>
    </w:p>
    <w:p w:rsidR="005B1FC2" w:rsidRPr="005B1FC2" w:rsidRDefault="005B1FC2" w:rsidP="005B1FC2">
      <w:pPr>
        <w:spacing w:before="228" w:line="362" w:lineRule="auto"/>
        <w:ind w:left="1749" w:right="1618"/>
        <w:jc w:val="center"/>
        <w:rPr>
          <w:rFonts w:ascii="Times New Roman" w:hAnsi="Times New Roman" w:cs="Times New Roman"/>
          <w:b/>
          <w:sz w:val="24"/>
          <w:szCs w:val="24"/>
        </w:rPr>
      </w:pPr>
      <w:proofErr w:type="spellStart"/>
      <w:r w:rsidRPr="005B1FC2">
        <w:rPr>
          <w:rFonts w:ascii="Times New Roman" w:hAnsi="Times New Roman" w:cs="Times New Roman"/>
          <w:b/>
          <w:sz w:val="24"/>
          <w:szCs w:val="24"/>
        </w:rPr>
        <w:t>Saveetha</w:t>
      </w:r>
      <w:proofErr w:type="spellEnd"/>
      <w:r w:rsidRPr="005B1FC2">
        <w:rPr>
          <w:rFonts w:ascii="Times New Roman" w:hAnsi="Times New Roman" w:cs="Times New Roman"/>
          <w:b/>
          <w:sz w:val="24"/>
          <w:szCs w:val="24"/>
        </w:rPr>
        <w:t xml:space="preserve"> Institute of Medical and Technical Sciences</w:t>
      </w:r>
    </w:p>
    <w:p w:rsidR="005B1FC2" w:rsidRPr="005B1FC2" w:rsidRDefault="005B1FC2" w:rsidP="005B1FC2">
      <w:pPr>
        <w:spacing w:line="314" w:lineRule="exact"/>
        <w:jc w:val="center"/>
        <w:rPr>
          <w:rFonts w:ascii="Times New Roman" w:hAnsi="Times New Roman" w:cs="Times New Roman"/>
          <w:b/>
          <w:sz w:val="24"/>
          <w:szCs w:val="24"/>
        </w:rPr>
      </w:pPr>
    </w:p>
    <w:p w:rsidR="005B1FC2" w:rsidRPr="005B1FC2" w:rsidRDefault="005B1FC2" w:rsidP="005B1FC2">
      <w:pPr>
        <w:spacing w:line="480" w:lineRule="auto"/>
        <w:jc w:val="center"/>
        <w:rPr>
          <w:rFonts w:ascii="Times New Roman" w:hAnsi="Times New Roman" w:cs="Times New Roman"/>
          <w:b/>
          <w:sz w:val="24"/>
          <w:szCs w:val="24"/>
        </w:rPr>
      </w:pPr>
      <w:r w:rsidRPr="005B1FC2">
        <w:rPr>
          <w:rFonts w:ascii="Times New Roman" w:hAnsi="Times New Roman" w:cs="Times New Roman"/>
          <w:b/>
          <w:sz w:val="24"/>
          <w:szCs w:val="24"/>
        </w:rPr>
        <w:t xml:space="preserve">DEPARTMENT: </w:t>
      </w:r>
      <w:proofErr w:type="gramStart"/>
      <w:r w:rsidRPr="005B1FC2">
        <w:rPr>
          <w:rFonts w:ascii="Times New Roman" w:hAnsi="Times New Roman" w:cs="Times New Roman"/>
          <w:b/>
          <w:sz w:val="24"/>
          <w:szCs w:val="24"/>
        </w:rPr>
        <w:t>B.TECH  COMPUTER</w:t>
      </w:r>
      <w:proofErr w:type="gramEnd"/>
      <w:r w:rsidRPr="005B1FC2">
        <w:rPr>
          <w:rFonts w:ascii="Times New Roman" w:hAnsi="Times New Roman" w:cs="Times New Roman"/>
          <w:b/>
          <w:sz w:val="24"/>
          <w:szCs w:val="24"/>
        </w:rPr>
        <w:t xml:space="preserve">  SCIENCE &amp; BIO SCIENCE</w:t>
      </w:r>
    </w:p>
    <w:p w:rsidR="005B1FC2" w:rsidRPr="005B1FC2" w:rsidRDefault="005B1FC2" w:rsidP="005B1FC2">
      <w:pPr>
        <w:spacing w:line="480" w:lineRule="auto"/>
        <w:jc w:val="center"/>
        <w:rPr>
          <w:rFonts w:ascii="Times New Roman" w:hAnsi="Times New Roman" w:cs="Times New Roman"/>
          <w:b/>
          <w:sz w:val="24"/>
          <w:szCs w:val="24"/>
        </w:rPr>
      </w:pPr>
      <w:r w:rsidRPr="005B1FC2">
        <w:rPr>
          <w:rFonts w:ascii="Times New Roman" w:hAnsi="Times New Roman" w:cs="Times New Roman"/>
          <w:b/>
          <w:sz w:val="24"/>
          <w:szCs w:val="24"/>
        </w:rPr>
        <w:t xml:space="preserve">COURSE NAME:  </w:t>
      </w:r>
      <w:proofErr w:type="gramStart"/>
      <w:r w:rsidRPr="005B1FC2">
        <w:rPr>
          <w:rFonts w:ascii="Times New Roman" w:hAnsi="Times New Roman" w:cs="Times New Roman"/>
          <w:b/>
          <w:sz w:val="24"/>
          <w:szCs w:val="24"/>
        </w:rPr>
        <w:t>SOFTWARE  ENGINEERING</w:t>
      </w:r>
      <w:proofErr w:type="gramEnd"/>
      <w:r w:rsidRPr="005B1FC2">
        <w:rPr>
          <w:rFonts w:ascii="Times New Roman" w:hAnsi="Times New Roman" w:cs="Times New Roman"/>
          <w:b/>
          <w:sz w:val="24"/>
          <w:szCs w:val="24"/>
        </w:rPr>
        <w:t xml:space="preserve"> (CSA1008)</w:t>
      </w:r>
    </w:p>
    <w:p w:rsidR="005B1FC2" w:rsidRPr="005B1FC2" w:rsidRDefault="005B1FC2" w:rsidP="005B1FC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CO1 ASSESSMENT</w:t>
      </w:r>
      <w:r w:rsidRPr="005B1FC2">
        <w:rPr>
          <w:rFonts w:ascii="Times New Roman" w:hAnsi="Times New Roman" w:cs="Times New Roman"/>
          <w:b/>
          <w:sz w:val="24"/>
          <w:szCs w:val="24"/>
        </w:rPr>
        <w:t xml:space="preserve"> TITLE</w:t>
      </w:r>
      <w:r>
        <w:rPr>
          <w:rFonts w:ascii="Times New Roman" w:hAnsi="Times New Roman" w:cs="Times New Roman"/>
          <w:b/>
          <w:sz w:val="24"/>
          <w:szCs w:val="24"/>
        </w:rPr>
        <w:t xml:space="preserve"> AT2: Agile sprint planning and user story </w:t>
      </w:r>
      <w:proofErr w:type="spellStart"/>
      <w:r>
        <w:rPr>
          <w:rFonts w:ascii="Times New Roman" w:hAnsi="Times New Roman" w:cs="Times New Roman"/>
          <w:b/>
          <w:sz w:val="24"/>
          <w:szCs w:val="24"/>
        </w:rPr>
        <w:t>worrkshop</w:t>
      </w:r>
      <w:proofErr w:type="spellEnd"/>
    </w:p>
    <w:p w:rsidR="005B1FC2" w:rsidRPr="005B1FC2" w:rsidRDefault="005B1FC2" w:rsidP="005B1FC2">
      <w:pPr>
        <w:spacing w:line="480" w:lineRule="auto"/>
        <w:jc w:val="center"/>
        <w:rPr>
          <w:rFonts w:ascii="Times New Roman" w:hAnsi="Times New Roman" w:cs="Times New Roman"/>
          <w:b/>
          <w:sz w:val="24"/>
          <w:szCs w:val="24"/>
        </w:rPr>
      </w:pPr>
      <w:r w:rsidRPr="005B1FC2">
        <w:rPr>
          <w:rFonts w:ascii="Times New Roman" w:hAnsi="Times New Roman" w:cs="Times New Roman"/>
          <w:b/>
          <w:sz w:val="24"/>
          <w:szCs w:val="24"/>
        </w:rPr>
        <w:t>CASE STUDY TITLE:</w:t>
      </w:r>
      <w:r w:rsidRPr="005B1FC2">
        <w:rPr>
          <w:rFonts w:ascii="Times New Roman" w:hAnsi="Times New Roman" w:cs="Times New Roman"/>
          <w:sz w:val="24"/>
          <w:szCs w:val="24"/>
        </w:rPr>
        <w:t xml:space="preserve"> </w:t>
      </w:r>
      <w:r w:rsidRPr="005B1FC2">
        <w:rPr>
          <w:rFonts w:ascii="Times New Roman" w:hAnsi="Times New Roman" w:cs="Times New Roman"/>
          <w:b/>
          <w:sz w:val="24"/>
          <w:szCs w:val="24"/>
        </w:rPr>
        <w:t>Case Study 24 – SDG 3: School Nutrition Monitoring System Government</w:t>
      </w:r>
    </w:p>
    <w:p w:rsidR="005B1FC2" w:rsidRPr="005B1FC2" w:rsidRDefault="005B1FC2" w:rsidP="005B1FC2">
      <w:pPr>
        <w:spacing w:line="480" w:lineRule="auto"/>
        <w:jc w:val="center"/>
        <w:rPr>
          <w:rFonts w:ascii="Times New Roman" w:hAnsi="Times New Roman" w:cs="Times New Roman"/>
          <w:b/>
          <w:sz w:val="24"/>
          <w:szCs w:val="24"/>
        </w:rPr>
      </w:pPr>
      <w:r w:rsidRPr="005B1FC2">
        <w:rPr>
          <w:rFonts w:ascii="Times New Roman" w:hAnsi="Times New Roman" w:cs="Times New Roman"/>
          <w:b/>
          <w:sz w:val="24"/>
          <w:szCs w:val="24"/>
        </w:rPr>
        <w:t>STUDENT NAME: S.NISHITAA</w:t>
      </w:r>
    </w:p>
    <w:p w:rsidR="005B1FC2" w:rsidRPr="005B1FC2" w:rsidRDefault="005B1FC2" w:rsidP="005B1FC2">
      <w:pPr>
        <w:spacing w:line="480" w:lineRule="auto"/>
        <w:jc w:val="center"/>
        <w:rPr>
          <w:rFonts w:ascii="Times New Roman" w:hAnsi="Times New Roman" w:cs="Times New Roman"/>
          <w:b/>
          <w:sz w:val="24"/>
          <w:szCs w:val="24"/>
        </w:rPr>
      </w:pPr>
      <w:r w:rsidRPr="005B1FC2">
        <w:rPr>
          <w:rFonts w:ascii="Times New Roman" w:hAnsi="Times New Roman" w:cs="Times New Roman"/>
          <w:b/>
          <w:sz w:val="24"/>
          <w:szCs w:val="24"/>
        </w:rPr>
        <w:t>REGISTER NUMBER</w:t>
      </w:r>
      <w:proofErr w:type="gramStart"/>
      <w:r w:rsidRPr="005B1FC2">
        <w:rPr>
          <w:rFonts w:ascii="Times New Roman" w:hAnsi="Times New Roman" w:cs="Times New Roman"/>
          <w:b/>
          <w:sz w:val="24"/>
          <w:szCs w:val="24"/>
        </w:rPr>
        <w:t>:192471034</w:t>
      </w:r>
      <w:proofErr w:type="gramEnd"/>
    </w:p>
    <w:p w:rsidR="005B1FC2" w:rsidRPr="005B1FC2" w:rsidRDefault="005B1FC2" w:rsidP="005B1FC2">
      <w:pPr>
        <w:spacing w:line="480" w:lineRule="auto"/>
        <w:jc w:val="center"/>
        <w:rPr>
          <w:rFonts w:ascii="Times New Roman" w:hAnsi="Times New Roman" w:cs="Times New Roman"/>
          <w:b/>
          <w:sz w:val="24"/>
          <w:szCs w:val="24"/>
        </w:rPr>
      </w:pPr>
      <w:r w:rsidRPr="005B1FC2">
        <w:rPr>
          <w:rFonts w:ascii="Times New Roman" w:hAnsi="Times New Roman" w:cs="Times New Roman"/>
          <w:b/>
          <w:sz w:val="24"/>
          <w:szCs w:val="24"/>
        </w:rPr>
        <w:t xml:space="preserve">FACULTY </w:t>
      </w:r>
      <w:proofErr w:type="spellStart"/>
      <w:r w:rsidRPr="005B1FC2">
        <w:rPr>
          <w:rFonts w:ascii="Times New Roman" w:hAnsi="Times New Roman" w:cs="Times New Roman"/>
          <w:b/>
          <w:sz w:val="24"/>
          <w:szCs w:val="24"/>
        </w:rPr>
        <w:t>NAME</w:t>
      </w:r>
      <w:proofErr w:type="gramStart"/>
      <w:r w:rsidRPr="005B1FC2">
        <w:rPr>
          <w:rFonts w:ascii="Times New Roman" w:hAnsi="Times New Roman" w:cs="Times New Roman"/>
          <w:b/>
          <w:sz w:val="24"/>
          <w:szCs w:val="24"/>
        </w:rPr>
        <w:t>:Dr</w:t>
      </w:r>
      <w:proofErr w:type="spellEnd"/>
      <w:proofErr w:type="gramEnd"/>
      <w:r w:rsidRPr="005B1FC2">
        <w:rPr>
          <w:rFonts w:ascii="Times New Roman" w:hAnsi="Times New Roman" w:cs="Times New Roman"/>
          <w:b/>
          <w:sz w:val="24"/>
          <w:szCs w:val="24"/>
        </w:rPr>
        <w:t>. K.C. SHARMILI</w:t>
      </w:r>
    </w:p>
    <w:p w:rsidR="005B1FC2" w:rsidRDefault="005B1FC2" w:rsidP="005B1FC2">
      <w:pPr>
        <w:spacing w:line="480" w:lineRule="auto"/>
        <w:rPr>
          <w:rFonts w:ascii="Times New Roman" w:hAnsi="Times New Roman" w:cs="Times New Roman"/>
          <w:b/>
          <w:sz w:val="24"/>
          <w:szCs w:val="24"/>
        </w:rPr>
      </w:pPr>
    </w:p>
    <w:p w:rsidR="005B1FC2" w:rsidRDefault="005B1FC2" w:rsidP="005B1FC2">
      <w:pPr>
        <w:spacing w:line="480" w:lineRule="auto"/>
        <w:rPr>
          <w:rFonts w:ascii="Times New Roman" w:hAnsi="Times New Roman" w:cs="Times New Roman"/>
          <w:b/>
          <w:sz w:val="24"/>
          <w:szCs w:val="24"/>
        </w:rPr>
      </w:pPr>
    </w:p>
    <w:p w:rsidR="005B1FC2" w:rsidRPr="009E7FA3" w:rsidRDefault="005B1FC2" w:rsidP="005B1FC2">
      <w:pPr>
        <w:spacing w:line="480" w:lineRule="auto"/>
        <w:rPr>
          <w:b/>
          <w:sz w:val="28"/>
        </w:rPr>
        <w:sectPr w:rsidR="005B1FC2" w:rsidRPr="009E7FA3" w:rsidSect="005B1FC2">
          <w:footerReference w:type="default" r:id="rId7"/>
          <w:pgSz w:w="11910" w:h="16840"/>
          <w:pgMar w:top="1440" w:right="1440" w:bottom="1440" w:left="1440" w:header="0" w:footer="998" w:gutter="0"/>
          <w:pgNumType w:start="1"/>
          <w:cols w:space="720"/>
          <w:docGrid w:linePitch="299"/>
        </w:sectPr>
      </w:pPr>
      <w:r w:rsidRPr="005B1FC2">
        <w:rPr>
          <w:rFonts w:ascii="Times New Roman" w:hAnsi="Times New Roman" w:cs="Times New Roman"/>
          <w:b/>
          <w:sz w:val="24"/>
          <w:szCs w:val="24"/>
        </w:rPr>
        <w:t>DATE OF SUBMISSION</w:t>
      </w:r>
      <w:r>
        <w:rPr>
          <w:rFonts w:ascii="Times New Roman" w:hAnsi="Times New Roman" w:cs="Times New Roman"/>
          <w:b/>
          <w:sz w:val="24"/>
          <w:szCs w:val="24"/>
        </w:rPr>
        <w:t>: 28</w:t>
      </w:r>
      <w:r w:rsidRPr="005B1FC2">
        <w:rPr>
          <w:rFonts w:ascii="Times New Roman" w:hAnsi="Times New Roman" w:cs="Times New Roman"/>
          <w:b/>
          <w:sz w:val="24"/>
          <w:szCs w:val="24"/>
        </w:rPr>
        <w:t>/07/2026</w:t>
      </w:r>
    </w:p>
    <w:p w:rsidR="005B1FC2" w:rsidRDefault="005B1FC2" w:rsidP="005B1FC2">
      <w:pPr>
        <w:pStyle w:val="Heading2"/>
        <w:rPr>
          <w:rFonts w:ascii="Calibri" w:eastAsiaTheme="minorEastAsia" w:hAnsi="Calibri" w:cstheme="minorBidi"/>
          <w:bCs w:val="0"/>
          <w:color w:val="1B365D"/>
          <w:sz w:val="30"/>
          <w:szCs w:val="22"/>
        </w:rPr>
      </w:pPr>
      <w:r>
        <w:rPr>
          <w:rFonts w:ascii="Calibri" w:eastAsiaTheme="minorEastAsia" w:hAnsi="Calibri" w:cstheme="minorBidi"/>
          <w:bCs w:val="0"/>
          <w:color w:val="1B365D"/>
          <w:sz w:val="30"/>
          <w:szCs w:val="22"/>
        </w:rPr>
        <w:lastRenderedPageBreak/>
        <w:t>INTRODUCTION</w:t>
      </w:r>
    </w:p>
    <w:p w:rsidR="005B1FC2" w:rsidRDefault="005B1FC2" w:rsidP="005B1FC2">
      <w:pPr>
        <w:pStyle w:val="Heading2"/>
      </w:pPr>
      <w:r>
        <w:t>1.1 Background and Domain Context</w:t>
      </w:r>
    </w:p>
    <w:p w:rsidR="005B1FC2" w:rsidRDefault="005B1FC2" w:rsidP="005B1FC2">
      <w:pPr>
        <w:pStyle w:val="NormalWeb"/>
      </w:pPr>
      <w:r>
        <w:t>Across developing and emerging economies, government-sponsored school meal initiatives play a pivotal role in promoting child welfare, reducing classroom hunger, and improving overall primary and secondary educational retention. Under the framework of Sustainable Development Goal 3 (SDG 3: Good Health and Well-Being) established by the United Nations, ensuring that children receive clean, safe, and balanced nutritional intake is a fundamental public health priority.</w:t>
      </w:r>
    </w:p>
    <w:p w:rsidR="005B1FC2" w:rsidRDefault="005B1FC2" w:rsidP="005B1FC2">
      <w:pPr>
        <w:pStyle w:val="NormalWeb"/>
      </w:pPr>
      <w:r>
        <w:t>Historically, these school feeding programs have relied heavily on decentralized, paper-based administrative records. School principals, headmasters, and local kitchen staff manually maintain daily paper logs recording student attendance, raw ingredient purchases, menu plans, and daily meal distribution counts. While this manual system was functional in earlier decades, it has proven increasingly fragile, inefficient, and susceptible to severe operational challenges in the modern era.</w:t>
      </w:r>
    </w:p>
    <w:p w:rsidR="005B1FC2" w:rsidRDefault="005B1FC2" w:rsidP="005B1FC2">
      <w:pPr>
        <w:pStyle w:val="Heading2"/>
      </w:pPr>
      <w:r>
        <w:t>1.2 Operational Challenges in Manual Nutrition Tracking</w:t>
      </w:r>
    </w:p>
    <w:p w:rsidR="005B1FC2" w:rsidRDefault="005B1FC2" w:rsidP="005B1FC2">
      <w:pPr>
        <w:pStyle w:val="NormalWeb"/>
      </w:pPr>
      <w:r>
        <w:t>The traditional paper-bound approach creates major operational bottlenecks and transparency gaps across all administrative tiers:</w:t>
      </w:r>
    </w:p>
    <w:p w:rsidR="005B1FC2" w:rsidRDefault="005B1FC2" w:rsidP="005B1FC2">
      <w:pPr>
        <w:pStyle w:val="NormalWeb"/>
        <w:numPr>
          <w:ilvl w:val="0"/>
          <w:numId w:val="10"/>
        </w:numPr>
      </w:pPr>
      <w:r>
        <w:rPr>
          <w:b/>
          <w:bCs/>
        </w:rPr>
        <w:t>Inaccurate Attendance and Meal Tracking:</w:t>
      </w:r>
      <w:r>
        <w:t xml:space="preserve"> Manual logbooks frequently exhibit discrepancies between actual classroom attendance and recorded meal distributions. Without real-time verification, administrative oversight becomes nearly impossible.</w:t>
      </w:r>
    </w:p>
    <w:p w:rsidR="005B1FC2" w:rsidRDefault="005B1FC2" w:rsidP="005B1FC2">
      <w:pPr>
        <w:pStyle w:val="NormalWeb"/>
        <w:numPr>
          <w:ilvl w:val="0"/>
          <w:numId w:val="10"/>
        </w:numPr>
      </w:pPr>
      <w:r>
        <w:rPr>
          <w:b/>
          <w:bCs/>
        </w:rPr>
        <w:t>Inventory Leakage and Food Wastage:</w:t>
      </w:r>
      <w:r>
        <w:t xml:space="preserve"> Raw food items—such as grains, vegetables, pulses, and oil—are managed through physical ledgers. Without automated inventory deduction, tracking ingredient shrinkage, </w:t>
      </w:r>
      <w:proofErr w:type="spellStart"/>
      <w:r>
        <w:t>stockouts</w:t>
      </w:r>
      <w:proofErr w:type="spellEnd"/>
      <w:r>
        <w:t>, or food spoilage remains a persistent challenge.</w:t>
      </w:r>
    </w:p>
    <w:p w:rsidR="005B1FC2" w:rsidRDefault="005B1FC2" w:rsidP="005B1FC2">
      <w:pPr>
        <w:pStyle w:val="NormalWeb"/>
        <w:numPr>
          <w:ilvl w:val="0"/>
          <w:numId w:val="10"/>
        </w:numPr>
      </w:pPr>
      <w:r>
        <w:rPr>
          <w:b/>
          <w:bCs/>
        </w:rPr>
        <w:t>Lack of Real-Time Nutritional Oversight:</w:t>
      </w:r>
      <w:r>
        <w:t xml:space="preserve"> District Nutrition Officers and public health auditors cannot monitor whether daily meals meet target caloric and micronutrient guidelines. Audits rely on physical logbooks collected weeks or months after meals are consumed.</w:t>
      </w:r>
    </w:p>
    <w:p w:rsidR="005B1FC2" w:rsidRDefault="005B1FC2" w:rsidP="005B1FC2">
      <w:pPr>
        <w:pStyle w:val="NormalWeb"/>
        <w:numPr>
          <w:ilvl w:val="0"/>
          <w:numId w:val="10"/>
        </w:numPr>
      </w:pPr>
      <w:r>
        <w:rPr>
          <w:b/>
          <w:bCs/>
        </w:rPr>
        <w:t>Administrative Burden on School Staff:</w:t>
      </w:r>
      <w:r>
        <w:t xml:space="preserve"> Educators and kitchen personnel spend significant instructional and operational time manually updating physical registers, creating administrative fatigue and increasing human error rates.</w:t>
      </w:r>
    </w:p>
    <w:p w:rsidR="005B1FC2" w:rsidRDefault="005B1FC2" w:rsidP="005B1FC2">
      <w:pPr>
        <w:pStyle w:val="Heading2"/>
      </w:pPr>
      <w:r>
        <w:t>1.3 Rationale for a Digital Software Solution</w:t>
      </w:r>
    </w:p>
    <w:p w:rsidR="005B1FC2" w:rsidRDefault="005B1FC2" w:rsidP="005B1FC2">
      <w:pPr>
        <w:pStyle w:val="NormalWeb"/>
      </w:pPr>
      <w:r>
        <w:t xml:space="preserve">To address these challenges, there is an urgent need to transition from manual record-keeping to a modern, cloud-connected digital ecosystem. A digitized </w:t>
      </w:r>
      <w:r>
        <w:rPr>
          <w:b/>
          <w:bCs/>
        </w:rPr>
        <w:t>School Nutrition Monitoring System</w:t>
      </w:r>
      <w:r>
        <w:t xml:space="preserve"> serves as a unified platform that bridges school-level operational staff with district-level health authorities.</w:t>
      </w:r>
    </w:p>
    <w:p w:rsidR="005B1FC2" w:rsidRDefault="005B1FC2" w:rsidP="005B1FC2">
      <w:pPr>
        <w:pStyle w:val="NormalWeb"/>
      </w:pPr>
      <w:r>
        <w:lastRenderedPageBreak/>
        <w:t>By implementing an automated software engineering solution:</w:t>
      </w:r>
    </w:p>
    <w:p w:rsidR="005B1FC2" w:rsidRDefault="005B1FC2" w:rsidP="005B1FC2">
      <w:pPr>
        <w:pStyle w:val="NormalWeb"/>
        <w:numPr>
          <w:ilvl w:val="0"/>
          <w:numId w:val="11"/>
        </w:numPr>
      </w:pPr>
      <w:r>
        <w:rPr>
          <w:b/>
          <w:bCs/>
        </w:rPr>
        <w:t>Data Integrity is Enforced:</w:t>
      </w:r>
      <w:r>
        <w:t xml:space="preserve"> Real-time data entry with </w:t>
      </w:r>
      <w:proofErr w:type="spellStart"/>
      <w:r>
        <w:t>timestamping</w:t>
      </w:r>
      <w:proofErr w:type="spellEnd"/>
      <w:r>
        <w:t xml:space="preserve"> and multi-level verification ensures transparency in daily meal allocation.</w:t>
      </w:r>
    </w:p>
    <w:p w:rsidR="005B1FC2" w:rsidRDefault="005B1FC2" w:rsidP="005B1FC2">
      <w:pPr>
        <w:pStyle w:val="NormalWeb"/>
        <w:numPr>
          <w:ilvl w:val="0"/>
          <w:numId w:val="11"/>
        </w:numPr>
      </w:pPr>
      <w:r>
        <w:rPr>
          <w:b/>
          <w:bCs/>
        </w:rPr>
        <w:t>Stock Consumption is Automated:</w:t>
      </w:r>
      <w:r>
        <w:t xml:space="preserve"> Recipe-based deduction logic automatically subtracts raw ingredient quantities as meals are logged, triggering early low-stock warnings to prevent supply chain interruptions.</w:t>
      </w:r>
    </w:p>
    <w:p w:rsidR="005B1FC2" w:rsidRDefault="005B1FC2" w:rsidP="005B1FC2">
      <w:pPr>
        <w:pStyle w:val="NormalWeb"/>
        <w:numPr>
          <w:ilvl w:val="0"/>
          <w:numId w:val="11"/>
        </w:numPr>
      </w:pPr>
      <w:r>
        <w:rPr>
          <w:b/>
          <w:bCs/>
        </w:rPr>
        <w:t>Data-Driven Public Health Insights:</w:t>
      </w:r>
      <w:r>
        <w:t xml:space="preserve"> Centralized databases generate dynamic SDG 3 analytics, providing district officers with real-time visibility into caloric distribution and student health trajectories.</w:t>
      </w:r>
    </w:p>
    <w:p w:rsidR="005B1FC2" w:rsidRDefault="005B1FC2" w:rsidP="005B1FC2">
      <w:pPr>
        <w:pStyle w:val="Heading2"/>
      </w:pPr>
      <w:r>
        <w:t>1.4 Report Purpose and Engineering Scope</w:t>
      </w:r>
    </w:p>
    <w:p w:rsidR="005B1FC2" w:rsidRDefault="005B1FC2" w:rsidP="005B1FC2">
      <w:pPr>
        <w:pStyle w:val="NormalWeb"/>
      </w:pPr>
      <w:r>
        <w:t xml:space="preserve">This report presents a full Agile software engineering analysis and blueprint for the </w:t>
      </w:r>
      <w:r>
        <w:rPr>
          <w:b/>
          <w:bCs/>
        </w:rPr>
        <w:t>SDG 3: School Nutrition Monitoring System</w:t>
      </w:r>
      <w:r>
        <w:t>. Designed following modern software architectural principles, the document details:</w:t>
      </w:r>
    </w:p>
    <w:p w:rsidR="005B1FC2" w:rsidRDefault="005B1FC2" w:rsidP="005B1FC2">
      <w:pPr>
        <w:pStyle w:val="NormalWeb"/>
        <w:numPr>
          <w:ilvl w:val="0"/>
          <w:numId w:val="12"/>
        </w:numPr>
      </w:pPr>
      <w:r>
        <w:rPr>
          <w:b/>
          <w:bCs/>
        </w:rPr>
        <w:t>Stakeholder Analysis &amp; Personas:</w:t>
      </w:r>
      <w:r>
        <w:t xml:space="preserve"> Identifying primary actors across school, kitchen, and administrative environments.</w:t>
      </w:r>
    </w:p>
    <w:p w:rsidR="005B1FC2" w:rsidRDefault="005B1FC2" w:rsidP="005B1FC2">
      <w:pPr>
        <w:pStyle w:val="NormalWeb"/>
        <w:numPr>
          <w:ilvl w:val="0"/>
          <w:numId w:val="12"/>
        </w:numPr>
      </w:pPr>
      <w:r>
        <w:rPr>
          <w:b/>
          <w:bCs/>
        </w:rPr>
        <w:t>Agile Sprint Planning &amp; Backlog Management:</w:t>
      </w:r>
      <w:r>
        <w:t xml:space="preserve"> Epics, user stories, acceptance criteria, and effort estimations using Planning Poker.</w:t>
      </w:r>
    </w:p>
    <w:p w:rsidR="005B1FC2" w:rsidRDefault="005B1FC2" w:rsidP="005B1FC2">
      <w:pPr>
        <w:pStyle w:val="NormalWeb"/>
        <w:numPr>
          <w:ilvl w:val="0"/>
          <w:numId w:val="12"/>
        </w:numPr>
      </w:pPr>
      <w:r>
        <w:rPr>
          <w:b/>
          <w:bCs/>
        </w:rPr>
        <w:t>System Design &amp; Diagrams:</w:t>
      </w:r>
      <w:r>
        <w:t xml:space="preserve"> Operational </w:t>
      </w:r>
      <w:proofErr w:type="gramStart"/>
      <w:r>
        <w:t>flowcharts,</w:t>
      </w:r>
      <w:proofErr w:type="gramEnd"/>
      <w:r>
        <w:t xml:space="preserve"> use case specifications, architectural abstractions, and relational database schemas.</w:t>
      </w:r>
    </w:p>
    <w:p w:rsidR="005B1FC2" w:rsidRDefault="005B1FC2" w:rsidP="005B1FC2">
      <w:pPr>
        <w:pStyle w:val="NormalWeb"/>
        <w:numPr>
          <w:ilvl w:val="0"/>
          <w:numId w:val="12"/>
        </w:numPr>
      </w:pPr>
      <w:r>
        <w:rPr>
          <w:b/>
          <w:bCs/>
        </w:rPr>
        <w:t>Quality Assurance &amp; Deliverables:</w:t>
      </w:r>
      <w:r>
        <w:t xml:space="preserve"> Comprehensive testing strategies and core Minimum Viable Product (MVP) deliverables for early deployment.</w:t>
      </w:r>
    </w:p>
    <w:p w:rsidR="000E6B68" w:rsidRDefault="00584C3E">
      <w:pPr>
        <w:keepNext/>
        <w:spacing w:before="360" w:after="120"/>
      </w:pPr>
      <w:r>
        <w:rPr>
          <w:b/>
          <w:color w:val="1B365D"/>
          <w:sz w:val="30"/>
        </w:rPr>
        <w:t>1. Executive Summary</w:t>
      </w:r>
    </w:p>
    <w:p w:rsidR="000E6B68" w:rsidRDefault="00584C3E">
      <w:pPr>
        <w:spacing w:after="120"/>
      </w:pPr>
      <w:r>
        <w:t xml:space="preserve">Government schools provide nutritious meals to students to support </w:t>
      </w:r>
      <w:r>
        <w:t>healthy development and encourage regular school attendance. However, monitoring food quality, raw ingredient inventory, daily attendance, and student health outcomes remains highly challenging due to traditional, paper-based manual record-keeping.</w:t>
      </w:r>
    </w:p>
    <w:p w:rsidR="000E6B68" w:rsidRDefault="00584C3E">
      <w:pPr>
        <w:spacing w:after="240"/>
      </w:pPr>
      <w:r>
        <w:t>This pr</w:t>
      </w:r>
      <w:r>
        <w:t>oject proposes an end-to-end digital School Nutrition Monitoring System designed under software engineering best practices. The software addresses the key targets of UN Sustainable Development Goal 3 (SDG 3: Good Health and Well-Being) by ensuring high-qua</w:t>
      </w:r>
      <w:r>
        <w:t>lity, caloric, and hygienic meal tracking. Built using Agile methodologies, the system integrates daily meal distribution logging, automated stock deduction and threshold alerts, student attendance verification, and automated nutrition outcome analytics.</w:t>
      </w:r>
    </w:p>
    <w:p w:rsidR="000E6B68" w:rsidRDefault="00584C3E">
      <w:pPr>
        <w:keepNext/>
        <w:spacing w:before="360" w:after="120"/>
      </w:pPr>
      <w:r>
        <w:rPr>
          <w:b/>
          <w:color w:val="1B365D"/>
          <w:sz w:val="30"/>
        </w:rPr>
        <w:lastRenderedPageBreak/>
        <w:t>2</w:t>
      </w:r>
      <w:r>
        <w:rPr>
          <w:b/>
          <w:color w:val="1B365D"/>
          <w:sz w:val="30"/>
        </w:rPr>
        <w:t>. Problem Statement &amp; Project Vision</w:t>
      </w:r>
    </w:p>
    <w:p w:rsidR="000E6B68" w:rsidRDefault="00584C3E">
      <w:pPr>
        <w:keepNext/>
        <w:spacing w:before="280" w:after="80"/>
      </w:pPr>
      <w:r>
        <w:rPr>
          <w:b/>
          <w:color w:val="008080"/>
          <w:sz w:val="25"/>
        </w:rPr>
        <w:t>2.1 Detailed Problem Context</w:t>
      </w:r>
    </w:p>
    <w:p w:rsidR="000E6B68" w:rsidRDefault="00584C3E">
      <w:pPr>
        <w:pStyle w:val="ListBullet"/>
        <w:spacing w:after="80"/>
      </w:pPr>
      <w:r>
        <w:rPr>
          <w:b/>
          <w:color w:val="1B365D"/>
        </w:rPr>
        <w:t xml:space="preserve">Inaccurate Record Keeping: </w:t>
      </w:r>
      <w:r>
        <w:t>Human errors in recording daily meal logs lead to inflated or underreported student participation.</w:t>
      </w:r>
    </w:p>
    <w:p w:rsidR="000E6B68" w:rsidRDefault="00584C3E">
      <w:pPr>
        <w:pStyle w:val="ListBullet"/>
        <w:spacing w:after="80"/>
      </w:pPr>
      <w:r>
        <w:rPr>
          <w:b/>
          <w:color w:val="1B365D"/>
        </w:rPr>
        <w:t xml:space="preserve">Inventory Leakage &amp; Wastage: </w:t>
      </w:r>
      <w:r>
        <w:t>Stock usage is not calculated dynam</w:t>
      </w:r>
      <w:r>
        <w:t>ically, leading to stockouts or undetected food spoilage.</w:t>
      </w:r>
    </w:p>
    <w:p w:rsidR="000E6B68" w:rsidRDefault="00584C3E">
      <w:pPr>
        <w:pStyle w:val="ListBullet"/>
        <w:spacing w:after="80"/>
      </w:pPr>
      <w:r>
        <w:rPr>
          <w:b/>
          <w:color w:val="1B365D"/>
        </w:rPr>
        <w:t xml:space="preserve">Lack of Nutritional Oversight: </w:t>
      </w:r>
      <w:r>
        <w:t>District officers lack real-time visibility into whether meals comply with standard daily caloric and protein requirements.</w:t>
      </w:r>
    </w:p>
    <w:p w:rsidR="000E6B68" w:rsidRDefault="00584C3E">
      <w:pPr>
        <w:pStyle w:val="ListBullet"/>
        <w:spacing w:after="80"/>
      </w:pPr>
      <w:r>
        <w:rPr>
          <w:b/>
          <w:color w:val="1B365D"/>
        </w:rPr>
        <w:t xml:space="preserve">Delayed Administrative Action: </w:t>
      </w:r>
      <w:r>
        <w:t>Paper logs t</w:t>
      </w:r>
      <w:r>
        <w:t>ake weeks to reach district administrative centers, rendering real-time intervention impossible.</w:t>
      </w:r>
    </w:p>
    <w:p w:rsidR="000E6B68" w:rsidRDefault="00584C3E">
      <w:pPr>
        <w:keepNext/>
        <w:spacing w:before="280" w:after="80"/>
      </w:pPr>
      <w:r>
        <w:rPr>
          <w:b/>
          <w:color w:val="008080"/>
          <w:sz w:val="25"/>
        </w:rPr>
        <w:t>2.2 Project Vision Statement</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i/>
                <w:color w:val="1B365D"/>
              </w:rPr>
              <w:t>"To design, implement, and deploy a real-time, transparent, and automated digital School Nutrition Monitoring System that empowers</w:t>
            </w:r>
            <w:r>
              <w:rPr>
                <w:i/>
                <w:color w:val="1B365D"/>
              </w:rPr>
              <w:t xml:space="preserve"> school administrators, kitchen personnel, and government officers to log meal distribution, manage raw ingredient stock, cross-verify attendance, and evaluate student health outcomes in direct alignment with Sustainable Development Goal 3."</w:t>
            </w:r>
          </w:p>
        </w:tc>
      </w:tr>
    </w:tbl>
    <w:p w:rsidR="000E6B68" w:rsidRDefault="000E6B68">
      <w:pPr>
        <w:spacing w:after="160"/>
      </w:pPr>
    </w:p>
    <w:p w:rsidR="000E6B68" w:rsidRDefault="00584C3E">
      <w:pPr>
        <w:keepNext/>
        <w:spacing w:before="360" w:after="120"/>
      </w:pPr>
      <w:r>
        <w:rPr>
          <w:b/>
          <w:color w:val="1B365D"/>
          <w:sz w:val="30"/>
        </w:rPr>
        <w:t xml:space="preserve">3. </w:t>
      </w:r>
      <w:r>
        <w:rPr>
          <w:b/>
          <w:color w:val="1B365D"/>
          <w:sz w:val="30"/>
        </w:rPr>
        <w:t>Stakeholder Analysis &amp; Roles</w:t>
      </w:r>
    </w:p>
    <w:tbl>
      <w:tblPr>
        <w:tblW w:w="0" w:type="auto"/>
        <w:jc w:val="center"/>
        <w:tblLayout w:type="fixed"/>
        <w:tblLook w:val="04A0"/>
      </w:tblPr>
      <w:tblGrid>
        <w:gridCol w:w="2160"/>
        <w:gridCol w:w="1872"/>
        <w:gridCol w:w="3168"/>
        <w:gridCol w:w="2160"/>
      </w:tblGrid>
      <w:tr w:rsidR="000E6B68">
        <w:trPr>
          <w:jc w:val="center"/>
        </w:trPr>
        <w:tc>
          <w:tcPr>
            <w:tcW w:w="2160" w:type="dxa"/>
            <w:shd w:val="clear" w:color="auto" w:fill="1B365D"/>
            <w:tcMar>
              <w:top w:w="120" w:type="dxa"/>
              <w:left w:w="100" w:type="dxa"/>
              <w:bottom w:w="120" w:type="dxa"/>
              <w:right w:w="100" w:type="dxa"/>
            </w:tcMar>
          </w:tcPr>
          <w:p w:rsidR="000E6B68" w:rsidRDefault="00584C3E">
            <w:r>
              <w:rPr>
                <w:b/>
                <w:color w:val="FFFFFF"/>
                <w:sz w:val="19"/>
              </w:rPr>
              <w:t>Stakeholder Persona</w:t>
            </w:r>
          </w:p>
        </w:tc>
        <w:tc>
          <w:tcPr>
            <w:tcW w:w="1872" w:type="dxa"/>
            <w:shd w:val="clear" w:color="auto" w:fill="1B365D"/>
            <w:tcMar>
              <w:top w:w="120" w:type="dxa"/>
              <w:left w:w="100" w:type="dxa"/>
              <w:bottom w:w="120" w:type="dxa"/>
              <w:right w:w="100" w:type="dxa"/>
            </w:tcMar>
          </w:tcPr>
          <w:p w:rsidR="000E6B68" w:rsidRDefault="00584C3E">
            <w:r>
              <w:rPr>
                <w:b/>
                <w:color w:val="FFFFFF"/>
                <w:sz w:val="19"/>
              </w:rPr>
              <w:t>Organizational Role</w:t>
            </w:r>
          </w:p>
        </w:tc>
        <w:tc>
          <w:tcPr>
            <w:tcW w:w="3168" w:type="dxa"/>
            <w:shd w:val="clear" w:color="auto" w:fill="1B365D"/>
            <w:tcMar>
              <w:top w:w="120" w:type="dxa"/>
              <w:left w:w="100" w:type="dxa"/>
              <w:bottom w:w="120" w:type="dxa"/>
              <w:right w:w="100" w:type="dxa"/>
            </w:tcMar>
          </w:tcPr>
          <w:p w:rsidR="000E6B68" w:rsidRDefault="00584C3E">
            <w:r>
              <w:rPr>
                <w:b/>
                <w:color w:val="FFFFFF"/>
                <w:sz w:val="19"/>
              </w:rPr>
              <w:t>Core Responsibilities</w:t>
            </w:r>
          </w:p>
        </w:tc>
        <w:tc>
          <w:tcPr>
            <w:tcW w:w="2160" w:type="dxa"/>
            <w:shd w:val="clear" w:color="auto" w:fill="1B365D"/>
            <w:tcMar>
              <w:top w:w="120" w:type="dxa"/>
              <w:left w:w="100" w:type="dxa"/>
              <w:bottom w:w="120" w:type="dxa"/>
              <w:right w:w="100" w:type="dxa"/>
            </w:tcMar>
          </w:tcPr>
          <w:p w:rsidR="000E6B68" w:rsidRDefault="00584C3E">
            <w:r>
              <w:rPr>
                <w:b/>
                <w:color w:val="FFFFFF"/>
                <w:sz w:val="19"/>
              </w:rPr>
              <w:t>Primary Touchpoints</w:t>
            </w:r>
          </w:p>
        </w:tc>
      </w:tr>
      <w:tr w:rsidR="000E6B68">
        <w:trPr>
          <w:jc w:val="center"/>
        </w:trPr>
        <w:tc>
          <w:tcPr>
            <w:tcW w:w="2160" w:type="dxa"/>
            <w:shd w:val="clear" w:color="auto" w:fill="FFFFFF"/>
            <w:tcMar>
              <w:top w:w="80" w:type="dxa"/>
              <w:left w:w="100" w:type="dxa"/>
              <w:bottom w:w="80" w:type="dxa"/>
              <w:right w:w="100" w:type="dxa"/>
            </w:tcMar>
          </w:tcPr>
          <w:p w:rsidR="000E6B68" w:rsidRDefault="00584C3E">
            <w:r>
              <w:rPr>
                <w:sz w:val="18"/>
              </w:rPr>
              <w:t>School Administrator / Headmaster</w:t>
            </w:r>
          </w:p>
        </w:tc>
        <w:tc>
          <w:tcPr>
            <w:tcW w:w="1872" w:type="dxa"/>
            <w:shd w:val="clear" w:color="auto" w:fill="FFFFFF"/>
            <w:tcMar>
              <w:top w:w="80" w:type="dxa"/>
              <w:left w:w="100" w:type="dxa"/>
              <w:bottom w:w="80" w:type="dxa"/>
              <w:right w:w="100" w:type="dxa"/>
            </w:tcMar>
          </w:tcPr>
          <w:p w:rsidR="000E6B68" w:rsidRDefault="00584C3E">
            <w:r>
              <w:rPr>
                <w:sz w:val="18"/>
              </w:rPr>
              <w:t>Operational Supervisor</w:t>
            </w:r>
          </w:p>
        </w:tc>
        <w:tc>
          <w:tcPr>
            <w:tcW w:w="3168" w:type="dxa"/>
            <w:shd w:val="clear" w:color="auto" w:fill="FFFFFF"/>
            <w:tcMar>
              <w:top w:w="80" w:type="dxa"/>
              <w:left w:w="100" w:type="dxa"/>
              <w:bottom w:w="80" w:type="dxa"/>
              <w:right w:w="100" w:type="dxa"/>
            </w:tcMar>
          </w:tcPr>
          <w:p w:rsidR="000E6B68" w:rsidRDefault="00584C3E">
            <w:r>
              <w:rPr>
                <w:sz w:val="18"/>
              </w:rPr>
              <w:t>Verifies daily meal distribution, approves stock replenishment orders, and oversees dai</w:t>
            </w:r>
            <w:r>
              <w:rPr>
                <w:sz w:val="18"/>
              </w:rPr>
              <w:t>ly attendance records.</w:t>
            </w:r>
          </w:p>
        </w:tc>
        <w:tc>
          <w:tcPr>
            <w:tcW w:w="2160" w:type="dxa"/>
            <w:shd w:val="clear" w:color="auto" w:fill="FFFFFF"/>
            <w:tcMar>
              <w:top w:w="80" w:type="dxa"/>
              <w:left w:w="100" w:type="dxa"/>
              <w:bottom w:w="80" w:type="dxa"/>
              <w:right w:w="100" w:type="dxa"/>
            </w:tcMar>
          </w:tcPr>
          <w:p w:rsidR="000E6B68" w:rsidRDefault="00584C3E">
            <w:r>
              <w:rPr>
                <w:sz w:val="18"/>
              </w:rPr>
              <w:t>Admin Web Portal, Order Approval Module</w:t>
            </w:r>
          </w:p>
        </w:tc>
      </w:tr>
      <w:tr w:rsidR="000E6B68">
        <w:trPr>
          <w:jc w:val="center"/>
        </w:trPr>
        <w:tc>
          <w:tcPr>
            <w:tcW w:w="2160" w:type="dxa"/>
            <w:shd w:val="clear" w:color="auto" w:fill="F0F4F8"/>
            <w:tcMar>
              <w:top w:w="80" w:type="dxa"/>
              <w:left w:w="100" w:type="dxa"/>
              <w:bottom w:w="80" w:type="dxa"/>
              <w:right w:w="100" w:type="dxa"/>
            </w:tcMar>
          </w:tcPr>
          <w:p w:rsidR="000E6B68" w:rsidRDefault="00584C3E">
            <w:r>
              <w:rPr>
                <w:sz w:val="18"/>
              </w:rPr>
              <w:t>Cook / Kitchen Staff</w:t>
            </w:r>
          </w:p>
        </w:tc>
        <w:tc>
          <w:tcPr>
            <w:tcW w:w="1872" w:type="dxa"/>
            <w:shd w:val="clear" w:color="auto" w:fill="F0F4F8"/>
            <w:tcMar>
              <w:top w:w="80" w:type="dxa"/>
              <w:left w:w="100" w:type="dxa"/>
              <w:bottom w:w="80" w:type="dxa"/>
              <w:right w:w="100" w:type="dxa"/>
            </w:tcMar>
          </w:tcPr>
          <w:p w:rsidR="000E6B68" w:rsidRDefault="00584C3E">
            <w:r>
              <w:rPr>
                <w:sz w:val="18"/>
              </w:rPr>
              <w:t>Operational Executor</w:t>
            </w:r>
          </w:p>
        </w:tc>
        <w:tc>
          <w:tcPr>
            <w:tcW w:w="3168" w:type="dxa"/>
            <w:shd w:val="clear" w:color="auto" w:fill="F0F4F8"/>
            <w:tcMar>
              <w:top w:w="80" w:type="dxa"/>
              <w:left w:w="100" w:type="dxa"/>
              <w:bottom w:w="80" w:type="dxa"/>
              <w:right w:w="100" w:type="dxa"/>
            </w:tcMar>
          </w:tcPr>
          <w:p w:rsidR="000E6B68" w:rsidRDefault="00584C3E">
            <w:r>
              <w:rPr>
                <w:sz w:val="18"/>
              </w:rPr>
              <w:t>Inputs daily cooking logs, records total meals served per grade, updates ingredient receipts.</w:t>
            </w:r>
          </w:p>
        </w:tc>
        <w:tc>
          <w:tcPr>
            <w:tcW w:w="2160" w:type="dxa"/>
            <w:shd w:val="clear" w:color="auto" w:fill="F0F4F8"/>
            <w:tcMar>
              <w:top w:w="80" w:type="dxa"/>
              <w:left w:w="100" w:type="dxa"/>
              <w:bottom w:w="80" w:type="dxa"/>
              <w:right w:w="100" w:type="dxa"/>
            </w:tcMar>
          </w:tcPr>
          <w:p w:rsidR="000E6B68" w:rsidRDefault="00584C3E">
            <w:r>
              <w:rPr>
                <w:sz w:val="18"/>
              </w:rPr>
              <w:t>Mobile Application / Simplified Web Portal</w:t>
            </w:r>
          </w:p>
        </w:tc>
      </w:tr>
      <w:tr w:rsidR="000E6B68">
        <w:trPr>
          <w:jc w:val="center"/>
        </w:trPr>
        <w:tc>
          <w:tcPr>
            <w:tcW w:w="2160" w:type="dxa"/>
            <w:shd w:val="clear" w:color="auto" w:fill="FFFFFF"/>
            <w:tcMar>
              <w:top w:w="80" w:type="dxa"/>
              <w:left w:w="100" w:type="dxa"/>
              <w:bottom w:w="80" w:type="dxa"/>
              <w:right w:w="100" w:type="dxa"/>
            </w:tcMar>
          </w:tcPr>
          <w:p w:rsidR="000E6B68" w:rsidRDefault="00584C3E">
            <w:r>
              <w:rPr>
                <w:sz w:val="18"/>
              </w:rPr>
              <w:t xml:space="preserve">District </w:t>
            </w:r>
            <w:r>
              <w:rPr>
                <w:sz w:val="18"/>
              </w:rPr>
              <w:t>Nutrition Officer</w:t>
            </w:r>
          </w:p>
        </w:tc>
        <w:tc>
          <w:tcPr>
            <w:tcW w:w="1872" w:type="dxa"/>
            <w:shd w:val="clear" w:color="auto" w:fill="FFFFFF"/>
            <w:tcMar>
              <w:top w:w="80" w:type="dxa"/>
              <w:left w:w="100" w:type="dxa"/>
              <w:bottom w:w="80" w:type="dxa"/>
              <w:right w:w="100" w:type="dxa"/>
            </w:tcMar>
          </w:tcPr>
          <w:p w:rsidR="000E6B68" w:rsidRDefault="00584C3E">
            <w:r>
              <w:rPr>
                <w:sz w:val="18"/>
              </w:rPr>
              <w:t>Compliance &amp; Audit Officer</w:t>
            </w:r>
          </w:p>
        </w:tc>
        <w:tc>
          <w:tcPr>
            <w:tcW w:w="3168" w:type="dxa"/>
            <w:shd w:val="clear" w:color="auto" w:fill="FFFFFF"/>
            <w:tcMar>
              <w:top w:w="80" w:type="dxa"/>
              <w:left w:w="100" w:type="dxa"/>
              <w:bottom w:w="80" w:type="dxa"/>
              <w:right w:w="100" w:type="dxa"/>
            </w:tcMar>
          </w:tcPr>
          <w:p w:rsidR="000E6B68" w:rsidRDefault="00584C3E">
            <w:r>
              <w:rPr>
                <w:sz w:val="18"/>
              </w:rPr>
              <w:t>Evaluates health reports, cross-verifies district-level caloric standards, performs audit checks.</w:t>
            </w:r>
          </w:p>
        </w:tc>
        <w:tc>
          <w:tcPr>
            <w:tcW w:w="2160" w:type="dxa"/>
            <w:shd w:val="clear" w:color="auto" w:fill="FFFFFF"/>
            <w:tcMar>
              <w:top w:w="80" w:type="dxa"/>
              <w:left w:w="100" w:type="dxa"/>
              <w:bottom w:w="80" w:type="dxa"/>
              <w:right w:w="100" w:type="dxa"/>
            </w:tcMar>
          </w:tcPr>
          <w:p w:rsidR="000E6B68" w:rsidRDefault="00584C3E">
            <w:r>
              <w:rPr>
                <w:sz w:val="18"/>
              </w:rPr>
              <w:t>District Analytics Dashboard, PDF Export Tool</w:t>
            </w:r>
          </w:p>
        </w:tc>
      </w:tr>
      <w:tr w:rsidR="000E6B68">
        <w:trPr>
          <w:jc w:val="center"/>
        </w:trPr>
        <w:tc>
          <w:tcPr>
            <w:tcW w:w="2160" w:type="dxa"/>
            <w:shd w:val="clear" w:color="auto" w:fill="F0F4F8"/>
            <w:tcMar>
              <w:top w:w="80" w:type="dxa"/>
              <w:left w:w="100" w:type="dxa"/>
              <w:bottom w:w="80" w:type="dxa"/>
              <w:right w:w="100" w:type="dxa"/>
            </w:tcMar>
          </w:tcPr>
          <w:p w:rsidR="000E6B68" w:rsidRDefault="00584C3E">
            <w:r>
              <w:rPr>
                <w:sz w:val="18"/>
              </w:rPr>
              <w:t>Student / Parent</w:t>
            </w:r>
          </w:p>
        </w:tc>
        <w:tc>
          <w:tcPr>
            <w:tcW w:w="1872" w:type="dxa"/>
            <w:shd w:val="clear" w:color="auto" w:fill="F0F4F8"/>
            <w:tcMar>
              <w:top w:w="80" w:type="dxa"/>
              <w:left w:w="100" w:type="dxa"/>
              <w:bottom w:w="80" w:type="dxa"/>
              <w:right w:w="100" w:type="dxa"/>
            </w:tcMar>
          </w:tcPr>
          <w:p w:rsidR="000E6B68" w:rsidRDefault="00584C3E">
            <w:r>
              <w:rPr>
                <w:sz w:val="18"/>
              </w:rPr>
              <w:t>Primary Beneficiaries</w:t>
            </w:r>
          </w:p>
        </w:tc>
        <w:tc>
          <w:tcPr>
            <w:tcW w:w="3168" w:type="dxa"/>
            <w:shd w:val="clear" w:color="auto" w:fill="F0F4F8"/>
            <w:tcMar>
              <w:top w:w="80" w:type="dxa"/>
              <w:left w:w="100" w:type="dxa"/>
              <w:bottom w:w="80" w:type="dxa"/>
              <w:right w:w="100" w:type="dxa"/>
            </w:tcMar>
          </w:tcPr>
          <w:p w:rsidR="000E6B68" w:rsidRDefault="00584C3E">
            <w:r>
              <w:rPr>
                <w:sz w:val="18"/>
              </w:rPr>
              <w:t xml:space="preserve">Receives nutrition </w:t>
            </w:r>
            <w:r>
              <w:rPr>
                <w:sz w:val="18"/>
              </w:rPr>
              <w:t>benefits; tracks health outcome progress (via parental portal).</w:t>
            </w:r>
          </w:p>
        </w:tc>
        <w:tc>
          <w:tcPr>
            <w:tcW w:w="2160" w:type="dxa"/>
            <w:shd w:val="clear" w:color="auto" w:fill="F0F4F8"/>
            <w:tcMar>
              <w:top w:w="80" w:type="dxa"/>
              <w:left w:w="100" w:type="dxa"/>
              <w:bottom w:w="80" w:type="dxa"/>
              <w:right w:w="100" w:type="dxa"/>
            </w:tcMar>
          </w:tcPr>
          <w:p w:rsidR="000E6B68" w:rsidRDefault="00584C3E">
            <w:r>
              <w:rPr>
                <w:sz w:val="18"/>
              </w:rPr>
              <w:t>Parent Notification App / Portal</w:t>
            </w:r>
          </w:p>
        </w:tc>
      </w:tr>
      <w:tr w:rsidR="000E6B68">
        <w:trPr>
          <w:jc w:val="center"/>
        </w:trPr>
        <w:tc>
          <w:tcPr>
            <w:tcW w:w="2160" w:type="dxa"/>
            <w:shd w:val="clear" w:color="auto" w:fill="FFFFFF"/>
            <w:tcMar>
              <w:top w:w="80" w:type="dxa"/>
              <w:left w:w="100" w:type="dxa"/>
              <w:bottom w:w="80" w:type="dxa"/>
              <w:right w:w="100" w:type="dxa"/>
            </w:tcMar>
          </w:tcPr>
          <w:p w:rsidR="000E6B68" w:rsidRDefault="00584C3E">
            <w:r>
              <w:rPr>
                <w:sz w:val="18"/>
              </w:rPr>
              <w:t>System Administrator</w:t>
            </w:r>
          </w:p>
        </w:tc>
        <w:tc>
          <w:tcPr>
            <w:tcW w:w="1872" w:type="dxa"/>
            <w:shd w:val="clear" w:color="auto" w:fill="FFFFFF"/>
            <w:tcMar>
              <w:top w:w="80" w:type="dxa"/>
              <w:left w:w="100" w:type="dxa"/>
              <w:bottom w:w="80" w:type="dxa"/>
              <w:right w:w="100" w:type="dxa"/>
            </w:tcMar>
          </w:tcPr>
          <w:p w:rsidR="000E6B68" w:rsidRDefault="00584C3E">
            <w:r>
              <w:rPr>
                <w:sz w:val="18"/>
              </w:rPr>
              <w:t>Technical Maintainer</w:t>
            </w:r>
          </w:p>
        </w:tc>
        <w:tc>
          <w:tcPr>
            <w:tcW w:w="3168" w:type="dxa"/>
            <w:shd w:val="clear" w:color="auto" w:fill="FFFFFF"/>
            <w:tcMar>
              <w:top w:w="80" w:type="dxa"/>
              <w:left w:w="100" w:type="dxa"/>
              <w:bottom w:w="80" w:type="dxa"/>
              <w:right w:w="100" w:type="dxa"/>
            </w:tcMar>
          </w:tcPr>
          <w:p w:rsidR="000E6B68" w:rsidRDefault="00584C3E">
            <w:r>
              <w:rPr>
                <w:sz w:val="18"/>
              </w:rPr>
              <w:t xml:space="preserve">Manages user access, roles, data </w:t>
            </w:r>
            <w:r>
              <w:rPr>
                <w:sz w:val="18"/>
              </w:rPr>
              <w:lastRenderedPageBreak/>
              <w:t>backups, and system security.</w:t>
            </w:r>
          </w:p>
        </w:tc>
        <w:tc>
          <w:tcPr>
            <w:tcW w:w="2160" w:type="dxa"/>
            <w:shd w:val="clear" w:color="auto" w:fill="FFFFFF"/>
            <w:tcMar>
              <w:top w:w="80" w:type="dxa"/>
              <w:left w:w="100" w:type="dxa"/>
              <w:bottom w:w="80" w:type="dxa"/>
              <w:right w:w="100" w:type="dxa"/>
            </w:tcMar>
          </w:tcPr>
          <w:p w:rsidR="000E6B68" w:rsidRDefault="00584C3E">
            <w:r>
              <w:rPr>
                <w:sz w:val="18"/>
              </w:rPr>
              <w:lastRenderedPageBreak/>
              <w:t xml:space="preserve">System Management </w:t>
            </w:r>
            <w:r>
              <w:rPr>
                <w:sz w:val="18"/>
              </w:rPr>
              <w:lastRenderedPageBreak/>
              <w:t>Dashboard</w:t>
            </w:r>
          </w:p>
        </w:tc>
      </w:tr>
    </w:tbl>
    <w:p w:rsidR="000E6B68" w:rsidRDefault="000E6B68">
      <w:pPr>
        <w:spacing w:after="160"/>
      </w:pPr>
    </w:p>
    <w:p w:rsidR="000E6B68" w:rsidRDefault="00584C3E">
      <w:pPr>
        <w:keepNext/>
        <w:spacing w:before="360" w:after="120"/>
      </w:pPr>
      <w:r>
        <w:rPr>
          <w:b/>
          <w:color w:val="1B365D"/>
          <w:sz w:val="30"/>
        </w:rPr>
        <w:t xml:space="preserve">4. System Requirements </w:t>
      </w:r>
      <w:r>
        <w:rPr>
          <w:b/>
          <w:color w:val="1B365D"/>
          <w:sz w:val="30"/>
        </w:rPr>
        <w:t>Specification</w:t>
      </w:r>
    </w:p>
    <w:p w:rsidR="000E6B68" w:rsidRDefault="00584C3E">
      <w:pPr>
        <w:keepNext/>
        <w:spacing w:before="280" w:after="80"/>
      </w:pPr>
      <w:r>
        <w:rPr>
          <w:b/>
          <w:color w:val="008080"/>
          <w:sz w:val="25"/>
        </w:rPr>
        <w:t>4.1 Functional Requirements (FRs)</w:t>
      </w:r>
    </w:p>
    <w:p w:rsidR="000E6B68" w:rsidRDefault="00584C3E">
      <w:pPr>
        <w:pStyle w:val="ListBullet"/>
        <w:spacing w:after="80"/>
      </w:pPr>
      <w:r>
        <w:rPr>
          <w:b/>
          <w:color w:val="1B365D"/>
        </w:rPr>
        <w:t xml:space="preserve">FR-01 (User Authentication &amp; Role Authorization): </w:t>
      </w:r>
      <w:r>
        <w:t>Secure multi-role access control for Headmasters, Kitchen Staff, and District Officers.</w:t>
      </w:r>
    </w:p>
    <w:p w:rsidR="000E6B68" w:rsidRDefault="00584C3E">
      <w:pPr>
        <w:pStyle w:val="ListBullet"/>
        <w:spacing w:after="80"/>
      </w:pPr>
      <w:r>
        <w:rPr>
          <w:b/>
          <w:color w:val="1B365D"/>
        </w:rPr>
        <w:t xml:space="preserve">FR-02 (Daily Attendance &amp; Meal Tracking): </w:t>
      </w:r>
      <w:r>
        <w:t>Real-time entry of meal coun</w:t>
      </w:r>
      <w:r>
        <w:t>t matched against class attendance logs.</w:t>
      </w:r>
    </w:p>
    <w:p w:rsidR="000E6B68" w:rsidRDefault="00584C3E">
      <w:pPr>
        <w:pStyle w:val="ListBullet"/>
        <w:spacing w:after="80"/>
      </w:pPr>
      <w:r>
        <w:rPr>
          <w:b/>
          <w:color w:val="1B365D"/>
        </w:rPr>
        <w:t xml:space="preserve">FR-03 (Dynamic Food Stock Management): </w:t>
      </w:r>
      <w:r>
        <w:t>Automatic reduction of ingredient balances based on standard recipe formulas and meals served.</w:t>
      </w:r>
    </w:p>
    <w:p w:rsidR="000E6B68" w:rsidRDefault="00584C3E">
      <w:pPr>
        <w:pStyle w:val="ListBullet"/>
        <w:spacing w:after="80"/>
      </w:pPr>
      <w:r>
        <w:rPr>
          <w:b/>
          <w:color w:val="1B365D"/>
        </w:rPr>
        <w:t xml:space="preserve">FR-04 (Automated Low-Stock Notifications): </w:t>
      </w:r>
      <w:r>
        <w:t>Automatic email/SMS/dashboard alerts t</w:t>
      </w:r>
      <w:r>
        <w:t>riggered when food reserves cross minimum threshold levels.</w:t>
      </w:r>
    </w:p>
    <w:p w:rsidR="000E6B68" w:rsidRDefault="00584C3E">
      <w:pPr>
        <w:pStyle w:val="ListBullet"/>
        <w:spacing w:after="80"/>
      </w:pPr>
      <w:r>
        <w:rPr>
          <w:b/>
          <w:color w:val="1B365D"/>
        </w:rPr>
        <w:t xml:space="preserve">FR-05 (SDG 3 Nutrition Analytics): </w:t>
      </w:r>
      <w:r>
        <w:t>Generation of monthly caloric, protein, and micro-nutrient distribution reports.</w:t>
      </w:r>
    </w:p>
    <w:p w:rsidR="000E6B68" w:rsidRDefault="00584C3E">
      <w:pPr>
        <w:keepNext/>
        <w:spacing w:before="280" w:after="80"/>
      </w:pPr>
      <w:r>
        <w:rPr>
          <w:b/>
          <w:color w:val="008080"/>
          <w:sz w:val="25"/>
        </w:rPr>
        <w:t>4.2 Non-Functional Requirements (NFRs)</w:t>
      </w:r>
    </w:p>
    <w:p w:rsidR="000E6B68" w:rsidRDefault="00584C3E">
      <w:pPr>
        <w:pStyle w:val="ListBullet"/>
        <w:spacing w:after="80"/>
      </w:pPr>
      <w:r>
        <w:rPr>
          <w:b/>
          <w:color w:val="008080"/>
        </w:rPr>
        <w:t xml:space="preserve">NFR-01 (Usability): </w:t>
      </w:r>
      <w:r>
        <w:t>Ultra-simple mobile U</w:t>
      </w:r>
      <w:r>
        <w:t>I designed for low-tech literacy operational staff.</w:t>
      </w:r>
    </w:p>
    <w:p w:rsidR="000E6B68" w:rsidRDefault="00584C3E">
      <w:pPr>
        <w:pStyle w:val="ListBullet"/>
        <w:spacing w:after="80"/>
      </w:pPr>
      <w:r>
        <w:rPr>
          <w:b/>
          <w:color w:val="008080"/>
        </w:rPr>
        <w:t xml:space="preserve">NFR-02 (Availability &amp; Offline Support): </w:t>
      </w:r>
      <w:r>
        <w:t>Offline caching capability for remote rural schools, synchronizing upon reconnecting to cellular data.</w:t>
      </w:r>
    </w:p>
    <w:p w:rsidR="000E6B68" w:rsidRDefault="00584C3E">
      <w:pPr>
        <w:pStyle w:val="ListBullet"/>
        <w:spacing w:after="80"/>
      </w:pPr>
      <w:r>
        <w:rPr>
          <w:b/>
          <w:color w:val="008080"/>
        </w:rPr>
        <w:t xml:space="preserve">NFR-03 (Performance): </w:t>
      </w:r>
      <w:r>
        <w:t xml:space="preserve">Transaction latency under 1.5 seconds </w:t>
      </w:r>
      <w:r>
        <w:t>for logging daily meals.</w:t>
      </w:r>
    </w:p>
    <w:p w:rsidR="000E6B68" w:rsidRDefault="00584C3E">
      <w:pPr>
        <w:pStyle w:val="ListBullet"/>
        <w:spacing w:after="80"/>
      </w:pPr>
      <w:r>
        <w:rPr>
          <w:b/>
          <w:color w:val="008080"/>
        </w:rPr>
        <w:t xml:space="preserve">NFR-04 (Security): </w:t>
      </w:r>
      <w:r>
        <w:t>End-to-end TLS encryption for all HTTP communications and encrypted database records.</w:t>
      </w:r>
    </w:p>
    <w:p w:rsidR="000E6B68" w:rsidRDefault="00584C3E">
      <w:pPr>
        <w:keepNext/>
        <w:spacing w:before="360" w:after="120"/>
      </w:pPr>
      <w:r>
        <w:rPr>
          <w:b/>
          <w:color w:val="1B365D"/>
          <w:sz w:val="30"/>
        </w:rPr>
        <w:t>5. Epics and User Stories</w:t>
      </w:r>
    </w:p>
    <w:p w:rsidR="000E6B68" w:rsidRDefault="00584C3E">
      <w:pPr>
        <w:keepNext/>
        <w:spacing w:before="280" w:after="80"/>
      </w:pPr>
      <w:r>
        <w:rPr>
          <w:b/>
          <w:color w:val="008080"/>
          <w:sz w:val="25"/>
        </w:rPr>
        <w:t>Epic 1: Meal Distribution &amp; Attendance Tracking</w:t>
      </w:r>
    </w:p>
    <w:p w:rsidR="000E6B68" w:rsidRDefault="00584C3E">
      <w:pPr>
        <w:pStyle w:val="ListBullet"/>
        <w:spacing w:after="80"/>
      </w:pPr>
      <w:r>
        <w:rPr>
          <w:b/>
          <w:color w:val="1B365D"/>
        </w:rPr>
        <w:t xml:space="preserve">User Story 1.1: </w:t>
      </w:r>
      <w:r>
        <w:t>As a Kitchen Staff member, I want to</w:t>
      </w:r>
      <w:r>
        <w:t xml:space="preserve"> record the number of meals served during lunchtime, so that meal distribution matches actual student attendance accurately.</w:t>
      </w:r>
    </w:p>
    <w:p w:rsidR="000E6B68" w:rsidRDefault="00584C3E">
      <w:pPr>
        <w:pStyle w:val="ListBullet"/>
        <w:spacing w:after="80"/>
      </w:pPr>
      <w:r>
        <w:rPr>
          <w:b/>
          <w:color w:val="1B365D"/>
        </w:rPr>
        <w:t xml:space="preserve">User Story 1.2: </w:t>
      </w:r>
      <w:r>
        <w:t>As a School Administrator, I want to cross-verify daily attendance with meal count logs, so that discrepancies in f</w:t>
      </w:r>
      <w:r>
        <w:t>ood allocation are eliminated.</w:t>
      </w:r>
    </w:p>
    <w:p w:rsidR="000E6B68" w:rsidRDefault="00584C3E">
      <w:pPr>
        <w:keepNext/>
        <w:spacing w:before="280" w:after="80"/>
      </w:pPr>
      <w:r>
        <w:rPr>
          <w:b/>
          <w:color w:val="008080"/>
          <w:sz w:val="25"/>
        </w:rPr>
        <w:t>Epic 2: Food Inventory &amp; Stock Management</w:t>
      </w:r>
    </w:p>
    <w:p w:rsidR="000E6B68" w:rsidRDefault="00584C3E">
      <w:pPr>
        <w:pStyle w:val="ListBullet"/>
        <w:spacing w:after="80"/>
      </w:pPr>
      <w:r>
        <w:rPr>
          <w:b/>
          <w:color w:val="1B365D"/>
        </w:rPr>
        <w:t xml:space="preserve">User Story 2.1: </w:t>
      </w:r>
      <w:r>
        <w:t>As a Kitchen Staff member, I want to update the stock quantity when raw ingredients are delivered or used, so that inventory levels remain up to date.</w:t>
      </w:r>
    </w:p>
    <w:p w:rsidR="000E6B68" w:rsidRDefault="00584C3E">
      <w:pPr>
        <w:pStyle w:val="ListBullet"/>
        <w:spacing w:after="80"/>
      </w:pPr>
      <w:r>
        <w:rPr>
          <w:b/>
          <w:color w:val="1B365D"/>
        </w:rPr>
        <w:t xml:space="preserve">User Story 2.2: </w:t>
      </w:r>
      <w:r>
        <w:t>As a School Administrator, I want to receive automated low-stock notifications, so that replenishments are ordered before essential food items run out.</w:t>
      </w:r>
    </w:p>
    <w:p w:rsidR="005B1FC2" w:rsidRDefault="005B1FC2" w:rsidP="005B1FC2">
      <w:pPr>
        <w:pStyle w:val="ListBullet"/>
        <w:numPr>
          <w:ilvl w:val="0"/>
          <w:numId w:val="0"/>
        </w:numPr>
        <w:spacing w:after="80"/>
        <w:ind w:left="360"/>
      </w:pPr>
      <w:r w:rsidRPr="005B1FC2">
        <w:rPr>
          <w:b/>
          <w:color w:val="1B365D"/>
        </w:rPr>
        <w:lastRenderedPageBreak/>
        <w:drawing>
          <wp:anchor distT="0" distB="0" distL="0" distR="0" simplePos="0" relativeHeight="251663360" behindDoc="1" locked="0" layoutInCell="1" allowOverlap="1">
            <wp:simplePos x="0" y="0"/>
            <wp:positionH relativeFrom="page">
              <wp:posOffset>1600200</wp:posOffset>
            </wp:positionH>
            <wp:positionV relativeFrom="paragraph">
              <wp:posOffset>352425</wp:posOffset>
            </wp:positionV>
            <wp:extent cx="3686175" cy="3067050"/>
            <wp:effectExtent l="19050" t="0" r="952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686175" cy="3067050"/>
                    </a:xfrm>
                    <a:prstGeom prst="rect">
                      <a:avLst/>
                    </a:prstGeom>
                  </pic:spPr>
                </pic:pic>
              </a:graphicData>
            </a:graphic>
          </wp:anchor>
        </w:drawing>
      </w:r>
    </w:p>
    <w:p w:rsidR="005B1FC2" w:rsidRDefault="005B1FC2" w:rsidP="005B1FC2">
      <w:pPr>
        <w:pStyle w:val="Heading2"/>
      </w:pPr>
      <w:r>
        <w:t>Key Performance Indicators (KPIs) &amp; Metrics</w:t>
      </w:r>
    </w:p>
    <w:p w:rsidR="005B1FC2" w:rsidRDefault="005B1FC2" w:rsidP="005B1FC2">
      <w:pPr>
        <w:pStyle w:val="NormalWeb"/>
      </w:pPr>
      <w:r>
        <w:t>Defines how success will be quantitatively measured post-deployment.</w:t>
      </w:r>
    </w:p>
    <w:p w:rsidR="005B1FC2" w:rsidRDefault="005B1FC2" w:rsidP="005B1FC2">
      <w:pPr>
        <w:pStyle w:val="NormalWeb"/>
        <w:numPr>
          <w:ilvl w:val="0"/>
          <w:numId w:val="13"/>
        </w:numPr>
      </w:pPr>
      <w:r>
        <w:rPr>
          <w:b/>
          <w:bCs/>
        </w:rPr>
        <w:t>Meal Record Accuracy Rate:</w:t>
      </w:r>
      <w:r>
        <w:t xml:space="preserve"> Reach </w:t>
      </w:r>
      <w:r>
        <w:rPr>
          <w:rStyle w:val="math-inline"/>
        </w:rPr>
        <w:t>$\</w:t>
      </w:r>
      <w:proofErr w:type="spellStart"/>
      <w:r>
        <w:rPr>
          <w:rStyle w:val="math-inline"/>
        </w:rPr>
        <w:t>ge</w:t>
      </w:r>
      <w:proofErr w:type="spellEnd"/>
      <w:r>
        <w:rPr>
          <w:rStyle w:val="math-inline"/>
        </w:rPr>
        <w:t xml:space="preserve"> 98\%$</w:t>
      </w:r>
      <w:r>
        <w:t xml:space="preserve"> correlation between daily attendance logs and meal distribution records.</w:t>
      </w:r>
    </w:p>
    <w:p w:rsidR="005B1FC2" w:rsidRDefault="005B1FC2" w:rsidP="005B1FC2">
      <w:pPr>
        <w:pStyle w:val="NormalWeb"/>
        <w:numPr>
          <w:ilvl w:val="0"/>
          <w:numId w:val="13"/>
        </w:numPr>
      </w:pPr>
      <w:r>
        <w:rPr>
          <w:b/>
          <w:bCs/>
        </w:rPr>
        <w:t>Stock Inventory Variance:</w:t>
      </w:r>
      <w:r>
        <w:t xml:space="preserve"> Reduce unaccounted ingredient leakage/loss to </w:t>
      </w:r>
      <w:r>
        <w:rPr>
          <w:rStyle w:val="math-inline"/>
        </w:rPr>
        <w:t>$&lt; 2\%$</w:t>
      </w:r>
      <w:r>
        <w:t>.</w:t>
      </w:r>
    </w:p>
    <w:p w:rsidR="005B1FC2" w:rsidRDefault="005B1FC2" w:rsidP="005B1FC2">
      <w:pPr>
        <w:pStyle w:val="NormalWeb"/>
        <w:numPr>
          <w:ilvl w:val="0"/>
          <w:numId w:val="13"/>
        </w:numPr>
      </w:pPr>
      <w:r>
        <w:rPr>
          <w:b/>
          <w:bCs/>
        </w:rPr>
        <w:t>Alert Lead Time:</w:t>
      </w:r>
      <w:r>
        <w:t xml:space="preserve"> Trigger low-stock warnings at least </w:t>
      </w:r>
      <w:r>
        <w:rPr>
          <w:b/>
          <w:bCs/>
        </w:rPr>
        <w:t>3 days</w:t>
      </w:r>
      <w:r>
        <w:t xml:space="preserve"> before critical </w:t>
      </w:r>
      <w:proofErr w:type="spellStart"/>
      <w:r>
        <w:t>stockouts</w:t>
      </w:r>
      <w:proofErr w:type="spellEnd"/>
      <w:r>
        <w:t xml:space="preserve"> occur.</w:t>
      </w:r>
    </w:p>
    <w:p w:rsidR="005B1FC2" w:rsidRDefault="005B1FC2" w:rsidP="005B1FC2">
      <w:pPr>
        <w:pStyle w:val="NormalWeb"/>
        <w:numPr>
          <w:ilvl w:val="0"/>
          <w:numId w:val="13"/>
        </w:numPr>
      </w:pPr>
      <w:r>
        <w:rPr>
          <w:b/>
          <w:bCs/>
        </w:rPr>
        <w:t>System Uptime:</w:t>
      </w:r>
      <w:r>
        <w:t xml:space="preserve"> Maintain </w:t>
      </w:r>
      <w:r>
        <w:rPr>
          <w:rStyle w:val="math-inline"/>
        </w:rPr>
        <w:t>$\</w:t>
      </w:r>
      <w:proofErr w:type="spellStart"/>
      <w:r>
        <w:rPr>
          <w:rStyle w:val="math-inline"/>
        </w:rPr>
        <w:t>ge</w:t>
      </w:r>
      <w:proofErr w:type="spellEnd"/>
      <w:r>
        <w:rPr>
          <w:rStyle w:val="math-inline"/>
        </w:rPr>
        <w:t xml:space="preserve"> 99.5\%$</w:t>
      </w:r>
      <w:r>
        <w:t xml:space="preserve"> uptime during critical school operational hours (</w:t>
      </w:r>
      <w:r>
        <w:rPr>
          <w:rStyle w:val="math-inline"/>
        </w:rPr>
        <w:t>$7:00\</w:t>
      </w:r>
      <w:proofErr w:type="gramStart"/>
      <w:r>
        <w:rPr>
          <w:rStyle w:val="math-inline"/>
        </w:rPr>
        <w:t>text{</w:t>
      </w:r>
      <w:proofErr w:type="gramEnd"/>
      <w:r>
        <w:rPr>
          <w:rStyle w:val="math-inline"/>
        </w:rPr>
        <w:t xml:space="preserve"> AM} - 4:00\text{ PM}$</w:t>
      </w:r>
      <w:r>
        <w:t>).</w:t>
      </w:r>
    </w:p>
    <w:p w:rsidR="005B1FC2" w:rsidRDefault="005B1FC2" w:rsidP="005B1FC2">
      <w:pPr>
        <w:pStyle w:val="Heading2"/>
      </w:pPr>
      <w:r>
        <w:t>5. Non-Functional Testing Strategy</w:t>
      </w:r>
    </w:p>
    <w:p w:rsidR="005B1FC2" w:rsidRDefault="005B1FC2" w:rsidP="005B1FC2">
      <w:pPr>
        <w:pStyle w:val="NormalWeb"/>
      </w:pPr>
      <w:proofErr w:type="gramStart"/>
      <w:r>
        <w:t>Expanded testing matrix beyond functional testing.</w:t>
      </w:r>
      <w:proofErr w:type="gramEnd"/>
    </w:p>
    <w:p w:rsidR="005B1FC2" w:rsidRDefault="005B1FC2" w:rsidP="005B1FC2">
      <w:pPr>
        <w:pStyle w:val="NormalWeb"/>
        <w:numPr>
          <w:ilvl w:val="0"/>
          <w:numId w:val="14"/>
        </w:numPr>
      </w:pPr>
      <w:r>
        <w:rPr>
          <w:b/>
          <w:bCs/>
        </w:rPr>
        <w:t>Performance &amp; Load Testing:</w:t>
      </w:r>
      <w:r>
        <w:t xml:space="preserve"> Simulate concurrent meal logging from </w:t>
      </w:r>
      <w:r>
        <w:rPr>
          <w:rStyle w:val="math-inline"/>
        </w:rPr>
        <w:t>$1,000+$</w:t>
      </w:r>
      <w:r>
        <w:t xml:space="preserve"> schools simultaneously using tools like Apache </w:t>
      </w:r>
      <w:proofErr w:type="spellStart"/>
      <w:r>
        <w:t>JMeter</w:t>
      </w:r>
      <w:proofErr w:type="spellEnd"/>
      <w:r>
        <w:t xml:space="preserve"> to ensure response time remains </w:t>
      </w:r>
      <w:r>
        <w:rPr>
          <w:rStyle w:val="math-inline"/>
        </w:rPr>
        <w:t>$&lt; 1.5\</w:t>
      </w:r>
      <w:proofErr w:type="gramStart"/>
      <w:r>
        <w:rPr>
          <w:rStyle w:val="math-inline"/>
        </w:rPr>
        <w:t>text{</w:t>
      </w:r>
      <w:proofErr w:type="gramEnd"/>
      <w:r>
        <w:rPr>
          <w:rStyle w:val="math-inline"/>
        </w:rPr>
        <w:t xml:space="preserve"> seconds}$</w:t>
      </w:r>
      <w:r>
        <w:t>.</w:t>
      </w:r>
    </w:p>
    <w:p w:rsidR="005B1FC2" w:rsidRDefault="005B1FC2" w:rsidP="005B1FC2">
      <w:pPr>
        <w:pStyle w:val="NormalWeb"/>
        <w:numPr>
          <w:ilvl w:val="0"/>
          <w:numId w:val="14"/>
        </w:numPr>
      </w:pPr>
      <w:r>
        <w:rPr>
          <w:b/>
          <w:bCs/>
        </w:rPr>
        <w:t>Usability &amp; Accessibility Testing:</w:t>
      </w:r>
      <w:r>
        <w:t xml:space="preserve"> Conduct field tests with non-technical kitchen staff to ensure meal submission can be completed within </w:t>
      </w:r>
      <w:r>
        <w:rPr>
          <w:b/>
          <w:bCs/>
        </w:rPr>
        <w:t>3 taps</w:t>
      </w:r>
      <w:r>
        <w:t xml:space="preserve"> on a mobile screen.</w:t>
      </w:r>
    </w:p>
    <w:p w:rsidR="005B1FC2" w:rsidRDefault="005B1FC2" w:rsidP="005B1FC2">
      <w:pPr>
        <w:pStyle w:val="NormalWeb"/>
        <w:numPr>
          <w:ilvl w:val="0"/>
          <w:numId w:val="14"/>
        </w:numPr>
      </w:pPr>
      <w:r>
        <w:rPr>
          <w:b/>
          <w:bCs/>
        </w:rPr>
        <w:t>Security &amp; Vulnerability Scans:</w:t>
      </w:r>
      <w:r>
        <w:t xml:space="preserve"> Perform regular penetration testing and OWASP compliance checks to secure sensitive student attendance data.</w:t>
      </w:r>
    </w:p>
    <w:p w:rsidR="005B1FC2" w:rsidRDefault="005B1FC2" w:rsidP="005B1FC2">
      <w:pPr>
        <w:pStyle w:val="Heading2"/>
      </w:pPr>
      <w:r>
        <w:lastRenderedPageBreak/>
        <w:t>6. Sustainable Development Goal 3 (SDG 3) Alignment Analysis</w:t>
      </w:r>
    </w:p>
    <w:p w:rsidR="005B1FC2" w:rsidRDefault="005B1FC2" w:rsidP="005B1FC2">
      <w:pPr>
        <w:pStyle w:val="NormalWeb"/>
      </w:pPr>
      <w:r>
        <w:t>Connects software features directly to specific international health targets.</w:t>
      </w:r>
    </w:p>
    <w:p w:rsidR="005B1FC2" w:rsidRDefault="005B1FC2" w:rsidP="005B1FC2">
      <w:pPr>
        <w:pStyle w:val="NormalWeb"/>
        <w:numPr>
          <w:ilvl w:val="0"/>
          <w:numId w:val="15"/>
        </w:numPr>
      </w:pPr>
      <w:r>
        <w:rPr>
          <w:b/>
          <w:bCs/>
        </w:rPr>
        <w:t>Target 3.2 (End preventable deaths of newborns and children under 5):</w:t>
      </w:r>
      <w:r>
        <w:t xml:space="preserve"> Ensures daily micronutrient and caloric intake compliance for early grade students.</w:t>
      </w:r>
    </w:p>
    <w:p w:rsidR="005B1FC2" w:rsidRDefault="005B1FC2" w:rsidP="005B1FC2">
      <w:pPr>
        <w:pStyle w:val="NormalWeb"/>
        <w:numPr>
          <w:ilvl w:val="0"/>
          <w:numId w:val="15"/>
        </w:numPr>
      </w:pPr>
      <w:r>
        <w:rPr>
          <w:b/>
          <w:bCs/>
        </w:rPr>
        <w:t>Target 3.d (Strengthen early warning systems for global health risks):</w:t>
      </w:r>
      <w:r>
        <w:t xml:space="preserve"> Identifies regional malnutrition patterns early through aggregated district health outcome reports.</w:t>
      </w:r>
    </w:p>
    <w:p w:rsidR="005B1FC2" w:rsidRDefault="005B1FC2" w:rsidP="005B1FC2">
      <w:pPr>
        <w:pStyle w:val="ListBullet"/>
        <w:numPr>
          <w:ilvl w:val="0"/>
          <w:numId w:val="0"/>
        </w:numPr>
        <w:spacing w:after="80"/>
        <w:ind w:left="360"/>
      </w:pPr>
    </w:p>
    <w:p w:rsidR="000E6B68" w:rsidRDefault="00584C3E">
      <w:pPr>
        <w:keepNext/>
        <w:spacing w:before="280" w:after="80"/>
      </w:pPr>
      <w:r>
        <w:rPr>
          <w:b/>
          <w:color w:val="008080"/>
          <w:sz w:val="25"/>
        </w:rPr>
        <w:t>Epic 3: SDG 3 Nutrition Analysis &amp; Reporting</w:t>
      </w:r>
    </w:p>
    <w:p w:rsidR="000E6B68" w:rsidRDefault="00584C3E">
      <w:pPr>
        <w:pStyle w:val="ListBullet"/>
        <w:spacing w:after="80"/>
      </w:pPr>
      <w:r>
        <w:rPr>
          <w:b/>
          <w:color w:val="1B365D"/>
        </w:rPr>
        <w:t xml:space="preserve">User Story 3.1: </w:t>
      </w:r>
      <w:r>
        <w:t xml:space="preserve">As a District Nutrition Officer, I want to </w:t>
      </w:r>
      <w:r>
        <w:t>generate monthly student nutrition and health outcome reports, so that I can evaluate compliance with SDG 3 standards across schools.</w:t>
      </w:r>
    </w:p>
    <w:p w:rsidR="005B1FC2" w:rsidRDefault="005B1FC2" w:rsidP="005B1FC2">
      <w:pPr>
        <w:pStyle w:val="ListBullet"/>
        <w:numPr>
          <w:ilvl w:val="0"/>
          <w:numId w:val="0"/>
        </w:numPr>
        <w:spacing w:after="80"/>
        <w:ind w:left="360"/>
      </w:pPr>
      <w:r w:rsidRPr="005B1FC2">
        <w:rPr>
          <w:b/>
          <w:color w:val="1B365D"/>
        </w:rPr>
        <w:drawing>
          <wp:anchor distT="0" distB="0" distL="0" distR="0" simplePos="0" relativeHeight="251661312" behindDoc="1" locked="0" layoutInCell="1" allowOverlap="1">
            <wp:simplePos x="0" y="0"/>
            <wp:positionH relativeFrom="page">
              <wp:posOffset>1800225</wp:posOffset>
            </wp:positionH>
            <wp:positionV relativeFrom="paragraph">
              <wp:posOffset>-819150</wp:posOffset>
            </wp:positionV>
            <wp:extent cx="3619500" cy="2352675"/>
            <wp:effectExtent l="1905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619500" cy="2352675"/>
                    </a:xfrm>
                    <a:prstGeom prst="rect">
                      <a:avLst/>
                    </a:prstGeom>
                  </pic:spPr>
                </pic:pic>
              </a:graphicData>
            </a:graphic>
          </wp:anchor>
        </w:drawing>
      </w:r>
    </w:p>
    <w:p w:rsidR="000E6B68" w:rsidRDefault="00584C3E">
      <w:pPr>
        <w:keepNext/>
        <w:spacing w:before="360" w:after="120"/>
      </w:pPr>
      <w:r>
        <w:rPr>
          <w:b/>
          <w:color w:val="1B365D"/>
          <w:sz w:val="30"/>
        </w:rPr>
        <w:t>6. Acceptance Criteria (Given–When–Then Format)</w:t>
      </w:r>
    </w:p>
    <w:p w:rsidR="000E6B68" w:rsidRDefault="00584C3E">
      <w:pPr>
        <w:keepNext/>
        <w:spacing w:before="280" w:after="80"/>
      </w:pPr>
      <w:r>
        <w:rPr>
          <w:b/>
          <w:color w:val="008080"/>
          <w:sz w:val="25"/>
        </w:rPr>
        <w:t>User Story 1.1: Recording Meal Distribution</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i/>
                <w:sz w:val="19"/>
              </w:rPr>
              <w:t>GIVEN the Kitchen Staff is log</w:t>
            </w:r>
            <w:r>
              <w:rPr>
                <w:i/>
                <w:sz w:val="19"/>
              </w:rPr>
              <w:t>ged into the mobile/web interface,</w:t>
            </w:r>
            <w:r>
              <w:rPr>
                <w:i/>
                <w:sz w:val="19"/>
              </w:rPr>
              <w:br/>
              <w:t>WHEN they input the count of meals distributed for a specific class and press submit,</w:t>
            </w:r>
            <w:r>
              <w:rPr>
                <w:i/>
                <w:sz w:val="19"/>
              </w:rPr>
              <w:br/>
              <w:t>THEN the system updates the daily meal record, updates database stock levels, and displays a confirmation message with a precise timest</w:t>
            </w:r>
            <w:r>
              <w:rPr>
                <w:i/>
                <w:sz w:val="19"/>
              </w:rPr>
              <w:t>amp.</w:t>
            </w:r>
          </w:p>
        </w:tc>
      </w:tr>
    </w:tbl>
    <w:p w:rsidR="000E6B68" w:rsidRDefault="000E6B68">
      <w:pPr>
        <w:spacing w:after="80"/>
      </w:pPr>
    </w:p>
    <w:p w:rsidR="000E6B68" w:rsidRDefault="00584C3E">
      <w:pPr>
        <w:keepNext/>
        <w:spacing w:before="280" w:after="80"/>
      </w:pPr>
      <w:r>
        <w:rPr>
          <w:b/>
          <w:color w:val="008080"/>
          <w:sz w:val="25"/>
        </w:rPr>
        <w:t>User Story 2.2: Automated Low-Stock Alert</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i/>
                <w:sz w:val="19"/>
              </w:rPr>
              <w:t>GIVEN an inventory item's stock falls below its predefined threshold value,</w:t>
            </w:r>
            <w:r>
              <w:rPr>
                <w:i/>
                <w:sz w:val="19"/>
              </w:rPr>
              <w:br/>
            </w:r>
            <w:r>
              <w:rPr>
                <w:i/>
                <w:sz w:val="19"/>
              </w:rPr>
              <w:lastRenderedPageBreak/>
              <w:t>WHEN the kitchen staff logs ingredient usage after meal preparation,</w:t>
            </w:r>
            <w:r>
              <w:rPr>
                <w:i/>
                <w:sz w:val="19"/>
              </w:rPr>
              <w:br/>
              <w:t xml:space="preserve">THEN the system automatically triggers and sends a low-stock </w:t>
            </w:r>
            <w:r>
              <w:rPr>
                <w:i/>
                <w:sz w:val="19"/>
              </w:rPr>
              <w:t>alert notification to the School Administrator dashboard.</w:t>
            </w:r>
          </w:p>
        </w:tc>
      </w:tr>
    </w:tbl>
    <w:p w:rsidR="000E6B68" w:rsidRDefault="000E6B68">
      <w:pPr>
        <w:spacing w:after="80"/>
      </w:pPr>
    </w:p>
    <w:p w:rsidR="000E6B68" w:rsidRDefault="00584C3E">
      <w:pPr>
        <w:keepNext/>
        <w:spacing w:before="280" w:after="80"/>
      </w:pPr>
      <w:r>
        <w:rPr>
          <w:b/>
          <w:color w:val="008080"/>
          <w:sz w:val="25"/>
        </w:rPr>
        <w:t>User Story 3.1: Generating Monthly SDG 3 Reports</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i/>
                <w:sz w:val="19"/>
              </w:rPr>
              <w:t>GIVEN the District Nutrition Officer selects a school and target date range,</w:t>
            </w:r>
            <w:r>
              <w:rPr>
                <w:i/>
                <w:sz w:val="19"/>
              </w:rPr>
              <w:br/>
              <w:t>WHEN they click the 'Generate SDG 3 Report' button,</w:t>
            </w:r>
            <w:r>
              <w:rPr>
                <w:i/>
                <w:sz w:val="19"/>
              </w:rPr>
              <w:br/>
              <w:t>THEN the system ag</w:t>
            </w:r>
            <w:r>
              <w:rPr>
                <w:i/>
                <w:sz w:val="19"/>
              </w:rPr>
              <w:t>gregates attendance, meal quantity, and calorie metrics into a downloadable PDF/Excel compliance report.</w:t>
            </w:r>
          </w:p>
        </w:tc>
      </w:tr>
    </w:tbl>
    <w:p w:rsidR="000E6B68" w:rsidRDefault="000E6B68">
      <w:pPr>
        <w:spacing w:after="80"/>
      </w:pPr>
    </w:p>
    <w:p w:rsidR="000E6B68" w:rsidRDefault="00584C3E">
      <w:pPr>
        <w:keepNext/>
        <w:spacing w:before="360" w:after="120"/>
      </w:pPr>
      <w:r>
        <w:rPr>
          <w:b/>
          <w:color w:val="1B365D"/>
          <w:sz w:val="30"/>
        </w:rPr>
        <w:t>7. Product Backlog Prioritization</w:t>
      </w:r>
    </w:p>
    <w:tbl>
      <w:tblPr>
        <w:tblW w:w="0" w:type="auto"/>
        <w:jc w:val="center"/>
        <w:tblLayout w:type="fixed"/>
        <w:tblLook w:val="04A0"/>
      </w:tblPr>
      <w:tblGrid>
        <w:gridCol w:w="1296"/>
        <w:gridCol w:w="2592"/>
        <w:gridCol w:w="1296"/>
        <w:gridCol w:w="1296"/>
        <w:gridCol w:w="2880"/>
      </w:tblGrid>
      <w:tr w:rsidR="000E6B68">
        <w:trPr>
          <w:jc w:val="center"/>
        </w:trPr>
        <w:tc>
          <w:tcPr>
            <w:tcW w:w="1296" w:type="dxa"/>
            <w:shd w:val="clear" w:color="auto" w:fill="1B365D"/>
            <w:tcMar>
              <w:top w:w="100" w:type="dxa"/>
              <w:left w:w="80" w:type="dxa"/>
              <w:bottom w:w="100" w:type="dxa"/>
              <w:right w:w="80" w:type="dxa"/>
            </w:tcMar>
          </w:tcPr>
          <w:p w:rsidR="000E6B68" w:rsidRDefault="00584C3E">
            <w:r>
              <w:rPr>
                <w:b/>
                <w:color w:val="FFFFFF"/>
                <w:sz w:val="18"/>
              </w:rPr>
              <w:t>Backlog ID</w:t>
            </w:r>
          </w:p>
        </w:tc>
        <w:tc>
          <w:tcPr>
            <w:tcW w:w="2592" w:type="dxa"/>
            <w:shd w:val="clear" w:color="auto" w:fill="1B365D"/>
            <w:tcMar>
              <w:top w:w="100" w:type="dxa"/>
              <w:left w:w="80" w:type="dxa"/>
              <w:bottom w:w="100" w:type="dxa"/>
              <w:right w:w="80" w:type="dxa"/>
            </w:tcMar>
          </w:tcPr>
          <w:p w:rsidR="000E6B68" w:rsidRDefault="00584C3E">
            <w:r>
              <w:rPr>
                <w:b/>
                <w:color w:val="FFFFFF"/>
                <w:sz w:val="18"/>
              </w:rPr>
              <w:t>Feature / Epic Reference</w:t>
            </w:r>
          </w:p>
        </w:tc>
        <w:tc>
          <w:tcPr>
            <w:tcW w:w="1296" w:type="dxa"/>
            <w:shd w:val="clear" w:color="auto" w:fill="1B365D"/>
            <w:tcMar>
              <w:top w:w="100" w:type="dxa"/>
              <w:left w:w="80" w:type="dxa"/>
              <w:bottom w:w="100" w:type="dxa"/>
              <w:right w:w="80" w:type="dxa"/>
            </w:tcMar>
          </w:tcPr>
          <w:p w:rsidR="000E6B68" w:rsidRDefault="00584C3E">
            <w:r>
              <w:rPr>
                <w:b/>
                <w:color w:val="FFFFFF"/>
                <w:sz w:val="18"/>
              </w:rPr>
              <w:t>Priority</w:t>
            </w:r>
          </w:p>
        </w:tc>
        <w:tc>
          <w:tcPr>
            <w:tcW w:w="1296" w:type="dxa"/>
            <w:shd w:val="clear" w:color="auto" w:fill="1B365D"/>
            <w:tcMar>
              <w:top w:w="100" w:type="dxa"/>
              <w:left w:w="80" w:type="dxa"/>
              <w:bottom w:w="100" w:type="dxa"/>
              <w:right w:w="80" w:type="dxa"/>
            </w:tcMar>
          </w:tcPr>
          <w:p w:rsidR="000E6B68" w:rsidRDefault="00584C3E">
            <w:r>
              <w:rPr>
                <w:b/>
                <w:color w:val="FFFFFF"/>
                <w:sz w:val="18"/>
              </w:rPr>
              <w:t>Dependency</w:t>
            </w:r>
          </w:p>
        </w:tc>
        <w:tc>
          <w:tcPr>
            <w:tcW w:w="2880" w:type="dxa"/>
            <w:shd w:val="clear" w:color="auto" w:fill="1B365D"/>
            <w:tcMar>
              <w:top w:w="100" w:type="dxa"/>
              <w:left w:w="80" w:type="dxa"/>
              <w:bottom w:w="100" w:type="dxa"/>
              <w:right w:w="80" w:type="dxa"/>
            </w:tcMar>
          </w:tcPr>
          <w:p w:rsidR="000E6B68" w:rsidRDefault="00584C3E">
            <w:r>
              <w:rPr>
                <w:b/>
                <w:color w:val="FFFFFF"/>
                <w:sz w:val="18"/>
              </w:rPr>
              <w:t>Business Value &amp; Technical Rationale</w:t>
            </w:r>
          </w:p>
        </w:tc>
      </w:tr>
      <w:tr w:rsidR="000E6B68">
        <w:trPr>
          <w:jc w:val="center"/>
        </w:trPr>
        <w:tc>
          <w:tcPr>
            <w:tcW w:w="1296" w:type="dxa"/>
            <w:shd w:val="clear" w:color="auto" w:fill="FFFFFF"/>
            <w:tcMar>
              <w:top w:w="80" w:type="dxa"/>
              <w:left w:w="80" w:type="dxa"/>
              <w:bottom w:w="80" w:type="dxa"/>
              <w:right w:w="80" w:type="dxa"/>
            </w:tcMar>
          </w:tcPr>
          <w:p w:rsidR="000E6B68" w:rsidRDefault="00584C3E">
            <w:r>
              <w:rPr>
                <w:sz w:val="17"/>
              </w:rPr>
              <w:t>PB-01</w:t>
            </w:r>
          </w:p>
        </w:tc>
        <w:tc>
          <w:tcPr>
            <w:tcW w:w="2592" w:type="dxa"/>
            <w:shd w:val="clear" w:color="auto" w:fill="FFFFFF"/>
            <w:tcMar>
              <w:top w:w="80" w:type="dxa"/>
              <w:left w:w="80" w:type="dxa"/>
              <w:bottom w:w="80" w:type="dxa"/>
              <w:right w:w="80" w:type="dxa"/>
            </w:tcMar>
          </w:tcPr>
          <w:p w:rsidR="000E6B68" w:rsidRDefault="00584C3E">
            <w:r>
              <w:rPr>
                <w:sz w:val="17"/>
              </w:rPr>
              <w:t xml:space="preserve">Daily Meal &amp; </w:t>
            </w:r>
            <w:r>
              <w:rPr>
                <w:sz w:val="17"/>
              </w:rPr>
              <w:t>Attendance Logging</w:t>
            </w:r>
          </w:p>
        </w:tc>
        <w:tc>
          <w:tcPr>
            <w:tcW w:w="1296" w:type="dxa"/>
            <w:shd w:val="clear" w:color="auto" w:fill="FFFFFF"/>
            <w:tcMar>
              <w:top w:w="80" w:type="dxa"/>
              <w:left w:w="80" w:type="dxa"/>
              <w:bottom w:w="80" w:type="dxa"/>
              <w:right w:w="80" w:type="dxa"/>
            </w:tcMar>
          </w:tcPr>
          <w:p w:rsidR="000E6B68" w:rsidRDefault="00584C3E">
            <w:r>
              <w:rPr>
                <w:sz w:val="17"/>
              </w:rPr>
              <w:t>Must Have</w:t>
            </w:r>
          </w:p>
        </w:tc>
        <w:tc>
          <w:tcPr>
            <w:tcW w:w="1296" w:type="dxa"/>
            <w:shd w:val="clear" w:color="auto" w:fill="FFFFFF"/>
            <w:tcMar>
              <w:top w:w="80" w:type="dxa"/>
              <w:left w:w="80" w:type="dxa"/>
              <w:bottom w:w="80" w:type="dxa"/>
              <w:right w:w="80" w:type="dxa"/>
            </w:tcMar>
          </w:tcPr>
          <w:p w:rsidR="000E6B68" w:rsidRDefault="00584C3E">
            <w:r>
              <w:rPr>
                <w:sz w:val="17"/>
              </w:rPr>
              <w:t>None</w:t>
            </w:r>
          </w:p>
        </w:tc>
        <w:tc>
          <w:tcPr>
            <w:tcW w:w="2880" w:type="dxa"/>
            <w:shd w:val="clear" w:color="auto" w:fill="FFFFFF"/>
            <w:tcMar>
              <w:top w:w="80" w:type="dxa"/>
              <w:left w:w="80" w:type="dxa"/>
              <w:bottom w:w="80" w:type="dxa"/>
              <w:right w:w="80" w:type="dxa"/>
            </w:tcMar>
          </w:tcPr>
          <w:p w:rsidR="000E6B68" w:rsidRDefault="00584C3E">
            <w:r>
              <w:rPr>
                <w:sz w:val="17"/>
              </w:rPr>
              <w:t>Core operational entry point; foundational to all tracking.</w:t>
            </w:r>
          </w:p>
        </w:tc>
      </w:tr>
      <w:tr w:rsidR="000E6B68">
        <w:trPr>
          <w:jc w:val="center"/>
        </w:trPr>
        <w:tc>
          <w:tcPr>
            <w:tcW w:w="1296" w:type="dxa"/>
            <w:shd w:val="clear" w:color="auto" w:fill="F0F4F8"/>
            <w:tcMar>
              <w:top w:w="80" w:type="dxa"/>
              <w:left w:w="80" w:type="dxa"/>
              <w:bottom w:w="80" w:type="dxa"/>
              <w:right w:w="80" w:type="dxa"/>
            </w:tcMar>
          </w:tcPr>
          <w:p w:rsidR="000E6B68" w:rsidRDefault="00584C3E">
            <w:r>
              <w:rPr>
                <w:sz w:val="17"/>
              </w:rPr>
              <w:t>PB-02</w:t>
            </w:r>
          </w:p>
        </w:tc>
        <w:tc>
          <w:tcPr>
            <w:tcW w:w="2592" w:type="dxa"/>
            <w:shd w:val="clear" w:color="auto" w:fill="F0F4F8"/>
            <w:tcMar>
              <w:top w:w="80" w:type="dxa"/>
              <w:left w:w="80" w:type="dxa"/>
              <w:bottom w:w="80" w:type="dxa"/>
              <w:right w:w="80" w:type="dxa"/>
            </w:tcMar>
          </w:tcPr>
          <w:p w:rsidR="000E6B68" w:rsidRDefault="00584C3E">
            <w:r>
              <w:rPr>
                <w:sz w:val="17"/>
              </w:rPr>
              <w:t>Inventory &amp; Stock Log Entry</w:t>
            </w:r>
          </w:p>
        </w:tc>
        <w:tc>
          <w:tcPr>
            <w:tcW w:w="1296" w:type="dxa"/>
            <w:shd w:val="clear" w:color="auto" w:fill="F0F4F8"/>
            <w:tcMar>
              <w:top w:w="80" w:type="dxa"/>
              <w:left w:w="80" w:type="dxa"/>
              <w:bottom w:w="80" w:type="dxa"/>
              <w:right w:w="80" w:type="dxa"/>
            </w:tcMar>
          </w:tcPr>
          <w:p w:rsidR="000E6B68" w:rsidRDefault="00584C3E">
            <w:r>
              <w:rPr>
                <w:sz w:val="17"/>
              </w:rPr>
              <w:t>Must Have</w:t>
            </w:r>
          </w:p>
        </w:tc>
        <w:tc>
          <w:tcPr>
            <w:tcW w:w="1296" w:type="dxa"/>
            <w:shd w:val="clear" w:color="auto" w:fill="F0F4F8"/>
            <w:tcMar>
              <w:top w:w="80" w:type="dxa"/>
              <w:left w:w="80" w:type="dxa"/>
              <w:bottom w:w="80" w:type="dxa"/>
              <w:right w:w="80" w:type="dxa"/>
            </w:tcMar>
          </w:tcPr>
          <w:p w:rsidR="000E6B68" w:rsidRDefault="00584C3E">
            <w:r>
              <w:rPr>
                <w:sz w:val="17"/>
              </w:rPr>
              <w:t>PB-01</w:t>
            </w:r>
          </w:p>
        </w:tc>
        <w:tc>
          <w:tcPr>
            <w:tcW w:w="2880" w:type="dxa"/>
            <w:shd w:val="clear" w:color="auto" w:fill="F0F4F8"/>
            <w:tcMar>
              <w:top w:w="80" w:type="dxa"/>
              <w:left w:w="80" w:type="dxa"/>
              <w:bottom w:w="80" w:type="dxa"/>
              <w:right w:w="80" w:type="dxa"/>
            </w:tcMar>
          </w:tcPr>
          <w:p w:rsidR="000E6B68" w:rsidRDefault="00584C3E">
            <w:r>
              <w:rPr>
                <w:sz w:val="17"/>
              </w:rPr>
              <w:t>Essential to calculate raw ingredient consumption.</w:t>
            </w:r>
          </w:p>
        </w:tc>
      </w:tr>
      <w:tr w:rsidR="000E6B68">
        <w:trPr>
          <w:jc w:val="center"/>
        </w:trPr>
        <w:tc>
          <w:tcPr>
            <w:tcW w:w="1296" w:type="dxa"/>
            <w:shd w:val="clear" w:color="auto" w:fill="FFFFFF"/>
            <w:tcMar>
              <w:top w:w="80" w:type="dxa"/>
              <w:left w:w="80" w:type="dxa"/>
              <w:bottom w:w="80" w:type="dxa"/>
              <w:right w:w="80" w:type="dxa"/>
            </w:tcMar>
          </w:tcPr>
          <w:p w:rsidR="000E6B68" w:rsidRDefault="00584C3E">
            <w:r>
              <w:rPr>
                <w:sz w:val="17"/>
              </w:rPr>
              <w:t>PB-03</w:t>
            </w:r>
          </w:p>
        </w:tc>
        <w:tc>
          <w:tcPr>
            <w:tcW w:w="2592" w:type="dxa"/>
            <w:shd w:val="clear" w:color="auto" w:fill="FFFFFF"/>
            <w:tcMar>
              <w:top w:w="80" w:type="dxa"/>
              <w:left w:w="80" w:type="dxa"/>
              <w:bottom w:w="80" w:type="dxa"/>
              <w:right w:w="80" w:type="dxa"/>
            </w:tcMar>
          </w:tcPr>
          <w:p w:rsidR="000E6B68" w:rsidRDefault="00584C3E">
            <w:r>
              <w:rPr>
                <w:sz w:val="17"/>
              </w:rPr>
              <w:t>Low-Stock Alerts &amp; Notifications</w:t>
            </w:r>
          </w:p>
        </w:tc>
        <w:tc>
          <w:tcPr>
            <w:tcW w:w="1296" w:type="dxa"/>
            <w:shd w:val="clear" w:color="auto" w:fill="FFFFFF"/>
            <w:tcMar>
              <w:top w:w="80" w:type="dxa"/>
              <w:left w:w="80" w:type="dxa"/>
              <w:bottom w:w="80" w:type="dxa"/>
              <w:right w:w="80" w:type="dxa"/>
            </w:tcMar>
          </w:tcPr>
          <w:p w:rsidR="000E6B68" w:rsidRDefault="00584C3E">
            <w:r>
              <w:rPr>
                <w:sz w:val="17"/>
              </w:rPr>
              <w:t>Should Have</w:t>
            </w:r>
          </w:p>
        </w:tc>
        <w:tc>
          <w:tcPr>
            <w:tcW w:w="1296" w:type="dxa"/>
            <w:shd w:val="clear" w:color="auto" w:fill="FFFFFF"/>
            <w:tcMar>
              <w:top w:w="80" w:type="dxa"/>
              <w:left w:w="80" w:type="dxa"/>
              <w:bottom w:w="80" w:type="dxa"/>
              <w:right w:w="80" w:type="dxa"/>
            </w:tcMar>
          </w:tcPr>
          <w:p w:rsidR="000E6B68" w:rsidRDefault="00584C3E">
            <w:r>
              <w:rPr>
                <w:sz w:val="17"/>
              </w:rPr>
              <w:t>PB-02</w:t>
            </w:r>
          </w:p>
        </w:tc>
        <w:tc>
          <w:tcPr>
            <w:tcW w:w="2880" w:type="dxa"/>
            <w:shd w:val="clear" w:color="auto" w:fill="FFFFFF"/>
            <w:tcMar>
              <w:top w:w="80" w:type="dxa"/>
              <w:left w:w="80" w:type="dxa"/>
              <w:bottom w:w="80" w:type="dxa"/>
              <w:right w:w="80" w:type="dxa"/>
            </w:tcMar>
          </w:tcPr>
          <w:p w:rsidR="000E6B68" w:rsidRDefault="00584C3E">
            <w:r>
              <w:rPr>
                <w:sz w:val="17"/>
              </w:rPr>
              <w:t>Prevents stockouts and supply disruptions.</w:t>
            </w:r>
          </w:p>
        </w:tc>
      </w:tr>
      <w:tr w:rsidR="000E6B68">
        <w:trPr>
          <w:jc w:val="center"/>
        </w:trPr>
        <w:tc>
          <w:tcPr>
            <w:tcW w:w="1296" w:type="dxa"/>
            <w:shd w:val="clear" w:color="auto" w:fill="F0F4F8"/>
            <w:tcMar>
              <w:top w:w="80" w:type="dxa"/>
              <w:left w:w="80" w:type="dxa"/>
              <w:bottom w:w="80" w:type="dxa"/>
              <w:right w:w="80" w:type="dxa"/>
            </w:tcMar>
          </w:tcPr>
          <w:p w:rsidR="000E6B68" w:rsidRDefault="00584C3E">
            <w:r>
              <w:rPr>
                <w:sz w:val="17"/>
              </w:rPr>
              <w:t>PB-04</w:t>
            </w:r>
          </w:p>
        </w:tc>
        <w:tc>
          <w:tcPr>
            <w:tcW w:w="2592" w:type="dxa"/>
            <w:shd w:val="clear" w:color="auto" w:fill="F0F4F8"/>
            <w:tcMar>
              <w:top w:w="80" w:type="dxa"/>
              <w:left w:w="80" w:type="dxa"/>
              <w:bottom w:w="80" w:type="dxa"/>
              <w:right w:w="80" w:type="dxa"/>
            </w:tcMar>
          </w:tcPr>
          <w:p w:rsidR="000E6B68" w:rsidRDefault="00584C3E">
            <w:r>
              <w:rPr>
                <w:sz w:val="17"/>
              </w:rPr>
              <w:t>Monthly SDG 3 Nutrition Reporting</w:t>
            </w:r>
          </w:p>
        </w:tc>
        <w:tc>
          <w:tcPr>
            <w:tcW w:w="1296" w:type="dxa"/>
            <w:shd w:val="clear" w:color="auto" w:fill="F0F4F8"/>
            <w:tcMar>
              <w:top w:w="80" w:type="dxa"/>
              <w:left w:w="80" w:type="dxa"/>
              <w:bottom w:w="80" w:type="dxa"/>
              <w:right w:w="80" w:type="dxa"/>
            </w:tcMar>
          </w:tcPr>
          <w:p w:rsidR="000E6B68" w:rsidRDefault="00584C3E">
            <w:r>
              <w:rPr>
                <w:sz w:val="17"/>
              </w:rPr>
              <w:t>Should Have</w:t>
            </w:r>
          </w:p>
        </w:tc>
        <w:tc>
          <w:tcPr>
            <w:tcW w:w="1296" w:type="dxa"/>
            <w:shd w:val="clear" w:color="auto" w:fill="F0F4F8"/>
            <w:tcMar>
              <w:top w:w="80" w:type="dxa"/>
              <w:left w:w="80" w:type="dxa"/>
              <w:bottom w:w="80" w:type="dxa"/>
              <w:right w:w="80" w:type="dxa"/>
            </w:tcMar>
          </w:tcPr>
          <w:p w:rsidR="000E6B68" w:rsidRDefault="00584C3E">
            <w:r>
              <w:rPr>
                <w:sz w:val="17"/>
              </w:rPr>
              <w:t>PB-01, PB-02</w:t>
            </w:r>
          </w:p>
        </w:tc>
        <w:tc>
          <w:tcPr>
            <w:tcW w:w="2880" w:type="dxa"/>
            <w:shd w:val="clear" w:color="auto" w:fill="F0F4F8"/>
            <w:tcMar>
              <w:top w:w="80" w:type="dxa"/>
              <w:left w:w="80" w:type="dxa"/>
              <w:bottom w:w="80" w:type="dxa"/>
              <w:right w:w="80" w:type="dxa"/>
            </w:tcMar>
          </w:tcPr>
          <w:p w:rsidR="000E6B68" w:rsidRDefault="00584C3E">
            <w:r>
              <w:rPr>
                <w:sz w:val="17"/>
              </w:rPr>
              <w:t>Required for district compliance and health audits.</w:t>
            </w:r>
          </w:p>
        </w:tc>
      </w:tr>
      <w:tr w:rsidR="000E6B68">
        <w:trPr>
          <w:jc w:val="center"/>
        </w:trPr>
        <w:tc>
          <w:tcPr>
            <w:tcW w:w="1296" w:type="dxa"/>
            <w:shd w:val="clear" w:color="auto" w:fill="FFFFFF"/>
            <w:tcMar>
              <w:top w:w="80" w:type="dxa"/>
              <w:left w:w="80" w:type="dxa"/>
              <w:bottom w:w="80" w:type="dxa"/>
              <w:right w:w="80" w:type="dxa"/>
            </w:tcMar>
          </w:tcPr>
          <w:p w:rsidR="000E6B68" w:rsidRDefault="00584C3E">
            <w:r>
              <w:rPr>
                <w:sz w:val="17"/>
              </w:rPr>
              <w:t>PB-05</w:t>
            </w:r>
          </w:p>
        </w:tc>
        <w:tc>
          <w:tcPr>
            <w:tcW w:w="2592" w:type="dxa"/>
            <w:shd w:val="clear" w:color="auto" w:fill="FFFFFF"/>
            <w:tcMar>
              <w:top w:w="80" w:type="dxa"/>
              <w:left w:w="80" w:type="dxa"/>
              <w:bottom w:w="80" w:type="dxa"/>
              <w:right w:w="80" w:type="dxa"/>
            </w:tcMar>
          </w:tcPr>
          <w:p w:rsidR="000E6B68" w:rsidRDefault="00584C3E">
            <w:r>
              <w:rPr>
                <w:sz w:val="17"/>
              </w:rPr>
              <w:t>Parent/Student Nutrition Portal</w:t>
            </w:r>
          </w:p>
        </w:tc>
        <w:tc>
          <w:tcPr>
            <w:tcW w:w="1296" w:type="dxa"/>
            <w:shd w:val="clear" w:color="auto" w:fill="FFFFFF"/>
            <w:tcMar>
              <w:top w:w="80" w:type="dxa"/>
              <w:left w:w="80" w:type="dxa"/>
              <w:bottom w:w="80" w:type="dxa"/>
              <w:right w:w="80" w:type="dxa"/>
            </w:tcMar>
          </w:tcPr>
          <w:p w:rsidR="000E6B68" w:rsidRDefault="00584C3E">
            <w:r>
              <w:rPr>
                <w:sz w:val="17"/>
              </w:rPr>
              <w:t>Could Have</w:t>
            </w:r>
          </w:p>
        </w:tc>
        <w:tc>
          <w:tcPr>
            <w:tcW w:w="1296" w:type="dxa"/>
            <w:shd w:val="clear" w:color="auto" w:fill="FFFFFF"/>
            <w:tcMar>
              <w:top w:w="80" w:type="dxa"/>
              <w:left w:w="80" w:type="dxa"/>
              <w:bottom w:w="80" w:type="dxa"/>
              <w:right w:w="80" w:type="dxa"/>
            </w:tcMar>
          </w:tcPr>
          <w:p w:rsidR="000E6B68" w:rsidRDefault="00584C3E">
            <w:r>
              <w:rPr>
                <w:sz w:val="17"/>
              </w:rPr>
              <w:t>PB-04</w:t>
            </w:r>
          </w:p>
        </w:tc>
        <w:tc>
          <w:tcPr>
            <w:tcW w:w="2880" w:type="dxa"/>
            <w:shd w:val="clear" w:color="auto" w:fill="FFFFFF"/>
            <w:tcMar>
              <w:top w:w="80" w:type="dxa"/>
              <w:left w:w="80" w:type="dxa"/>
              <w:bottom w:w="80" w:type="dxa"/>
              <w:right w:w="80" w:type="dxa"/>
            </w:tcMar>
          </w:tcPr>
          <w:p w:rsidR="000E6B68" w:rsidRDefault="00584C3E">
            <w:r>
              <w:rPr>
                <w:sz w:val="17"/>
              </w:rPr>
              <w:t xml:space="preserve">Added value feature for public health </w:t>
            </w:r>
            <w:r>
              <w:rPr>
                <w:sz w:val="17"/>
              </w:rPr>
              <w:t>transparency.</w:t>
            </w:r>
          </w:p>
        </w:tc>
      </w:tr>
    </w:tbl>
    <w:p w:rsidR="000E6B68" w:rsidRDefault="000E6B68">
      <w:pPr>
        <w:spacing w:after="160"/>
      </w:pPr>
    </w:p>
    <w:p w:rsidR="000E6B68" w:rsidRDefault="00584C3E">
      <w:pPr>
        <w:keepNext/>
        <w:spacing w:before="360" w:after="120"/>
      </w:pPr>
      <w:r>
        <w:rPr>
          <w:b/>
          <w:color w:val="1B365D"/>
          <w:sz w:val="30"/>
        </w:rPr>
        <w:t>8. Sprint Planning &amp; Sprint Backlog (Sprint 1)</w:t>
      </w:r>
    </w:p>
    <w:p w:rsidR="000E6B68" w:rsidRDefault="00584C3E">
      <w:pPr>
        <w:spacing w:after="160"/>
      </w:pPr>
      <w:r>
        <w:rPr>
          <w:b/>
          <w:color w:val="1B365D"/>
        </w:rPr>
        <w:t xml:space="preserve">Sprint Goal: </w:t>
      </w:r>
      <w:r>
        <w:t>Deliver a functional Minimum Viable Product (MVP) enabling kitchen staff to log daily meal counts, track core inventory usage, and trigger low-stock alerts.</w:t>
      </w:r>
    </w:p>
    <w:tbl>
      <w:tblPr>
        <w:tblW w:w="0" w:type="auto"/>
        <w:jc w:val="center"/>
        <w:tblLayout w:type="fixed"/>
        <w:tblLook w:val="04A0"/>
      </w:tblPr>
      <w:tblGrid>
        <w:gridCol w:w="1152"/>
        <w:gridCol w:w="2592"/>
        <w:gridCol w:w="864"/>
        <w:gridCol w:w="3168"/>
        <w:gridCol w:w="1584"/>
      </w:tblGrid>
      <w:tr w:rsidR="000E6B68">
        <w:trPr>
          <w:jc w:val="center"/>
        </w:trPr>
        <w:tc>
          <w:tcPr>
            <w:tcW w:w="1152" w:type="dxa"/>
            <w:shd w:val="clear" w:color="auto" w:fill="1B365D"/>
            <w:tcMar>
              <w:top w:w="100" w:type="dxa"/>
              <w:left w:w="80" w:type="dxa"/>
              <w:bottom w:w="100" w:type="dxa"/>
              <w:right w:w="80" w:type="dxa"/>
            </w:tcMar>
          </w:tcPr>
          <w:p w:rsidR="000E6B68" w:rsidRDefault="00584C3E">
            <w:r>
              <w:rPr>
                <w:b/>
                <w:color w:val="FFFFFF"/>
                <w:sz w:val="18"/>
              </w:rPr>
              <w:t>Story ID</w:t>
            </w:r>
          </w:p>
        </w:tc>
        <w:tc>
          <w:tcPr>
            <w:tcW w:w="2592" w:type="dxa"/>
            <w:shd w:val="clear" w:color="auto" w:fill="1B365D"/>
            <w:tcMar>
              <w:top w:w="100" w:type="dxa"/>
              <w:left w:w="80" w:type="dxa"/>
              <w:bottom w:w="100" w:type="dxa"/>
              <w:right w:w="80" w:type="dxa"/>
            </w:tcMar>
          </w:tcPr>
          <w:p w:rsidR="000E6B68" w:rsidRDefault="00584C3E">
            <w:r>
              <w:rPr>
                <w:b/>
                <w:color w:val="FFFFFF"/>
                <w:sz w:val="18"/>
              </w:rPr>
              <w:t xml:space="preserve">User Story </w:t>
            </w:r>
            <w:r>
              <w:rPr>
                <w:b/>
                <w:color w:val="FFFFFF"/>
                <w:sz w:val="18"/>
              </w:rPr>
              <w:t>Summary</w:t>
            </w:r>
          </w:p>
        </w:tc>
        <w:tc>
          <w:tcPr>
            <w:tcW w:w="864" w:type="dxa"/>
            <w:shd w:val="clear" w:color="auto" w:fill="1B365D"/>
            <w:tcMar>
              <w:top w:w="100" w:type="dxa"/>
              <w:left w:w="80" w:type="dxa"/>
              <w:bottom w:w="100" w:type="dxa"/>
              <w:right w:w="80" w:type="dxa"/>
            </w:tcMar>
          </w:tcPr>
          <w:p w:rsidR="000E6B68" w:rsidRDefault="00584C3E">
            <w:r>
              <w:rPr>
                <w:b/>
                <w:color w:val="FFFFFF"/>
                <w:sz w:val="18"/>
              </w:rPr>
              <w:t>Points</w:t>
            </w:r>
          </w:p>
        </w:tc>
        <w:tc>
          <w:tcPr>
            <w:tcW w:w="3168" w:type="dxa"/>
            <w:shd w:val="clear" w:color="auto" w:fill="1B365D"/>
            <w:tcMar>
              <w:top w:w="100" w:type="dxa"/>
              <w:left w:w="80" w:type="dxa"/>
              <w:bottom w:w="100" w:type="dxa"/>
              <w:right w:w="80" w:type="dxa"/>
            </w:tcMar>
          </w:tcPr>
          <w:p w:rsidR="000E6B68" w:rsidRDefault="00584C3E">
            <w:r>
              <w:rPr>
                <w:b/>
                <w:color w:val="FFFFFF"/>
                <w:sz w:val="18"/>
              </w:rPr>
              <w:t>Technical Task Breakdown</w:t>
            </w:r>
          </w:p>
        </w:tc>
        <w:tc>
          <w:tcPr>
            <w:tcW w:w="1584" w:type="dxa"/>
            <w:shd w:val="clear" w:color="auto" w:fill="1B365D"/>
            <w:tcMar>
              <w:top w:w="100" w:type="dxa"/>
              <w:left w:w="80" w:type="dxa"/>
              <w:bottom w:w="100" w:type="dxa"/>
              <w:right w:w="80" w:type="dxa"/>
            </w:tcMar>
          </w:tcPr>
          <w:p w:rsidR="000E6B68" w:rsidRDefault="00584C3E">
            <w:r>
              <w:rPr>
                <w:b/>
                <w:color w:val="FFFFFF"/>
                <w:sz w:val="18"/>
              </w:rPr>
              <w:t>Assigned Role</w:t>
            </w:r>
          </w:p>
        </w:tc>
      </w:tr>
      <w:tr w:rsidR="000E6B68">
        <w:trPr>
          <w:jc w:val="center"/>
        </w:trPr>
        <w:tc>
          <w:tcPr>
            <w:tcW w:w="1152" w:type="dxa"/>
            <w:shd w:val="clear" w:color="auto" w:fill="FFFFFF"/>
            <w:tcMar>
              <w:top w:w="80" w:type="dxa"/>
              <w:left w:w="80" w:type="dxa"/>
              <w:bottom w:w="80" w:type="dxa"/>
              <w:right w:w="80" w:type="dxa"/>
            </w:tcMar>
          </w:tcPr>
          <w:p w:rsidR="000E6B68" w:rsidRDefault="00584C3E">
            <w:r>
              <w:rPr>
                <w:sz w:val="17"/>
              </w:rPr>
              <w:t>US-1.1</w:t>
            </w:r>
          </w:p>
        </w:tc>
        <w:tc>
          <w:tcPr>
            <w:tcW w:w="2592" w:type="dxa"/>
            <w:shd w:val="clear" w:color="auto" w:fill="FFFFFF"/>
            <w:tcMar>
              <w:top w:w="80" w:type="dxa"/>
              <w:left w:w="80" w:type="dxa"/>
              <w:bottom w:w="80" w:type="dxa"/>
              <w:right w:w="80" w:type="dxa"/>
            </w:tcMar>
          </w:tcPr>
          <w:p w:rsidR="000E6B68" w:rsidRDefault="00584C3E">
            <w:r>
              <w:rPr>
                <w:sz w:val="17"/>
              </w:rPr>
              <w:t xml:space="preserve">Record meal distribution and </w:t>
            </w:r>
            <w:r>
              <w:rPr>
                <w:sz w:val="17"/>
              </w:rPr>
              <w:lastRenderedPageBreak/>
              <w:t>attendance</w:t>
            </w:r>
          </w:p>
        </w:tc>
        <w:tc>
          <w:tcPr>
            <w:tcW w:w="864" w:type="dxa"/>
            <w:shd w:val="clear" w:color="auto" w:fill="FFFFFF"/>
            <w:tcMar>
              <w:top w:w="80" w:type="dxa"/>
              <w:left w:w="80" w:type="dxa"/>
              <w:bottom w:w="80" w:type="dxa"/>
              <w:right w:w="80" w:type="dxa"/>
            </w:tcMar>
          </w:tcPr>
          <w:p w:rsidR="000E6B68" w:rsidRDefault="00584C3E">
            <w:r>
              <w:rPr>
                <w:sz w:val="17"/>
              </w:rPr>
              <w:lastRenderedPageBreak/>
              <w:t>5</w:t>
            </w:r>
          </w:p>
        </w:tc>
        <w:tc>
          <w:tcPr>
            <w:tcW w:w="3168" w:type="dxa"/>
            <w:shd w:val="clear" w:color="auto" w:fill="FFFFFF"/>
            <w:tcMar>
              <w:top w:w="80" w:type="dxa"/>
              <w:left w:w="80" w:type="dxa"/>
              <w:bottom w:w="80" w:type="dxa"/>
              <w:right w:w="80" w:type="dxa"/>
            </w:tcMar>
          </w:tcPr>
          <w:p w:rsidR="000E6B68" w:rsidRDefault="00584C3E">
            <w:r>
              <w:rPr>
                <w:sz w:val="17"/>
              </w:rPr>
              <w:t>1. Implement meal entry form UI.</w:t>
            </w:r>
            <w:r>
              <w:rPr>
                <w:sz w:val="17"/>
              </w:rPr>
              <w:br/>
              <w:t xml:space="preserve">2. Develop API POST endpoint </w:t>
            </w:r>
            <w:r>
              <w:rPr>
                <w:sz w:val="17"/>
              </w:rPr>
              <w:lastRenderedPageBreak/>
              <w:t>/api/v1/meals.</w:t>
            </w:r>
            <w:r>
              <w:rPr>
                <w:sz w:val="17"/>
              </w:rPr>
              <w:br/>
              <w:t>3. Connect DB schema for student logs.</w:t>
            </w:r>
          </w:p>
        </w:tc>
        <w:tc>
          <w:tcPr>
            <w:tcW w:w="1584" w:type="dxa"/>
            <w:shd w:val="clear" w:color="auto" w:fill="FFFFFF"/>
            <w:tcMar>
              <w:top w:w="80" w:type="dxa"/>
              <w:left w:w="80" w:type="dxa"/>
              <w:bottom w:w="80" w:type="dxa"/>
              <w:right w:w="80" w:type="dxa"/>
            </w:tcMar>
          </w:tcPr>
          <w:p w:rsidR="000E6B68" w:rsidRDefault="00584C3E">
            <w:r>
              <w:rPr>
                <w:sz w:val="17"/>
              </w:rPr>
              <w:lastRenderedPageBreak/>
              <w:t>Frontend Dev /</w:t>
            </w:r>
            <w:r>
              <w:rPr>
                <w:sz w:val="17"/>
              </w:rPr>
              <w:br/>
            </w:r>
            <w:r>
              <w:rPr>
                <w:sz w:val="17"/>
              </w:rPr>
              <w:lastRenderedPageBreak/>
              <w:t>Backend Dev</w:t>
            </w:r>
          </w:p>
        </w:tc>
      </w:tr>
      <w:tr w:rsidR="000E6B68">
        <w:trPr>
          <w:jc w:val="center"/>
        </w:trPr>
        <w:tc>
          <w:tcPr>
            <w:tcW w:w="1152" w:type="dxa"/>
            <w:shd w:val="clear" w:color="auto" w:fill="F0F4F8"/>
            <w:tcMar>
              <w:top w:w="80" w:type="dxa"/>
              <w:left w:w="80" w:type="dxa"/>
              <w:bottom w:w="80" w:type="dxa"/>
              <w:right w:w="80" w:type="dxa"/>
            </w:tcMar>
          </w:tcPr>
          <w:p w:rsidR="000E6B68" w:rsidRDefault="00584C3E">
            <w:r>
              <w:rPr>
                <w:sz w:val="17"/>
              </w:rPr>
              <w:lastRenderedPageBreak/>
              <w:t>US-2.1</w:t>
            </w:r>
          </w:p>
        </w:tc>
        <w:tc>
          <w:tcPr>
            <w:tcW w:w="2592" w:type="dxa"/>
            <w:shd w:val="clear" w:color="auto" w:fill="F0F4F8"/>
            <w:tcMar>
              <w:top w:w="80" w:type="dxa"/>
              <w:left w:w="80" w:type="dxa"/>
              <w:bottom w:w="80" w:type="dxa"/>
              <w:right w:w="80" w:type="dxa"/>
            </w:tcMar>
          </w:tcPr>
          <w:p w:rsidR="000E6B68" w:rsidRDefault="00584C3E">
            <w:r>
              <w:rPr>
                <w:sz w:val="17"/>
              </w:rPr>
              <w:t>Update ingredient stock levels</w:t>
            </w:r>
          </w:p>
        </w:tc>
        <w:tc>
          <w:tcPr>
            <w:tcW w:w="864" w:type="dxa"/>
            <w:shd w:val="clear" w:color="auto" w:fill="F0F4F8"/>
            <w:tcMar>
              <w:top w:w="80" w:type="dxa"/>
              <w:left w:w="80" w:type="dxa"/>
              <w:bottom w:w="80" w:type="dxa"/>
              <w:right w:w="80" w:type="dxa"/>
            </w:tcMar>
          </w:tcPr>
          <w:p w:rsidR="000E6B68" w:rsidRDefault="00584C3E">
            <w:r>
              <w:rPr>
                <w:sz w:val="17"/>
              </w:rPr>
              <w:t>3</w:t>
            </w:r>
          </w:p>
        </w:tc>
        <w:tc>
          <w:tcPr>
            <w:tcW w:w="3168" w:type="dxa"/>
            <w:shd w:val="clear" w:color="auto" w:fill="F0F4F8"/>
            <w:tcMar>
              <w:top w:w="80" w:type="dxa"/>
              <w:left w:w="80" w:type="dxa"/>
              <w:bottom w:w="80" w:type="dxa"/>
              <w:right w:w="80" w:type="dxa"/>
            </w:tcMar>
          </w:tcPr>
          <w:p w:rsidR="000E6B68" w:rsidRDefault="00584C3E">
            <w:r>
              <w:rPr>
                <w:sz w:val="17"/>
              </w:rPr>
              <w:t>1. Build stock ledger UI view.</w:t>
            </w:r>
            <w:r>
              <w:rPr>
                <w:sz w:val="17"/>
              </w:rPr>
              <w:br/>
              <w:t>2. Write subtraction formula logic based on daily meal counts.</w:t>
            </w:r>
          </w:p>
        </w:tc>
        <w:tc>
          <w:tcPr>
            <w:tcW w:w="1584" w:type="dxa"/>
            <w:shd w:val="clear" w:color="auto" w:fill="F0F4F8"/>
            <w:tcMar>
              <w:top w:w="80" w:type="dxa"/>
              <w:left w:w="80" w:type="dxa"/>
              <w:bottom w:w="80" w:type="dxa"/>
              <w:right w:w="80" w:type="dxa"/>
            </w:tcMar>
          </w:tcPr>
          <w:p w:rsidR="000E6B68" w:rsidRDefault="00584C3E">
            <w:r>
              <w:rPr>
                <w:sz w:val="17"/>
              </w:rPr>
              <w:t>Backend Dev</w:t>
            </w:r>
          </w:p>
        </w:tc>
      </w:tr>
      <w:tr w:rsidR="000E6B68">
        <w:trPr>
          <w:jc w:val="center"/>
        </w:trPr>
        <w:tc>
          <w:tcPr>
            <w:tcW w:w="1152" w:type="dxa"/>
            <w:shd w:val="clear" w:color="auto" w:fill="FFFFFF"/>
            <w:tcMar>
              <w:top w:w="80" w:type="dxa"/>
              <w:left w:w="80" w:type="dxa"/>
              <w:bottom w:w="80" w:type="dxa"/>
              <w:right w:w="80" w:type="dxa"/>
            </w:tcMar>
          </w:tcPr>
          <w:p w:rsidR="000E6B68" w:rsidRDefault="00584C3E">
            <w:r>
              <w:rPr>
                <w:sz w:val="17"/>
              </w:rPr>
              <w:t>US-2.2</w:t>
            </w:r>
          </w:p>
        </w:tc>
        <w:tc>
          <w:tcPr>
            <w:tcW w:w="2592" w:type="dxa"/>
            <w:shd w:val="clear" w:color="auto" w:fill="FFFFFF"/>
            <w:tcMar>
              <w:top w:w="80" w:type="dxa"/>
              <w:left w:w="80" w:type="dxa"/>
              <w:bottom w:w="80" w:type="dxa"/>
              <w:right w:w="80" w:type="dxa"/>
            </w:tcMar>
          </w:tcPr>
          <w:p w:rsidR="000E6B68" w:rsidRDefault="00584C3E">
            <w:r>
              <w:rPr>
                <w:sz w:val="17"/>
              </w:rPr>
              <w:t>Low-stock notification triggers</w:t>
            </w:r>
          </w:p>
        </w:tc>
        <w:tc>
          <w:tcPr>
            <w:tcW w:w="864" w:type="dxa"/>
            <w:shd w:val="clear" w:color="auto" w:fill="FFFFFF"/>
            <w:tcMar>
              <w:top w:w="80" w:type="dxa"/>
              <w:left w:w="80" w:type="dxa"/>
              <w:bottom w:w="80" w:type="dxa"/>
              <w:right w:w="80" w:type="dxa"/>
            </w:tcMar>
          </w:tcPr>
          <w:p w:rsidR="000E6B68" w:rsidRDefault="00584C3E">
            <w:r>
              <w:rPr>
                <w:sz w:val="17"/>
              </w:rPr>
              <w:t>3</w:t>
            </w:r>
          </w:p>
        </w:tc>
        <w:tc>
          <w:tcPr>
            <w:tcW w:w="3168" w:type="dxa"/>
            <w:shd w:val="clear" w:color="auto" w:fill="FFFFFF"/>
            <w:tcMar>
              <w:top w:w="80" w:type="dxa"/>
              <w:left w:w="80" w:type="dxa"/>
              <w:bottom w:w="80" w:type="dxa"/>
              <w:right w:w="80" w:type="dxa"/>
            </w:tcMar>
          </w:tcPr>
          <w:p w:rsidR="000E6B68" w:rsidRDefault="00584C3E">
            <w:r>
              <w:rPr>
                <w:sz w:val="17"/>
              </w:rPr>
              <w:t>1. Develop threshold monitoring background service.</w:t>
            </w:r>
            <w:r>
              <w:rPr>
                <w:sz w:val="17"/>
              </w:rPr>
              <w:br/>
              <w:t xml:space="preserve">2. Build notification </w:t>
            </w:r>
            <w:r>
              <w:rPr>
                <w:sz w:val="17"/>
              </w:rPr>
              <w:t>banner on Admin Dashboard.</w:t>
            </w:r>
          </w:p>
        </w:tc>
        <w:tc>
          <w:tcPr>
            <w:tcW w:w="1584" w:type="dxa"/>
            <w:shd w:val="clear" w:color="auto" w:fill="FFFFFF"/>
            <w:tcMar>
              <w:top w:w="80" w:type="dxa"/>
              <w:left w:w="80" w:type="dxa"/>
              <w:bottom w:w="80" w:type="dxa"/>
              <w:right w:w="80" w:type="dxa"/>
            </w:tcMar>
          </w:tcPr>
          <w:p w:rsidR="000E6B68" w:rsidRDefault="00584C3E">
            <w:r>
              <w:rPr>
                <w:sz w:val="17"/>
              </w:rPr>
              <w:t>Fullstack Dev</w:t>
            </w:r>
          </w:p>
        </w:tc>
      </w:tr>
    </w:tbl>
    <w:p w:rsidR="000E6B68" w:rsidRDefault="000E6B68">
      <w:pPr>
        <w:spacing w:after="160"/>
      </w:pPr>
    </w:p>
    <w:p w:rsidR="000E6B68" w:rsidRDefault="00584C3E">
      <w:pPr>
        <w:keepNext/>
        <w:spacing w:before="360" w:after="120"/>
      </w:pPr>
      <w:r>
        <w:rPr>
          <w:b/>
          <w:color w:val="1B365D"/>
          <w:sz w:val="30"/>
        </w:rPr>
        <w:t>9. Story Point Estimation &amp; Justification</w:t>
      </w:r>
    </w:p>
    <w:p w:rsidR="000E6B68" w:rsidRDefault="00584C3E">
      <w:pPr>
        <w:spacing w:after="120"/>
      </w:pPr>
      <w:r>
        <w:t>Effort is estimated using Planning Poker based on the Fibonacci Sequence (1, 2, 3, 5, 8, 13):</w:t>
      </w:r>
    </w:p>
    <w:p w:rsidR="000E6B68" w:rsidRDefault="00584C3E">
      <w:pPr>
        <w:pStyle w:val="ListBullet"/>
        <w:spacing w:after="80"/>
      </w:pPr>
      <w:r>
        <w:rPr>
          <w:b/>
          <w:color w:val="1B365D"/>
        </w:rPr>
        <w:t xml:space="preserve">US-1.1 (5 Story Points): </w:t>
      </w:r>
      <w:r>
        <w:t xml:space="preserve">High complexity. Involves real-time input </w:t>
      </w:r>
      <w:r>
        <w:t>validation, backend aggregation with student attendance records, and database state updates.</w:t>
      </w:r>
    </w:p>
    <w:p w:rsidR="000E6B68" w:rsidRDefault="00584C3E">
      <w:pPr>
        <w:pStyle w:val="ListBullet"/>
        <w:spacing w:after="80"/>
      </w:pPr>
      <w:r>
        <w:rPr>
          <w:b/>
          <w:color w:val="1B365D"/>
        </w:rPr>
        <w:t xml:space="preserve">US-2.1 (3 Story Points): </w:t>
      </w:r>
      <w:r>
        <w:t>Moderate complexity. Requires standard CRUD operations for updating stock tables and simple mathematical deduction logic.</w:t>
      </w:r>
    </w:p>
    <w:p w:rsidR="000E6B68" w:rsidRDefault="00584C3E">
      <w:pPr>
        <w:pStyle w:val="ListBullet"/>
        <w:spacing w:after="80"/>
      </w:pPr>
      <w:r>
        <w:rPr>
          <w:b/>
          <w:color w:val="1B365D"/>
        </w:rPr>
        <w:t xml:space="preserve">US-2.2 (3 Story </w:t>
      </w:r>
      <w:r>
        <w:rPr>
          <w:b/>
          <w:color w:val="1B365D"/>
        </w:rPr>
        <w:t xml:space="preserve">Points): </w:t>
      </w:r>
      <w:r>
        <w:t>Moderate complexity. Requires establishing automated event listeners or scheduled jobs to trigger UI alerts when thresholds breach.</w:t>
      </w:r>
    </w:p>
    <w:p w:rsidR="000E6B68" w:rsidRDefault="00584C3E">
      <w:pPr>
        <w:keepNext/>
        <w:spacing w:before="360" w:after="120"/>
      </w:pPr>
      <w:r>
        <w:rPr>
          <w:b/>
          <w:color w:val="1B365D"/>
          <w:sz w:val="30"/>
        </w:rPr>
        <w:t>10. System Architecture &amp; System Flowchart</w:t>
      </w:r>
    </w:p>
    <w:p w:rsidR="000E6B68" w:rsidRDefault="00584C3E">
      <w:pPr>
        <w:keepNext/>
        <w:spacing w:before="280" w:after="80"/>
      </w:pPr>
      <w:r>
        <w:rPr>
          <w:b/>
          <w:color w:val="008080"/>
          <w:sz w:val="25"/>
        </w:rPr>
        <w:t>10.1 High-Level System Architecture</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rFonts w:ascii="Courier New" w:hAnsi="Courier New"/>
                <w:color w:val="1B365D"/>
                <w:sz w:val="17"/>
              </w:rPr>
              <w:t xml:space="preserve">  [ Mobile App (Cook) ]       [ Admi</w:t>
            </w:r>
            <w:r>
              <w:rPr>
                <w:rFonts w:ascii="Courier New" w:hAnsi="Courier New"/>
                <w:color w:val="1B365D"/>
                <w:sz w:val="17"/>
              </w:rPr>
              <w:t>n Web App ]       [ Officer Analytics ]</w:t>
            </w:r>
            <w:r>
              <w:rPr>
                <w:rFonts w:ascii="Courier New" w:hAnsi="Courier New"/>
                <w:color w:val="1B365D"/>
                <w:sz w:val="17"/>
              </w:rPr>
              <w:br/>
              <w:t xml:space="preserve">             │                        │                        │</w:t>
            </w:r>
            <w:r>
              <w:rPr>
                <w:rFonts w:ascii="Courier New" w:hAnsi="Courier New"/>
                <w:color w:val="1B365D"/>
                <w:sz w:val="17"/>
              </w:rPr>
              <w:br/>
              <w:t xml:space="preserve">             └────────────────────────┼────────────────────────┘</w:t>
            </w:r>
            <w:r>
              <w:rPr>
                <w:rFonts w:ascii="Courier New" w:hAnsi="Courier New"/>
                <w:color w:val="1B365D"/>
                <w:sz w:val="17"/>
              </w:rPr>
              <w:br/>
              <w:t xml:space="preserve">                                      ▼</w:t>
            </w:r>
            <w:r>
              <w:rPr>
                <w:rFonts w:ascii="Courier New" w:hAnsi="Courier New"/>
                <w:color w:val="1B365D"/>
                <w:sz w:val="17"/>
              </w:rPr>
              <w:br/>
              <w:t xml:space="preserve">                      [ REST API Gateway / HTT</w:t>
            </w:r>
            <w:r>
              <w:rPr>
                <w:rFonts w:ascii="Courier New" w:hAnsi="Courier New"/>
                <w:color w:val="1B365D"/>
                <w:sz w:val="17"/>
              </w:rPr>
              <w:t>PS ]</w:t>
            </w:r>
            <w:r>
              <w:rPr>
                <w:rFonts w:ascii="Courier New" w:hAnsi="Courier New"/>
                <w:color w:val="1B365D"/>
                <w:sz w:val="17"/>
              </w:rPr>
              <w:br/>
              <w:t xml:space="preserve">                                      │</w:t>
            </w:r>
            <w:r>
              <w:rPr>
                <w:rFonts w:ascii="Courier New" w:hAnsi="Courier New"/>
                <w:color w:val="1B365D"/>
                <w:sz w:val="17"/>
              </w:rPr>
              <w:br/>
              <w:t xml:space="preserve">              ┌───────────────────────┼───────────────────────┐</w:t>
            </w:r>
            <w:r>
              <w:rPr>
                <w:rFonts w:ascii="Courier New" w:hAnsi="Courier New"/>
                <w:color w:val="1B365D"/>
                <w:sz w:val="17"/>
              </w:rPr>
              <w:br/>
              <w:t xml:space="preserve">              ▼                       ▼                       ▼</w:t>
            </w:r>
            <w:r>
              <w:rPr>
                <w:rFonts w:ascii="Courier New" w:hAnsi="Courier New"/>
                <w:color w:val="1B365D"/>
                <w:sz w:val="17"/>
              </w:rPr>
              <w:br/>
              <w:t xml:space="preserve">    [ Attendance Module ]   [ Inventory Module ]    [ Reporting Module ]</w:t>
            </w:r>
            <w:r>
              <w:rPr>
                <w:rFonts w:ascii="Courier New" w:hAnsi="Courier New"/>
                <w:color w:val="1B365D"/>
                <w:sz w:val="17"/>
              </w:rPr>
              <w:br/>
              <w:t xml:space="preserve">          </w:t>
            </w:r>
            <w:r>
              <w:rPr>
                <w:rFonts w:ascii="Courier New" w:hAnsi="Courier New"/>
                <w:color w:val="1B365D"/>
                <w:sz w:val="17"/>
              </w:rPr>
              <w:t xml:space="preserve">    │                       │                       │</w:t>
            </w:r>
            <w:r>
              <w:rPr>
                <w:rFonts w:ascii="Courier New" w:hAnsi="Courier New"/>
                <w:color w:val="1B365D"/>
                <w:sz w:val="17"/>
              </w:rPr>
              <w:br/>
              <w:t xml:space="preserve">              └───────────────────────┼───────────────────────┘</w:t>
            </w:r>
            <w:r>
              <w:rPr>
                <w:rFonts w:ascii="Courier New" w:hAnsi="Courier New"/>
                <w:color w:val="1B365D"/>
                <w:sz w:val="17"/>
              </w:rPr>
              <w:br/>
              <w:t xml:space="preserve">                                      ▼</w:t>
            </w:r>
            <w:r>
              <w:rPr>
                <w:rFonts w:ascii="Courier New" w:hAnsi="Courier New"/>
                <w:color w:val="1B365D"/>
                <w:sz w:val="17"/>
              </w:rPr>
              <w:br/>
              <w:t xml:space="preserve">                       [ Database / PostgreSQL ]</w:t>
            </w:r>
          </w:p>
        </w:tc>
      </w:tr>
    </w:tbl>
    <w:p w:rsidR="000E6B68" w:rsidRDefault="000E6B68">
      <w:pPr>
        <w:spacing w:after="120"/>
      </w:pPr>
    </w:p>
    <w:p w:rsidR="000E6B68" w:rsidRDefault="00584C3E">
      <w:pPr>
        <w:keepNext/>
        <w:spacing w:before="280" w:after="80"/>
      </w:pPr>
      <w:r>
        <w:rPr>
          <w:b/>
          <w:color w:val="008080"/>
          <w:sz w:val="25"/>
        </w:rPr>
        <w:t>10.2 Operational System Flowchart</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rFonts w:ascii="Courier New" w:hAnsi="Courier New"/>
                <w:color w:val="1B365D"/>
                <w:sz w:val="17"/>
              </w:rPr>
              <w:t xml:space="preserve">                     [ Start: Daily Meal Operation ]</w:t>
            </w:r>
            <w:r>
              <w:rPr>
                <w:rFonts w:ascii="Courier New" w:hAnsi="Courier New"/>
                <w:color w:val="1B365D"/>
                <w:sz w:val="17"/>
              </w:rPr>
              <w:br/>
            </w:r>
            <w:r>
              <w:rPr>
                <w:rFonts w:ascii="Courier New" w:hAnsi="Courier New"/>
                <w:color w:val="1B365D"/>
                <w:sz w:val="17"/>
              </w:rPr>
              <w:lastRenderedPageBreak/>
              <w:t xml:space="preserve">                                    │</w:t>
            </w:r>
            <w:r>
              <w:rPr>
                <w:rFonts w:ascii="Courier New" w:hAnsi="Courier New"/>
                <w:color w:val="1B365D"/>
                <w:sz w:val="17"/>
              </w:rPr>
              <w:br/>
              <w:t xml:space="preserve">                                    ▼</w:t>
            </w:r>
            <w:r>
              <w:rPr>
                <w:rFonts w:ascii="Courier New" w:hAnsi="Courier New"/>
                <w:color w:val="1B365D"/>
                <w:sz w:val="17"/>
              </w:rPr>
              <w:br/>
              <w:t xml:space="preserve">                         [ Login User Credentials ]</w:t>
            </w:r>
            <w:r>
              <w:rPr>
                <w:rFonts w:ascii="Courier New" w:hAnsi="Courier New"/>
                <w:color w:val="1B365D"/>
                <w:sz w:val="17"/>
              </w:rPr>
              <w:br/>
              <w:t xml:space="preserve">                                    │</w:t>
            </w:r>
            <w:r>
              <w:rPr>
                <w:rFonts w:ascii="Courier New" w:hAnsi="Courier New"/>
                <w:color w:val="1B365D"/>
                <w:sz w:val="17"/>
              </w:rPr>
              <w:br/>
              <w:t xml:space="preserve">                                    ▼</w:t>
            </w:r>
            <w:r>
              <w:rPr>
                <w:rFonts w:ascii="Courier New" w:hAnsi="Courier New"/>
                <w:color w:val="1B365D"/>
                <w:sz w:val="17"/>
              </w:rPr>
              <w:br/>
              <w:t xml:space="preserve">         [ Input Daily Meal Count ] ──► [ Query Class Attendance ]</w:t>
            </w:r>
            <w:r>
              <w:rPr>
                <w:rFonts w:ascii="Courier New" w:hAnsi="Courier New"/>
                <w:color w:val="1B365D"/>
                <w:sz w:val="17"/>
              </w:rPr>
              <w:br/>
              <w:t xml:space="preserve">                    │                                │</w:t>
            </w:r>
            <w:r>
              <w:rPr>
                <w:rFonts w:ascii="Courier New" w:hAnsi="Courier New"/>
                <w:color w:val="1B365D"/>
                <w:sz w:val="17"/>
              </w:rPr>
              <w:br/>
              <w:t xml:space="preserve">                    ▼                                ▼</w:t>
            </w:r>
            <w:r>
              <w:rPr>
                <w:rFonts w:ascii="Courier New" w:hAnsi="Courier New"/>
                <w:color w:val="1B365D"/>
                <w:sz w:val="17"/>
              </w:rPr>
              <w:br/>
              <w:t xml:space="preserve">       [ Deduct Stock Quantities ] ◄── [ Verify Discrepancies ]</w:t>
            </w:r>
            <w:r>
              <w:rPr>
                <w:rFonts w:ascii="Courier New" w:hAnsi="Courier New"/>
                <w:color w:val="1B365D"/>
                <w:sz w:val="17"/>
              </w:rPr>
              <w:br/>
              <w:t xml:space="preserve">              </w:t>
            </w:r>
            <w:r>
              <w:rPr>
                <w:rFonts w:ascii="Courier New" w:hAnsi="Courier New"/>
                <w:color w:val="1B365D"/>
                <w:sz w:val="17"/>
              </w:rPr>
              <w:t xml:space="preserve">      │</w:t>
            </w:r>
            <w:r>
              <w:rPr>
                <w:rFonts w:ascii="Courier New" w:hAnsi="Courier New"/>
                <w:color w:val="1B365D"/>
                <w:sz w:val="17"/>
              </w:rPr>
              <w:br/>
              <w:t xml:space="preserve">                    ▼</w:t>
            </w:r>
            <w:r>
              <w:rPr>
                <w:rFonts w:ascii="Courier New" w:hAnsi="Courier New"/>
                <w:color w:val="1B365D"/>
                <w:sz w:val="17"/>
              </w:rPr>
              <w:br/>
              <w:t xml:space="preserve">          { Low Stock Threshold? }</w:t>
            </w:r>
            <w:r>
              <w:rPr>
                <w:rFonts w:ascii="Courier New" w:hAnsi="Courier New"/>
                <w:color w:val="1B365D"/>
                <w:sz w:val="17"/>
              </w:rPr>
              <w:br/>
              <w:t xml:space="preserve">             ├── Yes ──► [ Trigger Notification to Admin Dashboard ]</w:t>
            </w:r>
            <w:r>
              <w:rPr>
                <w:rFonts w:ascii="Courier New" w:hAnsi="Courier New"/>
                <w:color w:val="1B365D"/>
                <w:sz w:val="17"/>
              </w:rPr>
              <w:br/>
              <w:t xml:space="preserve">             └── No  ──► [ Commit Log to Central Database ]</w:t>
            </w:r>
            <w:r>
              <w:rPr>
                <w:rFonts w:ascii="Courier New" w:hAnsi="Courier New"/>
                <w:color w:val="1B365D"/>
                <w:sz w:val="17"/>
              </w:rPr>
              <w:br/>
              <w:t xml:space="preserve">                               │</w:t>
            </w:r>
            <w:r>
              <w:rPr>
                <w:rFonts w:ascii="Courier New" w:hAnsi="Courier New"/>
                <w:color w:val="1B365D"/>
                <w:sz w:val="17"/>
              </w:rPr>
              <w:br/>
              <w:t xml:space="preserve">                             </w:t>
            </w:r>
            <w:r>
              <w:rPr>
                <w:rFonts w:ascii="Courier New" w:hAnsi="Courier New"/>
                <w:color w:val="1B365D"/>
                <w:sz w:val="17"/>
              </w:rPr>
              <w:t xml:space="preserve">  ▼</w:t>
            </w:r>
            <w:r>
              <w:rPr>
                <w:rFonts w:ascii="Courier New" w:hAnsi="Courier New"/>
                <w:color w:val="1B365D"/>
                <w:sz w:val="17"/>
              </w:rPr>
              <w:br/>
              <w:t xml:space="preserve">                   [ Generate SDG 3 Daily Summary ]</w:t>
            </w:r>
            <w:r>
              <w:rPr>
                <w:rFonts w:ascii="Courier New" w:hAnsi="Courier New"/>
                <w:color w:val="1B365D"/>
                <w:sz w:val="17"/>
              </w:rPr>
              <w:br/>
              <w:t xml:space="preserve">                               │</w:t>
            </w:r>
            <w:r>
              <w:rPr>
                <w:rFonts w:ascii="Courier New" w:hAnsi="Courier New"/>
                <w:color w:val="1B365D"/>
                <w:sz w:val="17"/>
              </w:rPr>
              <w:br/>
              <w:t xml:space="preserve">                               ▼</w:t>
            </w:r>
            <w:r>
              <w:rPr>
                <w:rFonts w:ascii="Courier New" w:hAnsi="Courier New"/>
                <w:color w:val="1B365D"/>
                <w:sz w:val="17"/>
              </w:rPr>
              <w:br/>
              <w:t xml:space="preserve">                            [ End ]</w:t>
            </w:r>
          </w:p>
        </w:tc>
      </w:tr>
    </w:tbl>
    <w:p w:rsidR="000E6B68" w:rsidRDefault="000E6B68">
      <w:pPr>
        <w:spacing w:after="120"/>
      </w:pPr>
    </w:p>
    <w:p w:rsidR="000E6B68" w:rsidRDefault="00584C3E">
      <w:pPr>
        <w:keepNext/>
        <w:spacing w:before="360" w:after="120"/>
      </w:pPr>
      <w:r>
        <w:rPr>
          <w:b/>
          <w:color w:val="1B365D"/>
          <w:sz w:val="30"/>
        </w:rPr>
        <w:t>11. Use Case Diagram &amp; Specification</w:t>
      </w:r>
    </w:p>
    <w:tbl>
      <w:tblPr>
        <w:tblW w:w="0" w:type="auto"/>
        <w:jc w:val="center"/>
        <w:tblLook w:val="04A0"/>
      </w:tblPr>
      <w:tblGrid>
        <w:gridCol w:w="9360"/>
      </w:tblGrid>
      <w:tr w:rsidR="000E6B68">
        <w:trPr>
          <w:jc w:val="center"/>
        </w:trPr>
        <w:tc>
          <w:tcPr>
            <w:tcW w:w="9360" w:type="dxa"/>
            <w:shd w:val="clear" w:color="auto" w:fill="F0F4F8"/>
            <w:tcMar>
              <w:top w:w="100" w:type="dxa"/>
              <w:left w:w="150" w:type="dxa"/>
              <w:bottom w:w="100" w:type="dxa"/>
              <w:right w:w="150" w:type="dxa"/>
            </w:tcMar>
          </w:tcPr>
          <w:p w:rsidR="000E6B68" w:rsidRDefault="00584C3E">
            <w:pPr>
              <w:spacing w:after="0"/>
            </w:pPr>
            <w:r>
              <w:rPr>
                <w:rFonts w:ascii="Courier New" w:hAnsi="Courier New"/>
                <w:color w:val="1B365D"/>
                <w:sz w:val="17"/>
              </w:rPr>
              <w:t xml:space="preserve">      +----------------------------------------------------</w:t>
            </w:r>
            <w:r>
              <w:rPr>
                <w:rFonts w:ascii="Courier New" w:hAnsi="Courier New"/>
                <w:color w:val="1B365D"/>
                <w:sz w:val="17"/>
              </w:rPr>
              <w:t xml:space="preserve">-----------+ </w:t>
            </w:r>
            <w:r>
              <w:rPr>
                <w:rFonts w:ascii="Courier New" w:hAnsi="Courier New"/>
                <w:color w:val="1B365D"/>
                <w:sz w:val="17"/>
              </w:rPr>
              <w:br/>
              <w:t xml:space="preserve">      |                 SCHOOL NUTRITION MONITORING SYSTEM            | </w:t>
            </w:r>
            <w:r>
              <w:rPr>
                <w:rFonts w:ascii="Courier New" w:hAnsi="Courier New"/>
                <w:color w:val="1B365D"/>
                <w:sz w:val="17"/>
              </w:rPr>
              <w:br/>
              <w:t xml:space="preserve">      |                                                               | </w:t>
            </w:r>
            <w:r>
              <w:rPr>
                <w:rFonts w:ascii="Courier New" w:hAnsi="Courier New"/>
                <w:color w:val="1B365D"/>
                <w:sz w:val="17"/>
              </w:rPr>
              <w:br/>
              <w:t xml:space="preserve">      |   (Log In) &lt;----------------------------------------------+   | </w:t>
            </w:r>
            <w:r>
              <w:rPr>
                <w:rFonts w:ascii="Courier New" w:hAnsi="Courier New"/>
                <w:color w:val="1B365D"/>
                <w:sz w:val="17"/>
              </w:rPr>
              <w:br/>
              <w:t xml:space="preserve">      |      ^         </w:t>
            </w:r>
            <w:r>
              <w:rPr>
                <w:rFonts w:ascii="Courier New" w:hAnsi="Courier New"/>
                <w:color w:val="1B365D"/>
                <w:sz w:val="17"/>
              </w:rPr>
              <w:t xml:space="preserve">                                           |   | </w:t>
            </w:r>
            <w:r>
              <w:rPr>
                <w:rFonts w:ascii="Courier New" w:hAnsi="Courier New"/>
                <w:color w:val="1B365D"/>
                <w:sz w:val="17"/>
              </w:rPr>
              <w:br/>
              <w:t xml:space="preserve">      |      |                                                    |   | </w:t>
            </w:r>
            <w:r>
              <w:rPr>
                <w:rFonts w:ascii="Courier New" w:hAnsi="Courier New"/>
                <w:color w:val="1B365D"/>
                <w:sz w:val="17"/>
              </w:rPr>
              <w:br/>
              <w:t xml:space="preserve">      |   (Record Meal Distribution) &lt;--- [ Kitchen Staff ]       |   | </w:t>
            </w:r>
            <w:r>
              <w:rPr>
                <w:rFonts w:ascii="Courier New" w:hAnsi="Courier New"/>
                <w:color w:val="1B365D"/>
                <w:sz w:val="17"/>
              </w:rPr>
              <w:br/>
              <w:t xml:space="preserve">      |      ^                                              </w:t>
            </w:r>
            <w:r>
              <w:rPr>
                <w:rFonts w:ascii="Courier New" w:hAnsi="Courier New"/>
                <w:color w:val="1B365D"/>
                <w:sz w:val="17"/>
              </w:rPr>
              <w:t xml:space="preserve">      |   | </w:t>
            </w:r>
            <w:r>
              <w:rPr>
                <w:rFonts w:ascii="Courier New" w:hAnsi="Courier New"/>
                <w:color w:val="1B365D"/>
                <w:sz w:val="17"/>
              </w:rPr>
              <w:br/>
              <w:t xml:space="preserve">      |      |                                                    |   | </w:t>
            </w:r>
            <w:r>
              <w:rPr>
                <w:rFonts w:ascii="Courier New" w:hAnsi="Courier New"/>
                <w:color w:val="1B365D"/>
                <w:sz w:val="17"/>
              </w:rPr>
              <w:br/>
              <w:t xml:space="preserve">      |   (Update Stock Quantity) &lt;------ [ Kitchen Staff ]       |   | </w:t>
            </w:r>
            <w:r>
              <w:rPr>
                <w:rFonts w:ascii="Courier New" w:hAnsi="Courier New"/>
                <w:color w:val="1B365D"/>
                <w:sz w:val="17"/>
              </w:rPr>
              <w:br/>
              <w:t xml:space="preserve">      |      ^                                                    |   | </w:t>
            </w:r>
            <w:r>
              <w:rPr>
                <w:rFonts w:ascii="Courier New" w:hAnsi="Courier New"/>
                <w:color w:val="1B365D"/>
                <w:sz w:val="17"/>
              </w:rPr>
              <w:br/>
              <w:t xml:space="preserve">      |      |          </w:t>
            </w:r>
            <w:r>
              <w:rPr>
                <w:rFonts w:ascii="Courier New" w:hAnsi="Courier New"/>
                <w:color w:val="1B365D"/>
                <w:sz w:val="17"/>
              </w:rPr>
              <w:t xml:space="preserve">                                          |   | </w:t>
            </w:r>
            <w:r>
              <w:rPr>
                <w:rFonts w:ascii="Courier New" w:hAnsi="Courier New"/>
                <w:color w:val="1B365D"/>
                <w:sz w:val="17"/>
              </w:rPr>
              <w:br/>
              <w:t xml:space="preserve">      |   (Approve Orders &amp; View Alerts) &lt;- [ Admin / Headmaster ] |   | </w:t>
            </w:r>
            <w:r>
              <w:rPr>
                <w:rFonts w:ascii="Courier New" w:hAnsi="Courier New"/>
                <w:color w:val="1B365D"/>
                <w:sz w:val="17"/>
              </w:rPr>
              <w:br/>
              <w:t xml:space="preserve">      |      ^                                                    |   | </w:t>
            </w:r>
            <w:r>
              <w:rPr>
                <w:rFonts w:ascii="Courier New" w:hAnsi="Courier New"/>
                <w:color w:val="1B365D"/>
                <w:sz w:val="17"/>
              </w:rPr>
              <w:br/>
              <w:t xml:space="preserve">      |      |                                              </w:t>
            </w:r>
            <w:r>
              <w:rPr>
                <w:rFonts w:ascii="Courier New" w:hAnsi="Courier New"/>
                <w:color w:val="1B365D"/>
                <w:sz w:val="17"/>
              </w:rPr>
              <w:t xml:space="preserve">      |   | </w:t>
            </w:r>
            <w:r>
              <w:rPr>
                <w:rFonts w:ascii="Courier New" w:hAnsi="Courier New"/>
                <w:color w:val="1B365D"/>
                <w:sz w:val="17"/>
              </w:rPr>
              <w:br/>
              <w:t xml:space="preserve">      |   (Generate SDG 3 Reports) &lt;------- [ Nutrition Officer ] |   | </w:t>
            </w:r>
            <w:r>
              <w:rPr>
                <w:rFonts w:ascii="Courier New" w:hAnsi="Courier New"/>
                <w:color w:val="1B365D"/>
                <w:sz w:val="17"/>
              </w:rPr>
              <w:br/>
              <w:t xml:space="preserve">      +---------------------------------------------------------------+ </w:t>
            </w:r>
          </w:p>
        </w:tc>
      </w:tr>
    </w:tbl>
    <w:p w:rsidR="000E6B68" w:rsidRDefault="000E6B68">
      <w:pPr>
        <w:spacing w:after="120"/>
      </w:pPr>
    </w:p>
    <w:p w:rsidR="000E6B68" w:rsidRDefault="00584C3E">
      <w:pPr>
        <w:keepNext/>
        <w:spacing w:before="360" w:after="120"/>
      </w:pPr>
      <w:r>
        <w:rPr>
          <w:b/>
          <w:color w:val="1B365D"/>
          <w:sz w:val="30"/>
        </w:rPr>
        <w:t>12. Database Schema Design</w:t>
      </w:r>
    </w:p>
    <w:p w:rsidR="000E6B68" w:rsidRDefault="00584C3E">
      <w:pPr>
        <w:keepNext/>
        <w:spacing w:before="280" w:after="80"/>
      </w:pPr>
      <w:r>
        <w:rPr>
          <w:b/>
          <w:color w:val="008080"/>
          <w:sz w:val="25"/>
        </w:rPr>
        <w:t>Table 1: users</w:t>
      </w:r>
    </w:p>
    <w:tbl>
      <w:tblPr>
        <w:tblW w:w="0" w:type="auto"/>
        <w:jc w:val="center"/>
        <w:tblLayout w:type="fixed"/>
        <w:tblLook w:val="04A0"/>
      </w:tblPr>
      <w:tblGrid>
        <w:gridCol w:w="2160"/>
        <w:gridCol w:w="1872"/>
        <w:gridCol w:w="2592"/>
        <w:gridCol w:w="2736"/>
      </w:tblGrid>
      <w:tr w:rsidR="000E6B68">
        <w:trPr>
          <w:jc w:val="center"/>
        </w:trPr>
        <w:tc>
          <w:tcPr>
            <w:tcW w:w="2160" w:type="dxa"/>
            <w:shd w:val="clear" w:color="auto" w:fill="1B365D"/>
            <w:tcMar>
              <w:top w:w="80" w:type="dxa"/>
              <w:left w:w="80" w:type="dxa"/>
              <w:bottom w:w="80" w:type="dxa"/>
              <w:right w:w="80" w:type="dxa"/>
            </w:tcMar>
          </w:tcPr>
          <w:p w:rsidR="000E6B68" w:rsidRDefault="00584C3E">
            <w:r>
              <w:rPr>
                <w:b/>
                <w:color w:val="FFFFFF"/>
                <w:sz w:val="17"/>
              </w:rPr>
              <w:t>Column Name</w:t>
            </w:r>
          </w:p>
        </w:tc>
        <w:tc>
          <w:tcPr>
            <w:tcW w:w="1872" w:type="dxa"/>
            <w:shd w:val="clear" w:color="auto" w:fill="1B365D"/>
            <w:tcMar>
              <w:top w:w="80" w:type="dxa"/>
              <w:left w:w="80" w:type="dxa"/>
              <w:bottom w:w="80" w:type="dxa"/>
              <w:right w:w="80" w:type="dxa"/>
            </w:tcMar>
          </w:tcPr>
          <w:p w:rsidR="000E6B68" w:rsidRDefault="00584C3E">
            <w:r>
              <w:rPr>
                <w:b/>
                <w:color w:val="FFFFFF"/>
                <w:sz w:val="17"/>
              </w:rPr>
              <w:t>Data Type</w:t>
            </w:r>
          </w:p>
        </w:tc>
        <w:tc>
          <w:tcPr>
            <w:tcW w:w="2592" w:type="dxa"/>
            <w:shd w:val="clear" w:color="auto" w:fill="1B365D"/>
            <w:tcMar>
              <w:top w:w="80" w:type="dxa"/>
              <w:left w:w="80" w:type="dxa"/>
              <w:bottom w:w="80" w:type="dxa"/>
              <w:right w:w="80" w:type="dxa"/>
            </w:tcMar>
          </w:tcPr>
          <w:p w:rsidR="000E6B68" w:rsidRDefault="00584C3E">
            <w:r>
              <w:rPr>
                <w:b/>
                <w:color w:val="FFFFFF"/>
                <w:sz w:val="17"/>
              </w:rPr>
              <w:t>Constraints</w:t>
            </w:r>
          </w:p>
        </w:tc>
        <w:tc>
          <w:tcPr>
            <w:tcW w:w="2736" w:type="dxa"/>
            <w:shd w:val="clear" w:color="auto" w:fill="1B365D"/>
            <w:tcMar>
              <w:top w:w="80" w:type="dxa"/>
              <w:left w:w="80" w:type="dxa"/>
              <w:bottom w:w="80" w:type="dxa"/>
              <w:right w:w="80" w:type="dxa"/>
            </w:tcMar>
          </w:tcPr>
          <w:p w:rsidR="000E6B68" w:rsidRDefault="00584C3E">
            <w:r>
              <w:rPr>
                <w:b/>
                <w:color w:val="FFFFFF"/>
                <w:sz w:val="17"/>
              </w:rPr>
              <w:t>Description</w:t>
            </w:r>
          </w:p>
        </w:tc>
      </w:tr>
      <w:tr w:rsidR="000E6B68">
        <w:trPr>
          <w:jc w:val="center"/>
        </w:trPr>
        <w:tc>
          <w:tcPr>
            <w:tcW w:w="2160" w:type="dxa"/>
            <w:shd w:val="clear" w:color="auto" w:fill="FFFFFF"/>
            <w:tcMar>
              <w:top w:w="60" w:type="dxa"/>
              <w:left w:w="80" w:type="dxa"/>
              <w:bottom w:w="60" w:type="dxa"/>
              <w:right w:w="80" w:type="dxa"/>
            </w:tcMar>
          </w:tcPr>
          <w:p w:rsidR="000E6B68" w:rsidRDefault="00584C3E">
            <w:r>
              <w:rPr>
                <w:sz w:val="17"/>
              </w:rPr>
              <w:t>user_id</w:t>
            </w:r>
          </w:p>
        </w:tc>
        <w:tc>
          <w:tcPr>
            <w:tcW w:w="1872" w:type="dxa"/>
            <w:shd w:val="clear" w:color="auto" w:fill="FFFFFF"/>
            <w:tcMar>
              <w:top w:w="60" w:type="dxa"/>
              <w:left w:w="80" w:type="dxa"/>
              <w:bottom w:w="60" w:type="dxa"/>
              <w:right w:w="80" w:type="dxa"/>
            </w:tcMar>
          </w:tcPr>
          <w:p w:rsidR="000E6B68" w:rsidRDefault="00584C3E">
            <w:r>
              <w:rPr>
                <w:sz w:val="17"/>
              </w:rPr>
              <w:t>INT (PK)</w:t>
            </w:r>
          </w:p>
        </w:tc>
        <w:tc>
          <w:tcPr>
            <w:tcW w:w="2592" w:type="dxa"/>
            <w:shd w:val="clear" w:color="auto" w:fill="FFFFFF"/>
            <w:tcMar>
              <w:top w:w="60" w:type="dxa"/>
              <w:left w:w="80" w:type="dxa"/>
              <w:bottom w:w="60" w:type="dxa"/>
              <w:right w:w="80" w:type="dxa"/>
            </w:tcMar>
          </w:tcPr>
          <w:p w:rsidR="000E6B68" w:rsidRDefault="00584C3E">
            <w:r>
              <w:rPr>
                <w:sz w:val="17"/>
              </w:rPr>
              <w:t>Primary Key, Auto Increment</w:t>
            </w:r>
          </w:p>
        </w:tc>
        <w:tc>
          <w:tcPr>
            <w:tcW w:w="2736" w:type="dxa"/>
            <w:shd w:val="clear" w:color="auto" w:fill="FFFFFF"/>
            <w:tcMar>
              <w:top w:w="60" w:type="dxa"/>
              <w:left w:w="80" w:type="dxa"/>
              <w:bottom w:w="60" w:type="dxa"/>
              <w:right w:w="80" w:type="dxa"/>
            </w:tcMar>
          </w:tcPr>
          <w:p w:rsidR="000E6B68" w:rsidRDefault="00584C3E">
            <w:r>
              <w:rPr>
                <w:sz w:val="17"/>
              </w:rPr>
              <w:t>Unique user identity</w:t>
            </w:r>
          </w:p>
        </w:tc>
      </w:tr>
      <w:tr w:rsidR="000E6B68">
        <w:trPr>
          <w:jc w:val="center"/>
        </w:trPr>
        <w:tc>
          <w:tcPr>
            <w:tcW w:w="2160" w:type="dxa"/>
            <w:shd w:val="clear" w:color="auto" w:fill="F0F4F8"/>
            <w:tcMar>
              <w:top w:w="60" w:type="dxa"/>
              <w:left w:w="80" w:type="dxa"/>
              <w:bottom w:w="60" w:type="dxa"/>
              <w:right w:w="80" w:type="dxa"/>
            </w:tcMar>
          </w:tcPr>
          <w:p w:rsidR="000E6B68" w:rsidRDefault="00584C3E">
            <w:r>
              <w:rPr>
                <w:sz w:val="17"/>
              </w:rPr>
              <w:lastRenderedPageBreak/>
              <w:t>username</w:t>
            </w:r>
          </w:p>
        </w:tc>
        <w:tc>
          <w:tcPr>
            <w:tcW w:w="1872" w:type="dxa"/>
            <w:shd w:val="clear" w:color="auto" w:fill="F0F4F8"/>
            <w:tcMar>
              <w:top w:w="60" w:type="dxa"/>
              <w:left w:w="80" w:type="dxa"/>
              <w:bottom w:w="60" w:type="dxa"/>
              <w:right w:w="80" w:type="dxa"/>
            </w:tcMar>
          </w:tcPr>
          <w:p w:rsidR="000E6B68" w:rsidRDefault="00584C3E">
            <w:r>
              <w:rPr>
                <w:sz w:val="17"/>
              </w:rPr>
              <w:t>VARCHAR(50)</w:t>
            </w:r>
          </w:p>
        </w:tc>
        <w:tc>
          <w:tcPr>
            <w:tcW w:w="2592" w:type="dxa"/>
            <w:shd w:val="clear" w:color="auto" w:fill="F0F4F8"/>
            <w:tcMar>
              <w:top w:w="60" w:type="dxa"/>
              <w:left w:w="80" w:type="dxa"/>
              <w:bottom w:w="60" w:type="dxa"/>
              <w:right w:w="80" w:type="dxa"/>
            </w:tcMar>
          </w:tcPr>
          <w:p w:rsidR="000E6B68" w:rsidRDefault="00584C3E">
            <w:r>
              <w:rPr>
                <w:sz w:val="17"/>
              </w:rPr>
              <w:t>NOT NULL, Unique</w:t>
            </w:r>
          </w:p>
        </w:tc>
        <w:tc>
          <w:tcPr>
            <w:tcW w:w="2736" w:type="dxa"/>
            <w:shd w:val="clear" w:color="auto" w:fill="F0F4F8"/>
            <w:tcMar>
              <w:top w:w="60" w:type="dxa"/>
              <w:left w:w="80" w:type="dxa"/>
              <w:bottom w:w="60" w:type="dxa"/>
              <w:right w:w="80" w:type="dxa"/>
            </w:tcMar>
          </w:tcPr>
          <w:p w:rsidR="000E6B68" w:rsidRDefault="00584C3E">
            <w:r>
              <w:rPr>
                <w:sz w:val="17"/>
              </w:rPr>
              <w:t>System account name</w:t>
            </w:r>
          </w:p>
        </w:tc>
      </w:tr>
      <w:tr w:rsidR="000E6B68">
        <w:trPr>
          <w:jc w:val="center"/>
        </w:trPr>
        <w:tc>
          <w:tcPr>
            <w:tcW w:w="2160" w:type="dxa"/>
            <w:shd w:val="clear" w:color="auto" w:fill="FFFFFF"/>
            <w:tcMar>
              <w:top w:w="60" w:type="dxa"/>
              <w:left w:w="80" w:type="dxa"/>
              <w:bottom w:w="60" w:type="dxa"/>
              <w:right w:w="80" w:type="dxa"/>
            </w:tcMar>
          </w:tcPr>
          <w:p w:rsidR="000E6B68" w:rsidRDefault="00584C3E">
            <w:r>
              <w:rPr>
                <w:sz w:val="17"/>
              </w:rPr>
              <w:t>role</w:t>
            </w:r>
          </w:p>
        </w:tc>
        <w:tc>
          <w:tcPr>
            <w:tcW w:w="1872" w:type="dxa"/>
            <w:shd w:val="clear" w:color="auto" w:fill="FFFFFF"/>
            <w:tcMar>
              <w:top w:w="60" w:type="dxa"/>
              <w:left w:w="80" w:type="dxa"/>
              <w:bottom w:w="60" w:type="dxa"/>
              <w:right w:w="80" w:type="dxa"/>
            </w:tcMar>
          </w:tcPr>
          <w:p w:rsidR="000E6B68" w:rsidRDefault="00584C3E">
            <w:r>
              <w:rPr>
                <w:sz w:val="17"/>
              </w:rPr>
              <w:t>VARCHAR(20)</w:t>
            </w:r>
          </w:p>
        </w:tc>
        <w:tc>
          <w:tcPr>
            <w:tcW w:w="2592" w:type="dxa"/>
            <w:shd w:val="clear" w:color="auto" w:fill="FFFFFF"/>
            <w:tcMar>
              <w:top w:w="60" w:type="dxa"/>
              <w:left w:w="80" w:type="dxa"/>
              <w:bottom w:w="60" w:type="dxa"/>
              <w:right w:w="80" w:type="dxa"/>
            </w:tcMar>
          </w:tcPr>
          <w:p w:rsidR="000E6B68" w:rsidRDefault="00584C3E">
            <w:r>
              <w:rPr>
                <w:sz w:val="17"/>
              </w:rPr>
              <w:t>NOT NULL</w:t>
            </w:r>
          </w:p>
        </w:tc>
        <w:tc>
          <w:tcPr>
            <w:tcW w:w="2736" w:type="dxa"/>
            <w:shd w:val="clear" w:color="auto" w:fill="FFFFFF"/>
            <w:tcMar>
              <w:top w:w="60" w:type="dxa"/>
              <w:left w:w="80" w:type="dxa"/>
              <w:bottom w:w="60" w:type="dxa"/>
              <w:right w:w="80" w:type="dxa"/>
            </w:tcMar>
          </w:tcPr>
          <w:p w:rsidR="000E6B68" w:rsidRDefault="00584C3E">
            <w:r>
              <w:rPr>
                <w:sz w:val="17"/>
              </w:rPr>
              <w:t>Admin / Kitchen Staff / Officer</w:t>
            </w:r>
          </w:p>
        </w:tc>
      </w:tr>
      <w:tr w:rsidR="000E6B68">
        <w:trPr>
          <w:jc w:val="center"/>
        </w:trPr>
        <w:tc>
          <w:tcPr>
            <w:tcW w:w="2160" w:type="dxa"/>
            <w:shd w:val="clear" w:color="auto" w:fill="F0F4F8"/>
            <w:tcMar>
              <w:top w:w="60" w:type="dxa"/>
              <w:left w:w="80" w:type="dxa"/>
              <w:bottom w:w="60" w:type="dxa"/>
              <w:right w:w="80" w:type="dxa"/>
            </w:tcMar>
          </w:tcPr>
          <w:p w:rsidR="000E6B68" w:rsidRDefault="00584C3E">
            <w:r>
              <w:rPr>
                <w:sz w:val="17"/>
              </w:rPr>
              <w:t>school_id</w:t>
            </w:r>
          </w:p>
        </w:tc>
        <w:tc>
          <w:tcPr>
            <w:tcW w:w="1872" w:type="dxa"/>
            <w:shd w:val="clear" w:color="auto" w:fill="F0F4F8"/>
            <w:tcMar>
              <w:top w:w="60" w:type="dxa"/>
              <w:left w:w="80" w:type="dxa"/>
              <w:bottom w:w="60" w:type="dxa"/>
              <w:right w:w="80" w:type="dxa"/>
            </w:tcMar>
          </w:tcPr>
          <w:p w:rsidR="000E6B68" w:rsidRDefault="00584C3E">
            <w:r>
              <w:rPr>
                <w:sz w:val="17"/>
              </w:rPr>
              <w:t>INT (FK)</w:t>
            </w:r>
          </w:p>
        </w:tc>
        <w:tc>
          <w:tcPr>
            <w:tcW w:w="2592" w:type="dxa"/>
            <w:shd w:val="clear" w:color="auto" w:fill="F0F4F8"/>
            <w:tcMar>
              <w:top w:w="60" w:type="dxa"/>
              <w:left w:w="80" w:type="dxa"/>
              <w:bottom w:w="60" w:type="dxa"/>
              <w:right w:w="80" w:type="dxa"/>
            </w:tcMar>
          </w:tcPr>
          <w:p w:rsidR="000E6B68" w:rsidRDefault="00584C3E">
            <w:r>
              <w:rPr>
                <w:sz w:val="17"/>
              </w:rPr>
              <w:t>Foreign Key</w:t>
            </w:r>
          </w:p>
        </w:tc>
        <w:tc>
          <w:tcPr>
            <w:tcW w:w="2736" w:type="dxa"/>
            <w:shd w:val="clear" w:color="auto" w:fill="F0F4F8"/>
            <w:tcMar>
              <w:top w:w="60" w:type="dxa"/>
              <w:left w:w="80" w:type="dxa"/>
              <w:bottom w:w="60" w:type="dxa"/>
              <w:right w:w="80" w:type="dxa"/>
            </w:tcMar>
          </w:tcPr>
          <w:p w:rsidR="000E6B68" w:rsidRDefault="00584C3E">
            <w:r>
              <w:rPr>
                <w:sz w:val="17"/>
              </w:rPr>
              <w:t>Associated school unit</w:t>
            </w:r>
          </w:p>
        </w:tc>
      </w:tr>
    </w:tbl>
    <w:p w:rsidR="000E6B68" w:rsidRDefault="000E6B68">
      <w:pPr>
        <w:spacing w:after="80"/>
      </w:pPr>
    </w:p>
    <w:p w:rsidR="000E6B68" w:rsidRDefault="00584C3E">
      <w:pPr>
        <w:keepNext/>
        <w:spacing w:before="280" w:after="80"/>
      </w:pPr>
      <w:r>
        <w:rPr>
          <w:b/>
          <w:color w:val="008080"/>
          <w:sz w:val="25"/>
        </w:rPr>
        <w:t xml:space="preserve">Table 2: </w:t>
      </w:r>
      <w:r>
        <w:rPr>
          <w:b/>
          <w:color w:val="008080"/>
          <w:sz w:val="25"/>
        </w:rPr>
        <w:t>inventory_stock</w:t>
      </w:r>
    </w:p>
    <w:tbl>
      <w:tblPr>
        <w:tblW w:w="0" w:type="auto"/>
        <w:jc w:val="center"/>
        <w:tblLayout w:type="fixed"/>
        <w:tblLook w:val="04A0"/>
      </w:tblPr>
      <w:tblGrid>
        <w:gridCol w:w="2160"/>
        <w:gridCol w:w="1872"/>
        <w:gridCol w:w="2592"/>
        <w:gridCol w:w="2736"/>
      </w:tblGrid>
      <w:tr w:rsidR="000E6B68">
        <w:trPr>
          <w:jc w:val="center"/>
        </w:trPr>
        <w:tc>
          <w:tcPr>
            <w:tcW w:w="2160" w:type="dxa"/>
            <w:shd w:val="clear" w:color="auto" w:fill="1B365D"/>
            <w:tcMar>
              <w:top w:w="80" w:type="dxa"/>
              <w:left w:w="80" w:type="dxa"/>
              <w:bottom w:w="80" w:type="dxa"/>
              <w:right w:w="80" w:type="dxa"/>
            </w:tcMar>
          </w:tcPr>
          <w:p w:rsidR="000E6B68" w:rsidRDefault="00584C3E">
            <w:r>
              <w:rPr>
                <w:b/>
                <w:color w:val="FFFFFF"/>
                <w:sz w:val="17"/>
              </w:rPr>
              <w:t>Column Name</w:t>
            </w:r>
          </w:p>
        </w:tc>
        <w:tc>
          <w:tcPr>
            <w:tcW w:w="1872" w:type="dxa"/>
            <w:shd w:val="clear" w:color="auto" w:fill="1B365D"/>
            <w:tcMar>
              <w:top w:w="80" w:type="dxa"/>
              <w:left w:w="80" w:type="dxa"/>
              <w:bottom w:w="80" w:type="dxa"/>
              <w:right w:w="80" w:type="dxa"/>
            </w:tcMar>
          </w:tcPr>
          <w:p w:rsidR="000E6B68" w:rsidRDefault="00584C3E">
            <w:r>
              <w:rPr>
                <w:b/>
                <w:color w:val="FFFFFF"/>
                <w:sz w:val="17"/>
              </w:rPr>
              <w:t>Data Type</w:t>
            </w:r>
          </w:p>
        </w:tc>
        <w:tc>
          <w:tcPr>
            <w:tcW w:w="2592" w:type="dxa"/>
            <w:shd w:val="clear" w:color="auto" w:fill="1B365D"/>
            <w:tcMar>
              <w:top w:w="80" w:type="dxa"/>
              <w:left w:w="80" w:type="dxa"/>
              <w:bottom w:w="80" w:type="dxa"/>
              <w:right w:w="80" w:type="dxa"/>
            </w:tcMar>
          </w:tcPr>
          <w:p w:rsidR="000E6B68" w:rsidRDefault="00584C3E">
            <w:r>
              <w:rPr>
                <w:b/>
                <w:color w:val="FFFFFF"/>
                <w:sz w:val="17"/>
              </w:rPr>
              <w:t>Constraints</w:t>
            </w:r>
          </w:p>
        </w:tc>
        <w:tc>
          <w:tcPr>
            <w:tcW w:w="2736" w:type="dxa"/>
            <w:shd w:val="clear" w:color="auto" w:fill="1B365D"/>
            <w:tcMar>
              <w:top w:w="80" w:type="dxa"/>
              <w:left w:w="80" w:type="dxa"/>
              <w:bottom w:w="80" w:type="dxa"/>
              <w:right w:w="80" w:type="dxa"/>
            </w:tcMar>
          </w:tcPr>
          <w:p w:rsidR="000E6B68" w:rsidRDefault="00584C3E">
            <w:r>
              <w:rPr>
                <w:b/>
                <w:color w:val="FFFFFF"/>
                <w:sz w:val="17"/>
              </w:rPr>
              <w:t>Description</w:t>
            </w:r>
          </w:p>
        </w:tc>
      </w:tr>
      <w:tr w:rsidR="000E6B68">
        <w:trPr>
          <w:jc w:val="center"/>
        </w:trPr>
        <w:tc>
          <w:tcPr>
            <w:tcW w:w="2160" w:type="dxa"/>
            <w:shd w:val="clear" w:color="auto" w:fill="FFFFFF"/>
            <w:tcMar>
              <w:top w:w="60" w:type="dxa"/>
              <w:left w:w="80" w:type="dxa"/>
              <w:bottom w:w="60" w:type="dxa"/>
              <w:right w:w="80" w:type="dxa"/>
            </w:tcMar>
          </w:tcPr>
          <w:p w:rsidR="000E6B68" w:rsidRDefault="00584C3E">
            <w:r>
              <w:rPr>
                <w:sz w:val="17"/>
              </w:rPr>
              <w:t>item_id</w:t>
            </w:r>
          </w:p>
        </w:tc>
        <w:tc>
          <w:tcPr>
            <w:tcW w:w="1872" w:type="dxa"/>
            <w:shd w:val="clear" w:color="auto" w:fill="FFFFFF"/>
            <w:tcMar>
              <w:top w:w="60" w:type="dxa"/>
              <w:left w:w="80" w:type="dxa"/>
              <w:bottom w:w="60" w:type="dxa"/>
              <w:right w:w="80" w:type="dxa"/>
            </w:tcMar>
          </w:tcPr>
          <w:p w:rsidR="000E6B68" w:rsidRDefault="00584C3E">
            <w:r>
              <w:rPr>
                <w:sz w:val="17"/>
              </w:rPr>
              <w:t>INT (PK)</w:t>
            </w:r>
          </w:p>
        </w:tc>
        <w:tc>
          <w:tcPr>
            <w:tcW w:w="2592" w:type="dxa"/>
            <w:shd w:val="clear" w:color="auto" w:fill="FFFFFF"/>
            <w:tcMar>
              <w:top w:w="60" w:type="dxa"/>
              <w:left w:w="80" w:type="dxa"/>
              <w:bottom w:w="60" w:type="dxa"/>
              <w:right w:w="80" w:type="dxa"/>
            </w:tcMar>
          </w:tcPr>
          <w:p w:rsidR="000E6B68" w:rsidRDefault="00584C3E">
            <w:r>
              <w:rPr>
                <w:sz w:val="17"/>
              </w:rPr>
              <w:t>Primary Key</w:t>
            </w:r>
          </w:p>
        </w:tc>
        <w:tc>
          <w:tcPr>
            <w:tcW w:w="2736" w:type="dxa"/>
            <w:shd w:val="clear" w:color="auto" w:fill="FFFFFF"/>
            <w:tcMar>
              <w:top w:w="60" w:type="dxa"/>
              <w:left w:w="80" w:type="dxa"/>
              <w:bottom w:w="60" w:type="dxa"/>
              <w:right w:w="80" w:type="dxa"/>
            </w:tcMar>
          </w:tcPr>
          <w:p w:rsidR="000E6B68" w:rsidRDefault="00584C3E">
            <w:r>
              <w:rPr>
                <w:sz w:val="17"/>
              </w:rPr>
              <w:t>Unique ingredient ID</w:t>
            </w:r>
          </w:p>
        </w:tc>
      </w:tr>
      <w:tr w:rsidR="000E6B68">
        <w:trPr>
          <w:jc w:val="center"/>
        </w:trPr>
        <w:tc>
          <w:tcPr>
            <w:tcW w:w="2160" w:type="dxa"/>
            <w:shd w:val="clear" w:color="auto" w:fill="F0F4F8"/>
            <w:tcMar>
              <w:top w:w="60" w:type="dxa"/>
              <w:left w:w="80" w:type="dxa"/>
              <w:bottom w:w="60" w:type="dxa"/>
              <w:right w:w="80" w:type="dxa"/>
            </w:tcMar>
          </w:tcPr>
          <w:p w:rsidR="000E6B68" w:rsidRDefault="00584C3E">
            <w:r>
              <w:rPr>
                <w:sz w:val="17"/>
              </w:rPr>
              <w:t>item_name</w:t>
            </w:r>
          </w:p>
        </w:tc>
        <w:tc>
          <w:tcPr>
            <w:tcW w:w="1872" w:type="dxa"/>
            <w:shd w:val="clear" w:color="auto" w:fill="F0F4F8"/>
            <w:tcMar>
              <w:top w:w="60" w:type="dxa"/>
              <w:left w:w="80" w:type="dxa"/>
              <w:bottom w:w="60" w:type="dxa"/>
              <w:right w:w="80" w:type="dxa"/>
            </w:tcMar>
          </w:tcPr>
          <w:p w:rsidR="000E6B68" w:rsidRDefault="00584C3E">
            <w:r>
              <w:rPr>
                <w:sz w:val="17"/>
              </w:rPr>
              <w:t>VARCHAR(100)</w:t>
            </w:r>
          </w:p>
        </w:tc>
        <w:tc>
          <w:tcPr>
            <w:tcW w:w="2592" w:type="dxa"/>
            <w:shd w:val="clear" w:color="auto" w:fill="F0F4F8"/>
            <w:tcMar>
              <w:top w:w="60" w:type="dxa"/>
              <w:left w:w="80" w:type="dxa"/>
              <w:bottom w:w="60" w:type="dxa"/>
              <w:right w:w="80" w:type="dxa"/>
            </w:tcMar>
          </w:tcPr>
          <w:p w:rsidR="000E6B68" w:rsidRDefault="00584C3E">
            <w:r>
              <w:rPr>
                <w:sz w:val="17"/>
              </w:rPr>
              <w:t>NOT NULL</w:t>
            </w:r>
          </w:p>
        </w:tc>
        <w:tc>
          <w:tcPr>
            <w:tcW w:w="2736" w:type="dxa"/>
            <w:shd w:val="clear" w:color="auto" w:fill="F0F4F8"/>
            <w:tcMar>
              <w:top w:w="60" w:type="dxa"/>
              <w:left w:w="80" w:type="dxa"/>
              <w:bottom w:w="60" w:type="dxa"/>
              <w:right w:w="80" w:type="dxa"/>
            </w:tcMar>
          </w:tcPr>
          <w:p w:rsidR="000E6B68" w:rsidRDefault="00584C3E">
            <w:r>
              <w:rPr>
                <w:sz w:val="17"/>
              </w:rPr>
              <w:t>Ingredient name (e.g., Rice, Pulses)</w:t>
            </w:r>
          </w:p>
        </w:tc>
      </w:tr>
      <w:tr w:rsidR="000E6B68">
        <w:trPr>
          <w:jc w:val="center"/>
        </w:trPr>
        <w:tc>
          <w:tcPr>
            <w:tcW w:w="2160" w:type="dxa"/>
            <w:shd w:val="clear" w:color="auto" w:fill="FFFFFF"/>
            <w:tcMar>
              <w:top w:w="60" w:type="dxa"/>
              <w:left w:w="80" w:type="dxa"/>
              <w:bottom w:w="60" w:type="dxa"/>
              <w:right w:w="80" w:type="dxa"/>
            </w:tcMar>
          </w:tcPr>
          <w:p w:rsidR="000E6B68" w:rsidRDefault="00584C3E">
            <w:r>
              <w:rPr>
                <w:sz w:val="17"/>
              </w:rPr>
              <w:t>quantity_kg</w:t>
            </w:r>
          </w:p>
        </w:tc>
        <w:tc>
          <w:tcPr>
            <w:tcW w:w="1872" w:type="dxa"/>
            <w:shd w:val="clear" w:color="auto" w:fill="FFFFFF"/>
            <w:tcMar>
              <w:top w:w="60" w:type="dxa"/>
              <w:left w:w="80" w:type="dxa"/>
              <w:bottom w:w="60" w:type="dxa"/>
              <w:right w:w="80" w:type="dxa"/>
            </w:tcMar>
          </w:tcPr>
          <w:p w:rsidR="000E6B68" w:rsidRDefault="00584C3E">
            <w:r>
              <w:rPr>
                <w:sz w:val="17"/>
              </w:rPr>
              <w:t>DECIMAL(10,2)</w:t>
            </w:r>
          </w:p>
        </w:tc>
        <w:tc>
          <w:tcPr>
            <w:tcW w:w="2592" w:type="dxa"/>
            <w:shd w:val="clear" w:color="auto" w:fill="FFFFFF"/>
            <w:tcMar>
              <w:top w:w="60" w:type="dxa"/>
              <w:left w:w="80" w:type="dxa"/>
              <w:bottom w:w="60" w:type="dxa"/>
              <w:right w:w="80" w:type="dxa"/>
            </w:tcMar>
          </w:tcPr>
          <w:p w:rsidR="000E6B68" w:rsidRDefault="00584C3E">
            <w:r>
              <w:rPr>
                <w:sz w:val="17"/>
              </w:rPr>
              <w:t>DEFAULT 0.00</w:t>
            </w:r>
          </w:p>
        </w:tc>
        <w:tc>
          <w:tcPr>
            <w:tcW w:w="2736" w:type="dxa"/>
            <w:shd w:val="clear" w:color="auto" w:fill="FFFFFF"/>
            <w:tcMar>
              <w:top w:w="60" w:type="dxa"/>
              <w:left w:w="80" w:type="dxa"/>
              <w:bottom w:w="60" w:type="dxa"/>
              <w:right w:w="80" w:type="dxa"/>
            </w:tcMar>
          </w:tcPr>
          <w:p w:rsidR="000E6B68" w:rsidRDefault="00584C3E">
            <w:r>
              <w:rPr>
                <w:sz w:val="17"/>
              </w:rPr>
              <w:t>Current stock level</w:t>
            </w:r>
          </w:p>
        </w:tc>
      </w:tr>
      <w:tr w:rsidR="000E6B68">
        <w:trPr>
          <w:jc w:val="center"/>
        </w:trPr>
        <w:tc>
          <w:tcPr>
            <w:tcW w:w="2160" w:type="dxa"/>
            <w:shd w:val="clear" w:color="auto" w:fill="F0F4F8"/>
            <w:tcMar>
              <w:top w:w="60" w:type="dxa"/>
              <w:left w:w="80" w:type="dxa"/>
              <w:bottom w:w="60" w:type="dxa"/>
              <w:right w:w="80" w:type="dxa"/>
            </w:tcMar>
          </w:tcPr>
          <w:p w:rsidR="000E6B68" w:rsidRDefault="00584C3E">
            <w:r>
              <w:rPr>
                <w:sz w:val="17"/>
              </w:rPr>
              <w:t>threshold_kg</w:t>
            </w:r>
          </w:p>
        </w:tc>
        <w:tc>
          <w:tcPr>
            <w:tcW w:w="1872" w:type="dxa"/>
            <w:shd w:val="clear" w:color="auto" w:fill="F0F4F8"/>
            <w:tcMar>
              <w:top w:w="60" w:type="dxa"/>
              <w:left w:w="80" w:type="dxa"/>
              <w:bottom w:w="60" w:type="dxa"/>
              <w:right w:w="80" w:type="dxa"/>
            </w:tcMar>
          </w:tcPr>
          <w:p w:rsidR="000E6B68" w:rsidRDefault="00584C3E">
            <w:r>
              <w:rPr>
                <w:sz w:val="17"/>
              </w:rPr>
              <w:t>DECIMAL(10,2)</w:t>
            </w:r>
          </w:p>
        </w:tc>
        <w:tc>
          <w:tcPr>
            <w:tcW w:w="2592" w:type="dxa"/>
            <w:shd w:val="clear" w:color="auto" w:fill="F0F4F8"/>
            <w:tcMar>
              <w:top w:w="60" w:type="dxa"/>
              <w:left w:w="80" w:type="dxa"/>
              <w:bottom w:w="60" w:type="dxa"/>
              <w:right w:w="80" w:type="dxa"/>
            </w:tcMar>
          </w:tcPr>
          <w:p w:rsidR="000E6B68" w:rsidRDefault="00584C3E">
            <w:r>
              <w:rPr>
                <w:sz w:val="17"/>
              </w:rPr>
              <w:t>NOT NULL</w:t>
            </w:r>
          </w:p>
        </w:tc>
        <w:tc>
          <w:tcPr>
            <w:tcW w:w="2736" w:type="dxa"/>
            <w:shd w:val="clear" w:color="auto" w:fill="F0F4F8"/>
            <w:tcMar>
              <w:top w:w="60" w:type="dxa"/>
              <w:left w:w="80" w:type="dxa"/>
              <w:bottom w:w="60" w:type="dxa"/>
              <w:right w:w="80" w:type="dxa"/>
            </w:tcMar>
          </w:tcPr>
          <w:p w:rsidR="000E6B68" w:rsidRDefault="00584C3E">
            <w:r>
              <w:rPr>
                <w:sz w:val="17"/>
              </w:rPr>
              <w:t>Minimum safety stock limit</w:t>
            </w:r>
          </w:p>
        </w:tc>
      </w:tr>
    </w:tbl>
    <w:p w:rsidR="000E6B68" w:rsidRDefault="000E6B68">
      <w:pPr>
        <w:spacing w:after="80"/>
      </w:pPr>
    </w:p>
    <w:p w:rsidR="000E6B68" w:rsidRDefault="00584C3E">
      <w:pPr>
        <w:keepNext/>
        <w:spacing w:before="280" w:after="80"/>
      </w:pPr>
      <w:r>
        <w:rPr>
          <w:b/>
          <w:color w:val="008080"/>
          <w:sz w:val="25"/>
        </w:rPr>
        <w:t>Table 3: meal_distribution_logs</w:t>
      </w:r>
    </w:p>
    <w:tbl>
      <w:tblPr>
        <w:tblW w:w="0" w:type="auto"/>
        <w:jc w:val="center"/>
        <w:tblLayout w:type="fixed"/>
        <w:tblLook w:val="04A0"/>
      </w:tblPr>
      <w:tblGrid>
        <w:gridCol w:w="2160"/>
        <w:gridCol w:w="1872"/>
        <w:gridCol w:w="2592"/>
        <w:gridCol w:w="2736"/>
      </w:tblGrid>
      <w:tr w:rsidR="000E6B68">
        <w:trPr>
          <w:jc w:val="center"/>
        </w:trPr>
        <w:tc>
          <w:tcPr>
            <w:tcW w:w="2160" w:type="dxa"/>
            <w:shd w:val="clear" w:color="auto" w:fill="1B365D"/>
            <w:tcMar>
              <w:top w:w="80" w:type="dxa"/>
              <w:left w:w="80" w:type="dxa"/>
              <w:bottom w:w="80" w:type="dxa"/>
              <w:right w:w="80" w:type="dxa"/>
            </w:tcMar>
          </w:tcPr>
          <w:p w:rsidR="000E6B68" w:rsidRDefault="00584C3E">
            <w:r>
              <w:rPr>
                <w:b/>
                <w:color w:val="FFFFFF"/>
                <w:sz w:val="17"/>
              </w:rPr>
              <w:t>Column Name</w:t>
            </w:r>
          </w:p>
        </w:tc>
        <w:tc>
          <w:tcPr>
            <w:tcW w:w="1872" w:type="dxa"/>
            <w:shd w:val="clear" w:color="auto" w:fill="1B365D"/>
            <w:tcMar>
              <w:top w:w="80" w:type="dxa"/>
              <w:left w:w="80" w:type="dxa"/>
              <w:bottom w:w="80" w:type="dxa"/>
              <w:right w:w="80" w:type="dxa"/>
            </w:tcMar>
          </w:tcPr>
          <w:p w:rsidR="000E6B68" w:rsidRDefault="00584C3E">
            <w:r>
              <w:rPr>
                <w:b/>
                <w:color w:val="FFFFFF"/>
                <w:sz w:val="17"/>
              </w:rPr>
              <w:t>Data Type</w:t>
            </w:r>
          </w:p>
        </w:tc>
        <w:tc>
          <w:tcPr>
            <w:tcW w:w="2592" w:type="dxa"/>
            <w:shd w:val="clear" w:color="auto" w:fill="1B365D"/>
            <w:tcMar>
              <w:top w:w="80" w:type="dxa"/>
              <w:left w:w="80" w:type="dxa"/>
              <w:bottom w:w="80" w:type="dxa"/>
              <w:right w:w="80" w:type="dxa"/>
            </w:tcMar>
          </w:tcPr>
          <w:p w:rsidR="000E6B68" w:rsidRDefault="00584C3E">
            <w:r>
              <w:rPr>
                <w:b/>
                <w:color w:val="FFFFFF"/>
                <w:sz w:val="17"/>
              </w:rPr>
              <w:t>Constraints</w:t>
            </w:r>
          </w:p>
        </w:tc>
        <w:tc>
          <w:tcPr>
            <w:tcW w:w="2736" w:type="dxa"/>
            <w:shd w:val="clear" w:color="auto" w:fill="1B365D"/>
            <w:tcMar>
              <w:top w:w="80" w:type="dxa"/>
              <w:left w:w="80" w:type="dxa"/>
              <w:bottom w:w="80" w:type="dxa"/>
              <w:right w:w="80" w:type="dxa"/>
            </w:tcMar>
          </w:tcPr>
          <w:p w:rsidR="000E6B68" w:rsidRDefault="00584C3E">
            <w:r>
              <w:rPr>
                <w:b/>
                <w:color w:val="FFFFFF"/>
                <w:sz w:val="17"/>
              </w:rPr>
              <w:t>Description</w:t>
            </w:r>
          </w:p>
        </w:tc>
      </w:tr>
      <w:tr w:rsidR="000E6B68">
        <w:trPr>
          <w:jc w:val="center"/>
        </w:trPr>
        <w:tc>
          <w:tcPr>
            <w:tcW w:w="2160" w:type="dxa"/>
            <w:shd w:val="clear" w:color="auto" w:fill="FFFFFF"/>
            <w:tcMar>
              <w:top w:w="60" w:type="dxa"/>
              <w:left w:w="80" w:type="dxa"/>
              <w:bottom w:w="60" w:type="dxa"/>
              <w:right w:w="80" w:type="dxa"/>
            </w:tcMar>
          </w:tcPr>
          <w:p w:rsidR="000E6B68" w:rsidRDefault="00584C3E">
            <w:r>
              <w:rPr>
                <w:sz w:val="17"/>
              </w:rPr>
              <w:t>log_id</w:t>
            </w:r>
          </w:p>
        </w:tc>
        <w:tc>
          <w:tcPr>
            <w:tcW w:w="1872" w:type="dxa"/>
            <w:shd w:val="clear" w:color="auto" w:fill="FFFFFF"/>
            <w:tcMar>
              <w:top w:w="60" w:type="dxa"/>
              <w:left w:w="80" w:type="dxa"/>
              <w:bottom w:w="60" w:type="dxa"/>
              <w:right w:w="80" w:type="dxa"/>
            </w:tcMar>
          </w:tcPr>
          <w:p w:rsidR="000E6B68" w:rsidRDefault="00584C3E">
            <w:r>
              <w:rPr>
                <w:sz w:val="17"/>
              </w:rPr>
              <w:t>INT (PK)</w:t>
            </w:r>
          </w:p>
        </w:tc>
        <w:tc>
          <w:tcPr>
            <w:tcW w:w="2592" w:type="dxa"/>
            <w:shd w:val="clear" w:color="auto" w:fill="FFFFFF"/>
            <w:tcMar>
              <w:top w:w="60" w:type="dxa"/>
              <w:left w:w="80" w:type="dxa"/>
              <w:bottom w:w="60" w:type="dxa"/>
              <w:right w:w="80" w:type="dxa"/>
            </w:tcMar>
          </w:tcPr>
          <w:p w:rsidR="000E6B68" w:rsidRDefault="00584C3E">
            <w:r>
              <w:rPr>
                <w:sz w:val="17"/>
              </w:rPr>
              <w:t>Primary Key</w:t>
            </w:r>
          </w:p>
        </w:tc>
        <w:tc>
          <w:tcPr>
            <w:tcW w:w="2736" w:type="dxa"/>
            <w:shd w:val="clear" w:color="auto" w:fill="FFFFFF"/>
            <w:tcMar>
              <w:top w:w="60" w:type="dxa"/>
              <w:left w:w="80" w:type="dxa"/>
              <w:bottom w:w="60" w:type="dxa"/>
              <w:right w:w="80" w:type="dxa"/>
            </w:tcMar>
          </w:tcPr>
          <w:p w:rsidR="000E6B68" w:rsidRDefault="00584C3E">
            <w:r>
              <w:rPr>
                <w:sz w:val="17"/>
              </w:rPr>
              <w:t>Unique meal record ID</w:t>
            </w:r>
          </w:p>
        </w:tc>
      </w:tr>
      <w:tr w:rsidR="000E6B68">
        <w:trPr>
          <w:jc w:val="center"/>
        </w:trPr>
        <w:tc>
          <w:tcPr>
            <w:tcW w:w="2160" w:type="dxa"/>
            <w:shd w:val="clear" w:color="auto" w:fill="F0F4F8"/>
            <w:tcMar>
              <w:top w:w="60" w:type="dxa"/>
              <w:left w:w="80" w:type="dxa"/>
              <w:bottom w:w="60" w:type="dxa"/>
              <w:right w:w="80" w:type="dxa"/>
            </w:tcMar>
          </w:tcPr>
          <w:p w:rsidR="000E6B68" w:rsidRDefault="00584C3E">
            <w:r>
              <w:rPr>
                <w:sz w:val="17"/>
              </w:rPr>
              <w:t>school_id</w:t>
            </w:r>
          </w:p>
        </w:tc>
        <w:tc>
          <w:tcPr>
            <w:tcW w:w="1872" w:type="dxa"/>
            <w:shd w:val="clear" w:color="auto" w:fill="F0F4F8"/>
            <w:tcMar>
              <w:top w:w="60" w:type="dxa"/>
              <w:left w:w="80" w:type="dxa"/>
              <w:bottom w:w="60" w:type="dxa"/>
              <w:right w:w="80" w:type="dxa"/>
            </w:tcMar>
          </w:tcPr>
          <w:p w:rsidR="000E6B68" w:rsidRDefault="00584C3E">
            <w:r>
              <w:rPr>
                <w:sz w:val="17"/>
              </w:rPr>
              <w:t>INT (FK)</w:t>
            </w:r>
          </w:p>
        </w:tc>
        <w:tc>
          <w:tcPr>
            <w:tcW w:w="2592" w:type="dxa"/>
            <w:shd w:val="clear" w:color="auto" w:fill="F0F4F8"/>
            <w:tcMar>
              <w:top w:w="60" w:type="dxa"/>
              <w:left w:w="80" w:type="dxa"/>
              <w:bottom w:w="60" w:type="dxa"/>
              <w:right w:w="80" w:type="dxa"/>
            </w:tcMar>
          </w:tcPr>
          <w:p w:rsidR="000E6B68" w:rsidRDefault="00584C3E">
            <w:r>
              <w:rPr>
                <w:sz w:val="17"/>
              </w:rPr>
              <w:t>Foreign Key</w:t>
            </w:r>
          </w:p>
        </w:tc>
        <w:tc>
          <w:tcPr>
            <w:tcW w:w="2736" w:type="dxa"/>
            <w:shd w:val="clear" w:color="auto" w:fill="F0F4F8"/>
            <w:tcMar>
              <w:top w:w="60" w:type="dxa"/>
              <w:left w:w="80" w:type="dxa"/>
              <w:bottom w:w="60" w:type="dxa"/>
              <w:right w:w="80" w:type="dxa"/>
            </w:tcMar>
          </w:tcPr>
          <w:p w:rsidR="000E6B68" w:rsidRDefault="00584C3E">
            <w:r>
              <w:rPr>
                <w:sz w:val="17"/>
              </w:rPr>
              <w:t>Target school site</w:t>
            </w:r>
          </w:p>
        </w:tc>
      </w:tr>
      <w:tr w:rsidR="000E6B68">
        <w:trPr>
          <w:jc w:val="center"/>
        </w:trPr>
        <w:tc>
          <w:tcPr>
            <w:tcW w:w="2160" w:type="dxa"/>
            <w:shd w:val="clear" w:color="auto" w:fill="FFFFFF"/>
            <w:tcMar>
              <w:top w:w="60" w:type="dxa"/>
              <w:left w:w="80" w:type="dxa"/>
              <w:bottom w:w="60" w:type="dxa"/>
              <w:right w:w="80" w:type="dxa"/>
            </w:tcMar>
          </w:tcPr>
          <w:p w:rsidR="000E6B68" w:rsidRDefault="00584C3E">
            <w:r>
              <w:rPr>
                <w:sz w:val="17"/>
              </w:rPr>
              <w:t>meals_served</w:t>
            </w:r>
          </w:p>
        </w:tc>
        <w:tc>
          <w:tcPr>
            <w:tcW w:w="1872" w:type="dxa"/>
            <w:shd w:val="clear" w:color="auto" w:fill="FFFFFF"/>
            <w:tcMar>
              <w:top w:w="60" w:type="dxa"/>
              <w:left w:w="80" w:type="dxa"/>
              <w:bottom w:w="60" w:type="dxa"/>
              <w:right w:w="80" w:type="dxa"/>
            </w:tcMar>
          </w:tcPr>
          <w:p w:rsidR="000E6B68" w:rsidRDefault="00584C3E">
            <w:r>
              <w:rPr>
                <w:sz w:val="17"/>
              </w:rPr>
              <w:t>INT</w:t>
            </w:r>
          </w:p>
        </w:tc>
        <w:tc>
          <w:tcPr>
            <w:tcW w:w="2592" w:type="dxa"/>
            <w:shd w:val="clear" w:color="auto" w:fill="FFFFFF"/>
            <w:tcMar>
              <w:top w:w="60" w:type="dxa"/>
              <w:left w:w="80" w:type="dxa"/>
              <w:bottom w:w="60" w:type="dxa"/>
              <w:right w:w="80" w:type="dxa"/>
            </w:tcMar>
          </w:tcPr>
          <w:p w:rsidR="000E6B68" w:rsidRDefault="00584C3E">
            <w:r>
              <w:rPr>
                <w:sz w:val="17"/>
              </w:rPr>
              <w:t xml:space="preserve">NOT </w:t>
            </w:r>
            <w:r>
              <w:rPr>
                <w:sz w:val="17"/>
              </w:rPr>
              <w:t>NULL</w:t>
            </w:r>
          </w:p>
        </w:tc>
        <w:tc>
          <w:tcPr>
            <w:tcW w:w="2736" w:type="dxa"/>
            <w:shd w:val="clear" w:color="auto" w:fill="FFFFFF"/>
            <w:tcMar>
              <w:top w:w="60" w:type="dxa"/>
              <w:left w:w="80" w:type="dxa"/>
              <w:bottom w:w="60" w:type="dxa"/>
              <w:right w:w="80" w:type="dxa"/>
            </w:tcMar>
          </w:tcPr>
          <w:p w:rsidR="000E6B68" w:rsidRDefault="00584C3E">
            <w:r>
              <w:rPr>
                <w:sz w:val="17"/>
              </w:rPr>
              <w:t>Number of meals distributed</w:t>
            </w:r>
          </w:p>
        </w:tc>
      </w:tr>
      <w:tr w:rsidR="000E6B68">
        <w:trPr>
          <w:jc w:val="center"/>
        </w:trPr>
        <w:tc>
          <w:tcPr>
            <w:tcW w:w="2160" w:type="dxa"/>
            <w:shd w:val="clear" w:color="auto" w:fill="F0F4F8"/>
            <w:tcMar>
              <w:top w:w="60" w:type="dxa"/>
              <w:left w:w="80" w:type="dxa"/>
              <w:bottom w:w="60" w:type="dxa"/>
              <w:right w:w="80" w:type="dxa"/>
            </w:tcMar>
          </w:tcPr>
          <w:p w:rsidR="000E6B68" w:rsidRDefault="00584C3E">
            <w:r>
              <w:rPr>
                <w:sz w:val="17"/>
              </w:rPr>
              <w:t>log_date</w:t>
            </w:r>
          </w:p>
        </w:tc>
        <w:tc>
          <w:tcPr>
            <w:tcW w:w="1872" w:type="dxa"/>
            <w:shd w:val="clear" w:color="auto" w:fill="F0F4F8"/>
            <w:tcMar>
              <w:top w:w="60" w:type="dxa"/>
              <w:left w:w="80" w:type="dxa"/>
              <w:bottom w:w="60" w:type="dxa"/>
              <w:right w:w="80" w:type="dxa"/>
            </w:tcMar>
          </w:tcPr>
          <w:p w:rsidR="000E6B68" w:rsidRDefault="00584C3E">
            <w:r>
              <w:rPr>
                <w:sz w:val="17"/>
              </w:rPr>
              <w:t>TIMESTAMP</w:t>
            </w:r>
          </w:p>
        </w:tc>
        <w:tc>
          <w:tcPr>
            <w:tcW w:w="2592" w:type="dxa"/>
            <w:shd w:val="clear" w:color="auto" w:fill="F0F4F8"/>
            <w:tcMar>
              <w:top w:w="60" w:type="dxa"/>
              <w:left w:w="80" w:type="dxa"/>
              <w:bottom w:w="60" w:type="dxa"/>
              <w:right w:w="80" w:type="dxa"/>
            </w:tcMar>
          </w:tcPr>
          <w:p w:rsidR="000E6B68" w:rsidRDefault="00584C3E">
            <w:r>
              <w:rPr>
                <w:sz w:val="17"/>
              </w:rPr>
              <w:t>DEFAULT NOW()</w:t>
            </w:r>
          </w:p>
        </w:tc>
        <w:tc>
          <w:tcPr>
            <w:tcW w:w="2736" w:type="dxa"/>
            <w:shd w:val="clear" w:color="auto" w:fill="F0F4F8"/>
            <w:tcMar>
              <w:top w:w="60" w:type="dxa"/>
              <w:left w:w="80" w:type="dxa"/>
              <w:bottom w:w="60" w:type="dxa"/>
              <w:right w:w="80" w:type="dxa"/>
            </w:tcMar>
          </w:tcPr>
          <w:p w:rsidR="000E6B68" w:rsidRDefault="00584C3E">
            <w:r>
              <w:rPr>
                <w:sz w:val="17"/>
              </w:rPr>
              <w:t>Time of meal distribution</w:t>
            </w:r>
          </w:p>
        </w:tc>
      </w:tr>
    </w:tbl>
    <w:p w:rsidR="000E6B68" w:rsidRDefault="000E6B68">
      <w:pPr>
        <w:spacing w:after="80"/>
      </w:pPr>
    </w:p>
    <w:p w:rsidR="000E6B68" w:rsidRDefault="00584C3E">
      <w:pPr>
        <w:keepNext/>
        <w:spacing w:before="360" w:after="120"/>
      </w:pPr>
      <w:r>
        <w:rPr>
          <w:b/>
          <w:color w:val="1B365D"/>
          <w:sz w:val="30"/>
        </w:rPr>
        <w:t>13. Sprint Deliverables, Testing &amp; Conclusion</w:t>
      </w:r>
    </w:p>
    <w:p w:rsidR="000E6B68" w:rsidRDefault="00584C3E">
      <w:pPr>
        <w:keepNext/>
        <w:spacing w:before="280" w:after="80"/>
      </w:pPr>
      <w:r>
        <w:rPr>
          <w:b/>
          <w:color w:val="008080"/>
          <w:sz w:val="25"/>
        </w:rPr>
        <w:t>13.1 Expected Sprint 1 Deliverables</w:t>
      </w:r>
    </w:p>
    <w:p w:rsidR="000E6B68" w:rsidRDefault="00584C3E">
      <w:pPr>
        <w:pStyle w:val="ListBullet"/>
        <w:spacing w:after="60"/>
      </w:pPr>
      <w:r>
        <w:rPr>
          <w:b/>
          <w:color w:val="1B365D"/>
        </w:rPr>
        <w:t xml:space="preserve">Meal Distribution Module: </w:t>
      </w:r>
      <w:r>
        <w:t xml:space="preserve">Fully functional web/mobile interface for kitchen </w:t>
      </w:r>
      <w:r>
        <w:t>staff to log daily meal counts accurately.</w:t>
      </w:r>
    </w:p>
    <w:p w:rsidR="000E6B68" w:rsidRDefault="00584C3E">
      <w:pPr>
        <w:pStyle w:val="ListBullet"/>
        <w:spacing w:after="60"/>
      </w:pPr>
      <w:r>
        <w:rPr>
          <w:b/>
          <w:color w:val="1B365D"/>
        </w:rPr>
        <w:t xml:space="preserve">Inventory Tracking Module: </w:t>
      </w:r>
      <w:r>
        <w:t>Automated ingredient deduction logic corresponding to recorded daily meals.</w:t>
      </w:r>
    </w:p>
    <w:p w:rsidR="000E6B68" w:rsidRDefault="00584C3E">
      <w:pPr>
        <w:pStyle w:val="ListBullet"/>
        <w:spacing w:after="60"/>
      </w:pPr>
      <w:r>
        <w:rPr>
          <w:b/>
          <w:color w:val="1B365D"/>
        </w:rPr>
        <w:t xml:space="preserve">Low-Stock Alert Subsystem: </w:t>
      </w:r>
      <w:r>
        <w:t>Real-time alert notifications rendered on the administrator dashboard.</w:t>
      </w:r>
    </w:p>
    <w:p w:rsidR="000E6B68" w:rsidRDefault="00584C3E">
      <w:pPr>
        <w:pStyle w:val="ListBullet"/>
        <w:spacing w:after="60"/>
      </w:pPr>
      <w:r>
        <w:rPr>
          <w:b/>
          <w:color w:val="1B365D"/>
        </w:rPr>
        <w:lastRenderedPageBreak/>
        <w:t>Relational D</w:t>
      </w:r>
      <w:r>
        <w:rPr>
          <w:b/>
          <w:color w:val="1B365D"/>
        </w:rPr>
        <w:t xml:space="preserve">atabase Schema: </w:t>
      </w:r>
      <w:r>
        <w:t>Deployed production-ready database tables for User, Meal Log, Stock Item, and Daily Metrics.</w:t>
      </w:r>
    </w:p>
    <w:p w:rsidR="000E6B68" w:rsidRDefault="00584C3E">
      <w:pPr>
        <w:keepNext/>
        <w:spacing w:before="280" w:after="80"/>
      </w:pPr>
      <w:r>
        <w:rPr>
          <w:b/>
          <w:color w:val="008080"/>
          <w:sz w:val="25"/>
        </w:rPr>
        <w:t>13.2 Testing &amp; Quality Assurance Strategy</w:t>
      </w:r>
    </w:p>
    <w:p w:rsidR="000E6B68" w:rsidRDefault="00584C3E">
      <w:pPr>
        <w:pStyle w:val="ListBullet"/>
        <w:spacing w:after="60"/>
      </w:pPr>
      <w:r>
        <w:rPr>
          <w:b/>
          <w:color w:val="008080"/>
        </w:rPr>
        <w:t xml:space="preserve">Unit Testing: </w:t>
      </w:r>
      <w:r>
        <w:t>Automated test suites validating ingredient subtraction logic and threshold calculations.</w:t>
      </w:r>
    </w:p>
    <w:p w:rsidR="000E6B68" w:rsidRDefault="00584C3E">
      <w:pPr>
        <w:pStyle w:val="ListBullet"/>
        <w:spacing w:after="60"/>
      </w:pPr>
      <w:r>
        <w:rPr>
          <w:b/>
          <w:color w:val="008080"/>
        </w:rPr>
        <w:t>I</w:t>
      </w:r>
      <w:r>
        <w:rPr>
          <w:b/>
          <w:color w:val="008080"/>
        </w:rPr>
        <w:t xml:space="preserve">ntegration Testing: </w:t>
      </w:r>
      <w:r>
        <w:t>API endpoint testing connecting front-end meal entry with backend database updates.</w:t>
      </w:r>
    </w:p>
    <w:p w:rsidR="000E6B68" w:rsidRDefault="00584C3E">
      <w:pPr>
        <w:pStyle w:val="ListBullet"/>
        <w:spacing w:after="60"/>
      </w:pPr>
      <w:r>
        <w:rPr>
          <w:b/>
          <w:color w:val="008080"/>
        </w:rPr>
        <w:t xml:space="preserve">User Acceptance Testing (UAT): </w:t>
      </w:r>
      <w:r>
        <w:t>Field testing with school headmasters and kitchen personnel to verify workflow efficiency.</w:t>
      </w:r>
    </w:p>
    <w:p w:rsidR="000E6B68" w:rsidRDefault="00584C3E">
      <w:pPr>
        <w:keepNext/>
        <w:spacing w:before="280" w:after="80"/>
      </w:pPr>
      <w:r>
        <w:rPr>
          <w:b/>
          <w:color w:val="008080"/>
          <w:sz w:val="25"/>
        </w:rPr>
        <w:t>13.3 Conclusion</w:t>
      </w:r>
    </w:p>
    <w:p w:rsidR="000E6B68" w:rsidRDefault="00584C3E">
      <w:pPr>
        <w:spacing w:after="240"/>
      </w:pPr>
      <w:r>
        <w:t>The proposed S</w:t>
      </w:r>
      <w:r>
        <w:t>chool Nutrition Monitoring System directly replaces error-prone manual paper operations with an efficient, transparent, and accurate digital platform. By applying Agile Sprint Planning, user stories, clear acceptance criteria, and structured software archi</w:t>
      </w:r>
      <w:r>
        <w:t>tecture, the solution ensures measurable compliance with UN Sustainable Development Goal 3 (Good Health and Well-Being).</w:t>
      </w:r>
    </w:p>
    <w:sectPr w:rsidR="000E6B68"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1FC2" w:rsidRDefault="005B1FC2">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0" type="#_x0000_t202" style="position:absolute;margin-left:511.35pt;margin-top:781pt;width:16.05pt;height:13.05pt;z-index:-251656192;mso-position-horizontal-relative:page;mso-position-vertical-relative:page" filled="f" stroked="f">
          <v:textbox style="mso-next-textbox:#docshape1" inset="0,0,0,0">
            <w:txbxContent>
              <w:p w:rsidR="005B1FC2" w:rsidRDefault="005B1FC2">
                <w:pPr>
                  <w:spacing w:line="245" w:lineRule="exact"/>
                  <w:ind w:left="20"/>
                </w:pP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F46118A"/>
    <w:multiLevelType w:val="multilevel"/>
    <w:tmpl w:val="2F7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A60C15"/>
    <w:multiLevelType w:val="multilevel"/>
    <w:tmpl w:val="811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7B733A"/>
    <w:multiLevelType w:val="multilevel"/>
    <w:tmpl w:val="B33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810806"/>
    <w:multiLevelType w:val="multilevel"/>
    <w:tmpl w:val="E00C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D63407C"/>
    <w:multiLevelType w:val="multilevel"/>
    <w:tmpl w:val="10F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083C56"/>
    <w:multiLevelType w:val="multilevel"/>
    <w:tmpl w:val="E91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1"/>
  </w:num>
  <w:num w:numId="13">
    <w:abstractNumId w:val="10"/>
  </w:num>
  <w:num w:numId="14">
    <w:abstractNumId w:val="13"/>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3074"/>
    <o:shapelayout v:ext="edit">
      <o:idmap v:ext="edit" data="2"/>
    </o:shapelayout>
  </w:hdrShapeDefaults>
  <w:compat>
    <w:useFELayout/>
  </w:compat>
  <w:rsids>
    <w:rsidRoot w:val="00B47730"/>
    <w:rsid w:val="00034616"/>
    <w:rsid w:val="0006063C"/>
    <w:rsid w:val="000E6B68"/>
    <w:rsid w:val="0015074B"/>
    <w:rsid w:val="0029639D"/>
    <w:rsid w:val="00326F90"/>
    <w:rsid w:val="00584C3E"/>
    <w:rsid w:val="005B1FC2"/>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B1FC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ath-inline">
    <w:name w:val="math-inline"/>
    <w:basedOn w:val="DefaultParagraphFont"/>
    <w:rsid w:val="005B1FC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23162034">
      <w:bodyDiv w:val="1"/>
      <w:marLeft w:val="0"/>
      <w:marRight w:val="0"/>
      <w:marTop w:val="0"/>
      <w:marBottom w:val="0"/>
      <w:divBdr>
        <w:top w:val="none" w:sz="0" w:space="0" w:color="auto"/>
        <w:left w:val="none" w:sz="0" w:space="0" w:color="auto"/>
        <w:bottom w:val="none" w:sz="0" w:space="0" w:color="auto"/>
        <w:right w:val="none" w:sz="0" w:space="0" w:color="auto"/>
      </w:divBdr>
    </w:div>
    <w:div w:id="9763051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footer" Target="footer1.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2026-08-04T14:26:00Z</dcterms:modified>
  <cp:category/>
</cp:coreProperties>
</file>