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AC80" w14:textId="77777777" w:rsidR="00B51B5F" w:rsidRPr="00B51B5F" w:rsidRDefault="00B51B5F" w:rsidP="00B51B5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B51B5F">
        <w:rPr>
          <w:rFonts w:ascii="inherit" w:eastAsia="Times New Roman" w:hAnsi="inherit" w:cs="Helvetica"/>
          <w:color w:val="3871C1"/>
          <w:sz w:val="36"/>
          <w:szCs w:val="36"/>
        </w:rPr>
        <w:t>Generate MAGIC SQUARE</w:t>
      </w:r>
    </w:p>
    <w:p w14:paraId="46BA089F" w14:textId="77777777" w:rsidR="00B51B5F" w:rsidRPr="00B51B5F" w:rsidRDefault="00B51B5F" w:rsidP="00B51B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18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14800"/>
      </w:tblGrid>
      <w:tr w:rsidR="00B51B5F" w:rsidRPr="00B51B5F" w14:paraId="3F3CCFF3" w14:textId="77777777" w:rsidTr="00B51B5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887C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FD40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MAGIC SQUARE is a square matrix that has numbers from 1 – </w:t>
            </w:r>
            <w:proofErr w:type="spellStart"/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NxN</w:t>
            </w:r>
            <w:proofErr w:type="spellEnd"/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such a way that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1. Sum of each row, 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2. Sum of each column, 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3. Sum of both diagonals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Results into same value. 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MAGIC Square of odd size can be filled with a standard algorithm:</w:t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F7151EC" w14:textId="77777777" w:rsidR="00B51B5F" w:rsidRPr="00B51B5F" w:rsidRDefault="00B51B5F" w:rsidP="00B51B5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Fill middle column of first row with 1.</w:t>
            </w:r>
          </w:p>
          <w:p w14:paraId="2960A420" w14:textId="77777777" w:rsidR="00B51B5F" w:rsidRPr="00B51B5F" w:rsidRDefault="00B51B5F" w:rsidP="00B51B5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 element will be filled to </w:t>
            </w:r>
            <w:proofErr w:type="gramStart"/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UP-RIGHT</w:t>
            </w:r>
            <w:proofErr w:type="gramEnd"/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(considering matrix as circular)</w:t>
            </w:r>
          </w:p>
          <w:p w14:paraId="7B852DD9" w14:textId="77777777" w:rsidR="00B51B5F" w:rsidRPr="00B51B5F" w:rsidRDefault="00B51B5F" w:rsidP="00B51B5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If UP-RIGHT position is already occupied.  Fill next value down from current cell.</w:t>
            </w:r>
          </w:p>
        </w:tc>
      </w:tr>
      <w:tr w:rsidR="00B51B5F" w:rsidRPr="00B51B5F" w14:paraId="39022CFF" w14:textId="77777777" w:rsidTr="00B51B5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59E2" w14:textId="77777777" w:rsidR="00B51B5F" w:rsidRPr="00B51B5F" w:rsidRDefault="00B51B5F" w:rsidP="00B5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9D44C" w14:textId="77777777" w:rsidR="00B51B5F" w:rsidRPr="00B51B5F" w:rsidRDefault="00B51B5F" w:rsidP="00B5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T - Number of Test Cases.</w:t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Each Test Case has following format</w:t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 - Dimensions of square matrix.</w:t>
            </w:r>
          </w:p>
        </w:tc>
      </w:tr>
      <w:tr w:rsidR="00B51B5F" w:rsidRPr="00B51B5F" w14:paraId="26FBC1A5" w14:textId="77777777" w:rsidTr="00B51B5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4F942" w14:textId="77777777" w:rsidR="00B51B5F" w:rsidRPr="00B51B5F" w:rsidRDefault="00B51B5F" w:rsidP="00B5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B2734" w14:textId="77777777" w:rsidR="00B51B5F" w:rsidRPr="00B51B5F" w:rsidRDefault="00B51B5F" w:rsidP="00B5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If your matrix is correct magic square, validator is printing true otherwise printing false.  Validator has been written already for you.  So just fill in the matrix based on above logic. </w:t>
            </w:r>
          </w:p>
        </w:tc>
      </w:tr>
      <w:tr w:rsidR="00B51B5F" w:rsidRPr="00B51B5F" w14:paraId="62787C21" w14:textId="77777777" w:rsidTr="00B51B5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0A2EC" w14:textId="77777777" w:rsidR="00B51B5F" w:rsidRPr="00B51B5F" w:rsidRDefault="00B51B5F" w:rsidP="00B5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6F242" w14:textId="77777777" w:rsidR="00B51B5F" w:rsidRPr="00B51B5F" w:rsidRDefault="00B51B5F" w:rsidP="00B5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t>1 &lt;= T &lt;= 10</w:t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&lt;= N &lt;= 52</w:t>
            </w:r>
            <w:r w:rsidRPr="00B51B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 is guaranteed to be odd.</w:t>
            </w:r>
          </w:p>
        </w:tc>
      </w:tr>
    </w:tbl>
    <w:p w14:paraId="433EF9FF" w14:textId="77777777" w:rsidR="00B51B5F" w:rsidRPr="00B51B5F" w:rsidRDefault="00B51B5F" w:rsidP="00B51B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</w:rPr>
      </w:pPr>
    </w:p>
    <w:tbl>
      <w:tblPr>
        <w:tblW w:w="18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5550"/>
        <w:gridCol w:w="9250"/>
      </w:tblGrid>
      <w:tr w:rsidR="00B51B5F" w:rsidRPr="00B51B5F" w14:paraId="56FC9D49" w14:textId="77777777" w:rsidTr="00B51B5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98DB7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51B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SAMPLE INPUT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E9CC5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51B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SAMPLE OUTPUT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0EBA3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51B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EXPLANATION</w:t>
            </w:r>
          </w:p>
        </w:tc>
      </w:tr>
      <w:tr w:rsidR="00B51B5F" w:rsidRPr="00B51B5F" w14:paraId="5CA51407" w14:textId="77777777" w:rsidTr="00B51B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AE7E4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DEA8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t>true</w:t>
            </w:r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C226" w14:textId="77777777" w:rsidR="00B51B5F" w:rsidRPr="00B51B5F" w:rsidRDefault="00B51B5F" w:rsidP="00B51B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B51B5F">
              <w:rPr>
                <w:rFonts w:ascii="Times New Roman" w:eastAsia="Times New Roman" w:hAnsi="Times New Roman" w:cs="Times New Roman"/>
                <w:sz w:val="21"/>
                <w:szCs w:val="21"/>
              </w:rPr>
              <w:t>Self Explanatory</w:t>
            </w:r>
            <w:proofErr w:type="spellEnd"/>
          </w:p>
        </w:tc>
      </w:tr>
    </w:tbl>
    <w:p w14:paraId="0C7E174E" w14:textId="77777777" w:rsidR="00B51B5F" w:rsidRPr="00B51B5F" w:rsidRDefault="00B51B5F" w:rsidP="00B51B5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B51B5F">
        <w:rPr>
          <w:rFonts w:ascii="inherit" w:eastAsia="Times New Roman" w:hAnsi="inherit" w:cs="Helvetica"/>
          <w:color w:val="3871C1"/>
          <w:sz w:val="36"/>
          <w:szCs w:val="36"/>
        </w:rPr>
        <w:t>Example Input - Output</w:t>
      </w:r>
    </w:p>
    <w:p w14:paraId="5C50D0A5" w14:textId="77777777" w:rsidR="00B51B5F" w:rsidRPr="00B51B5F" w:rsidRDefault="00B51B5F" w:rsidP="00B51B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51B5F">
        <w:rPr>
          <w:rFonts w:ascii="Consolas" w:eastAsia="Times New Roman" w:hAnsi="Consolas" w:cs="Courier New"/>
          <w:color w:val="333333"/>
          <w:sz w:val="20"/>
          <w:szCs w:val="20"/>
        </w:rPr>
        <w:t>fillMagicSq</w:t>
      </w:r>
      <w:proofErr w:type="spellEnd"/>
      <w:r w:rsidRPr="00B51B5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1B5F">
        <w:rPr>
          <w:rFonts w:ascii="Consolas" w:eastAsia="Times New Roman" w:hAnsi="Consolas" w:cs="Courier New"/>
          <w:color w:val="333333"/>
          <w:sz w:val="20"/>
          <w:szCs w:val="20"/>
        </w:rPr>
        <w:t xml:space="preserve">3) ==&gt; </w:t>
      </w:r>
    </w:p>
    <w:p w14:paraId="23612475" w14:textId="77777777" w:rsidR="00B51B5F" w:rsidRPr="00B51B5F" w:rsidRDefault="00B51B5F" w:rsidP="00B51B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1B5F">
        <w:rPr>
          <w:rFonts w:ascii="Consolas" w:eastAsia="Times New Roman" w:hAnsi="Consolas" w:cs="Courier New"/>
          <w:color w:val="333333"/>
          <w:sz w:val="20"/>
          <w:szCs w:val="20"/>
        </w:rPr>
        <w:t>8 1 6</w:t>
      </w:r>
    </w:p>
    <w:p w14:paraId="60C0602A" w14:textId="77777777" w:rsidR="00B51B5F" w:rsidRPr="00B51B5F" w:rsidRDefault="00B51B5F" w:rsidP="00B51B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1B5F">
        <w:rPr>
          <w:rFonts w:ascii="Consolas" w:eastAsia="Times New Roman" w:hAnsi="Consolas" w:cs="Courier New"/>
          <w:color w:val="333333"/>
          <w:sz w:val="20"/>
          <w:szCs w:val="20"/>
        </w:rPr>
        <w:t>3 5 7</w:t>
      </w:r>
    </w:p>
    <w:p w14:paraId="4F3605EC" w14:textId="77777777" w:rsidR="00B51B5F" w:rsidRPr="00B51B5F" w:rsidRDefault="00B51B5F" w:rsidP="00B51B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1B5F">
        <w:rPr>
          <w:rFonts w:ascii="Consolas" w:eastAsia="Times New Roman" w:hAnsi="Consolas" w:cs="Courier New"/>
          <w:color w:val="333333"/>
          <w:sz w:val="20"/>
          <w:szCs w:val="20"/>
        </w:rPr>
        <w:t>4 9 2</w:t>
      </w:r>
    </w:p>
    <w:p w14:paraId="565845D3" w14:textId="77777777" w:rsidR="005F286C" w:rsidRDefault="005F286C">
      <w:pPr>
        <w:rPr>
          <w:rFonts w:ascii="inherit" w:eastAsia="Times New Roman" w:hAnsi="inherit" w:cs="Helvetica"/>
          <w:color w:val="3871C1"/>
          <w:sz w:val="36"/>
          <w:szCs w:val="36"/>
        </w:rPr>
      </w:pPr>
      <w:r>
        <w:rPr>
          <w:rFonts w:ascii="inherit" w:eastAsia="Times New Roman" w:hAnsi="inherit" w:cs="Helvetica"/>
          <w:color w:val="3871C1"/>
          <w:sz w:val="36"/>
          <w:szCs w:val="36"/>
        </w:rPr>
        <w:br w:type="page"/>
      </w:r>
    </w:p>
    <w:p w14:paraId="668E0054" w14:textId="1D7CC32D" w:rsidR="00B51B5F" w:rsidRPr="00B51B5F" w:rsidRDefault="00B51B5F" w:rsidP="00B51B5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B51B5F">
        <w:rPr>
          <w:rFonts w:ascii="inherit" w:eastAsia="Times New Roman" w:hAnsi="inherit" w:cs="Helvetica"/>
          <w:color w:val="3871C1"/>
          <w:sz w:val="36"/>
          <w:szCs w:val="36"/>
        </w:rPr>
        <w:lastRenderedPageBreak/>
        <w:t>Code</w:t>
      </w:r>
    </w:p>
    <w:p w14:paraId="7B81D6B6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3F1710D5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ED9A0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3A4EB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EB86F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ab/>
        <w:t>100</w:t>
      </w:r>
    </w:p>
    <w:p w14:paraId="21A6B26A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754F7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it for debugging</w:t>
      </w:r>
    </w:p>
    <w:p w14:paraId="0123540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printMS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000A0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000A0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5AA71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7CA144D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98A36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B83B51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C87C74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B2272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51AA6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C3BB9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BE23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fillMagicSq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000A0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000A0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1AEF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F338C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54D57FA8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F42C0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076C0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D863AA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44847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58544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6D64164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78DCD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7EC5A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A334B4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6B29A88B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833BD74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F7E6C7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D3FC0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63925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F1515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+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B6D7A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338B22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6D5877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E7A126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0F1E196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256A6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++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82CEF0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497C3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303310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3ACCE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A912F5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491CB7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DF7EE9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 ++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146FBC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0F56E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52945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CF7A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printMS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4EB33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BFEC34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55738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FA808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E0695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2F6D80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88AC94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25184E0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380C8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5058B7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83939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000A0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A682A41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9E4B1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fillMagicSq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7356B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08F88D" w14:textId="77777777" w:rsidR="00B51B5F" w:rsidRDefault="00B51B5F" w:rsidP="00B5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C3D5A7" w14:textId="3F341948" w:rsidR="00077BF8" w:rsidRDefault="00B51B5F" w:rsidP="00B51B5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7BF8" w:rsidSect="00B51B5F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C7237"/>
    <w:multiLevelType w:val="multilevel"/>
    <w:tmpl w:val="E98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F"/>
    <w:rsid w:val="00077BF8"/>
    <w:rsid w:val="005F286C"/>
    <w:rsid w:val="00B5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833E"/>
  <w15:chartTrackingRefBased/>
  <w15:docId w15:val="{76E0FAC9-4FBA-44D9-BC44-490877D1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51B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B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51B5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1B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79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695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2021-12-19T13:33:00Z</dcterms:created>
  <dcterms:modified xsi:type="dcterms:W3CDTF">2021-12-23T13:55:00Z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2021-12-19T13:33:34Z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db864495-20cb-4802-bc69-3cd547a99549</vt:lpwstr>
  </property>
  <property fmtid="{D5CDD505-2E9C-101B-9397-08002B2CF9AE}" pid="8" name="MSIP_Label_aeec8b56-cf92-4f4e-ae60-9935f5ad962f_ContentBits">
    <vt:lpwstr>0</vt:lpwstr>
  </property>
</Properties>
</file>