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Control and Treatment groups</w:t>
      </w:r>
    </w:p>
    <w:p/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 xml:space="preserve">6 subjects were given a drug(treatment group) and an additional 6 subjects a placebo(control group).Their reaction time to a stimulus was measured (in ms).We want to perform a two sample t-test for comparing the means of the treatment and control groups. 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Control   : 91, 87, 99, 77, 88, 91</w:t>
      </w: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Treatment : 101, 110, 103, 93, 99, 104</w:t>
      </w:r>
      <w:bookmarkStart w:id="0" w:name="_GoBack"/>
      <w:bookmarkEnd w:id="0"/>
      <w:r>
        <w:rPr>
          <w:rFonts w:hint="default" w:ascii="Wire Type Mono" w:hAnsi="Wire Type Mono" w:cs="Wire Type Mono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re Type Mono">
    <w:panose1 w:val="02000009000000000000"/>
    <w:charset w:val="00"/>
    <w:family w:val="auto"/>
    <w:pitch w:val="default"/>
    <w:sig w:usb0="A000003F" w:usb1="00000002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05FC2"/>
    <w:rsid w:val="7411076A"/>
    <w:rsid w:val="7F50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2022-04-26T08:12:00Z</dcterms:created>
  <dc:creator>nisha</dc:creator>
  <cp:lastModifiedBy>google1593147119</cp:lastModifiedBy>
  <dcterms:modified xsi:type="dcterms:W3CDTF">2022-04-26T08:16:28Z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0D1312C786AF4C08880F9B26EAC948C2</vt:lpwstr>
  </property>
</Properties>
</file>