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846E" w14:textId="77777777" w:rsidR="00EE5000" w:rsidRPr="00EE5000" w:rsidRDefault="00EE5000" w:rsidP="00EE5000">
      <w:pPr>
        <w:rPr>
          <w:b/>
          <w:bCs/>
        </w:rPr>
      </w:pPr>
      <w:r w:rsidRPr="00EE5000">
        <w:rPr>
          <w:b/>
          <w:bCs/>
        </w:rPr>
        <w:t xml:space="preserve">1. Individual </w:t>
      </w:r>
      <w:proofErr w:type="spellStart"/>
      <w:r w:rsidRPr="00EE5000">
        <w:rPr>
          <w:b/>
          <w:bCs/>
        </w:rPr>
        <w:t>Behavior</w:t>
      </w:r>
      <w:proofErr w:type="spellEnd"/>
    </w:p>
    <w:p w14:paraId="0B31598A" w14:textId="77777777" w:rsidR="00EE5000" w:rsidRPr="00EE5000" w:rsidRDefault="00EE5000" w:rsidP="00EE5000">
      <w:pPr>
        <w:numPr>
          <w:ilvl w:val="0"/>
          <w:numId w:val="1"/>
        </w:numPr>
      </w:pPr>
      <w:r w:rsidRPr="00EE5000">
        <w:rPr>
          <w:b/>
          <w:bCs/>
        </w:rPr>
        <w:t>Personality:</w:t>
      </w:r>
      <w:r w:rsidRPr="00EE5000">
        <w:t xml:space="preserve"> Understanding how individual personalities affect work styles, decision-making, and team interactions.</w:t>
      </w:r>
    </w:p>
    <w:p w14:paraId="7F44B40F" w14:textId="77777777" w:rsidR="00EE5000" w:rsidRPr="00EE5000" w:rsidRDefault="00EE5000" w:rsidP="00EE5000">
      <w:pPr>
        <w:numPr>
          <w:ilvl w:val="0"/>
          <w:numId w:val="1"/>
        </w:numPr>
      </w:pPr>
      <w:r w:rsidRPr="00EE5000">
        <w:rPr>
          <w:b/>
          <w:bCs/>
        </w:rPr>
        <w:t>Perception:</w:t>
      </w:r>
      <w:r w:rsidRPr="00EE5000">
        <w:t xml:space="preserve"> How employees perceive themselves, their colleagues, and the workplace.</w:t>
      </w:r>
    </w:p>
    <w:p w14:paraId="09BC94BF" w14:textId="77777777" w:rsidR="00EE5000" w:rsidRPr="00EE5000" w:rsidRDefault="00EE5000" w:rsidP="00EE5000">
      <w:pPr>
        <w:numPr>
          <w:ilvl w:val="0"/>
          <w:numId w:val="1"/>
        </w:numPr>
      </w:pPr>
      <w:r w:rsidRPr="00EE5000">
        <w:rPr>
          <w:b/>
          <w:bCs/>
        </w:rPr>
        <w:t>Motivation:</w:t>
      </w:r>
      <w:r w:rsidRPr="00EE5000">
        <w:t xml:space="preserve"> Examining the factors that drive individuals to perform well or poorly (e.g., Maslow’s hierarchy of needs, Herzberg’s two-factor theory, etc.).</w:t>
      </w:r>
    </w:p>
    <w:p w14:paraId="22A30914" w14:textId="77777777" w:rsidR="00EE5000" w:rsidRPr="00EE5000" w:rsidRDefault="00EE5000" w:rsidP="00EE5000">
      <w:pPr>
        <w:numPr>
          <w:ilvl w:val="0"/>
          <w:numId w:val="1"/>
        </w:numPr>
      </w:pPr>
      <w:r w:rsidRPr="00EE5000">
        <w:rPr>
          <w:b/>
          <w:bCs/>
        </w:rPr>
        <w:t>Learning:</w:t>
      </w:r>
      <w:r w:rsidRPr="00EE5000">
        <w:t xml:space="preserve"> How people acquire new skills, knowledge, and </w:t>
      </w:r>
      <w:proofErr w:type="spellStart"/>
      <w:r w:rsidRPr="00EE5000">
        <w:t>behaviors</w:t>
      </w:r>
      <w:proofErr w:type="spellEnd"/>
      <w:r w:rsidRPr="00EE5000">
        <w:t xml:space="preserve"> in a work setting.</w:t>
      </w:r>
    </w:p>
    <w:p w14:paraId="63A005C0" w14:textId="77777777" w:rsidR="00EE5000" w:rsidRPr="00EE5000" w:rsidRDefault="00EE5000" w:rsidP="00EE5000">
      <w:pPr>
        <w:numPr>
          <w:ilvl w:val="0"/>
          <w:numId w:val="1"/>
        </w:numPr>
      </w:pPr>
      <w:r w:rsidRPr="00EE5000">
        <w:rPr>
          <w:b/>
          <w:bCs/>
        </w:rPr>
        <w:t>Emotions and attitudes:</w:t>
      </w:r>
      <w:r w:rsidRPr="00EE5000">
        <w:t xml:space="preserve"> Exploring the emotional responses and attitudes employees have towards their job, colleagues, and organization, and their effect on work performance.</w:t>
      </w:r>
    </w:p>
    <w:p w14:paraId="0D098D84" w14:textId="77777777" w:rsidR="00EE5000" w:rsidRPr="00EE5000" w:rsidRDefault="00EE5000" w:rsidP="00EE5000">
      <w:pPr>
        <w:rPr>
          <w:b/>
          <w:bCs/>
        </w:rPr>
      </w:pPr>
      <w:r w:rsidRPr="00EE5000">
        <w:rPr>
          <w:b/>
          <w:bCs/>
        </w:rPr>
        <w:t xml:space="preserve">2. Group </w:t>
      </w:r>
      <w:proofErr w:type="spellStart"/>
      <w:r w:rsidRPr="00EE5000">
        <w:rPr>
          <w:b/>
          <w:bCs/>
        </w:rPr>
        <w:t>Behavior</w:t>
      </w:r>
      <w:proofErr w:type="spellEnd"/>
    </w:p>
    <w:p w14:paraId="4286B09C" w14:textId="77777777" w:rsidR="00EE5000" w:rsidRPr="00EE5000" w:rsidRDefault="00EE5000" w:rsidP="00EE5000">
      <w:pPr>
        <w:numPr>
          <w:ilvl w:val="0"/>
          <w:numId w:val="2"/>
        </w:numPr>
      </w:pPr>
      <w:r w:rsidRPr="00EE5000">
        <w:rPr>
          <w:b/>
          <w:bCs/>
        </w:rPr>
        <w:t>Group Dynamics:</w:t>
      </w:r>
      <w:r w:rsidRPr="00EE5000">
        <w:t xml:space="preserve"> How groups are formed, interact, and influence individual </w:t>
      </w:r>
      <w:proofErr w:type="spellStart"/>
      <w:r w:rsidRPr="00EE5000">
        <w:t>behavior</w:t>
      </w:r>
      <w:proofErr w:type="spellEnd"/>
      <w:r w:rsidRPr="00EE5000">
        <w:t xml:space="preserve"> and decision-making.</w:t>
      </w:r>
    </w:p>
    <w:p w14:paraId="4432183A" w14:textId="77777777" w:rsidR="00EE5000" w:rsidRPr="00EE5000" w:rsidRDefault="00EE5000" w:rsidP="00EE5000">
      <w:pPr>
        <w:numPr>
          <w:ilvl w:val="0"/>
          <w:numId w:val="2"/>
        </w:numPr>
      </w:pPr>
      <w:r w:rsidRPr="00EE5000">
        <w:rPr>
          <w:b/>
          <w:bCs/>
        </w:rPr>
        <w:t>Teamwork:</w:t>
      </w:r>
      <w:r w:rsidRPr="00EE5000">
        <w:t xml:space="preserve"> Understanding the factors that make teams successful, such as collaboration, communication, and role allocation.</w:t>
      </w:r>
    </w:p>
    <w:p w14:paraId="50D854D1" w14:textId="77777777" w:rsidR="00EE5000" w:rsidRPr="00EE5000" w:rsidRDefault="00EE5000" w:rsidP="00EE5000">
      <w:pPr>
        <w:numPr>
          <w:ilvl w:val="0"/>
          <w:numId w:val="2"/>
        </w:numPr>
      </w:pPr>
      <w:r w:rsidRPr="00EE5000">
        <w:rPr>
          <w:b/>
          <w:bCs/>
        </w:rPr>
        <w:t>Leadership in groups:</w:t>
      </w:r>
      <w:r w:rsidRPr="00EE5000">
        <w:t xml:space="preserve"> Examining how leadership styles impact group </w:t>
      </w:r>
      <w:proofErr w:type="spellStart"/>
      <w:r w:rsidRPr="00EE5000">
        <w:t>behavior</w:t>
      </w:r>
      <w:proofErr w:type="spellEnd"/>
      <w:r w:rsidRPr="00EE5000">
        <w:t>, motivation, and group decision-making.</w:t>
      </w:r>
    </w:p>
    <w:p w14:paraId="163AB769" w14:textId="77777777" w:rsidR="00EE5000" w:rsidRPr="00EE5000" w:rsidRDefault="00EE5000" w:rsidP="00EE5000">
      <w:pPr>
        <w:numPr>
          <w:ilvl w:val="0"/>
          <w:numId w:val="2"/>
        </w:numPr>
      </w:pPr>
      <w:r w:rsidRPr="00EE5000">
        <w:rPr>
          <w:b/>
          <w:bCs/>
        </w:rPr>
        <w:t>Conflict Management:</w:t>
      </w:r>
      <w:r w:rsidRPr="00EE5000">
        <w:t xml:space="preserve"> How conflicts arise within groups and organizations and how they can be resolved constructively.</w:t>
      </w:r>
    </w:p>
    <w:p w14:paraId="659AF6AF" w14:textId="77777777" w:rsidR="00EE5000" w:rsidRPr="00EE5000" w:rsidRDefault="00EE5000" w:rsidP="00EE5000">
      <w:pPr>
        <w:numPr>
          <w:ilvl w:val="0"/>
          <w:numId w:val="2"/>
        </w:numPr>
      </w:pPr>
      <w:r w:rsidRPr="00EE5000">
        <w:rPr>
          <w:b/>
          <w:bCs/>
        </w:rPr>
        <w:t>Decision-making:</w:t>
      </w:r>
      <w:r w:rsidRPr="00EE5000">
        <w:t xml:space="preserve"> The process by which groups make decisions, and the dynamics that affect it.</w:t>
      </w:r>
    </w:p>
    <w:p w14:paraId="04F6729E" w14:textId="77777777" w:rsidR="00EE5000" w:rsidRPr="00EE5000" w:rsidRDefault="00EE5000" w:rsidP="00EE5000">
      <w:pPr>
        <w:rPr>
          <w:b/>
          <w:bCs/>
        </w:rPr>
      </w:pPr>
      <w:r w:rsidRPr="00EE5000">
        <w:rPr>
          <w:b/>
          <w:bCs/>
        </w:rPr>
        <w:t>3. Organizational Structure</w:t>
      </w:r>
    </w:p>
    <w:p w14:paraId="7D97BF1B" w14:textId="77777777" w:rsidR="00EE5000" w:rsidRPr="00EE5000" w:rsidRDefault="00EE5000" w:rsidP="00EE5000">
      <w:pPr>
        <w:numPr>
          <w:ilvl w:val="0"/>
          <w:numId w:val="3"/>
        </w:numPr>
      </w:pPr>
      <w:r w:rsidRPr="00EE5000">
        <w:rPr>
          <w:b/>
          <w:bCs/>
        </w:rPr>
        <w:t>Design and Hierarchy:</w:t>
      </w:r>
      <w:r w:rsidRPr="00EE5000">
        <w:t xml:space="preserve"> How the organization is structured (e.g., centralized vs. decentralized) and how this affects </w:t>
      </w:r>
      <w:proofErr w:type="spellStart"/>
      <w:r w:rsidRPr="00EE5000">
        <w:t>behavior</w:t>
      </w:r>
      <w:proofErr w:type="spellEnd"/>
      <w:r w:rsidRPr="00EE5000">
        <w:t>, communication, and decision-making.</w:t>
      </w:r>
    </w:p>
    <w:p w14:paraId="418B795A" w14:textId="77777777" w:rsidR="00EE5000" w:rsidRPr="00EE5000" w:rsidRDefault="00EE5000" w:rsidP="00EE5000">
      <w:pPr>
        <w:numPr>
          <w:ilvl w:val="0"/>
          <w:numId w:val="3"/>
        </w:numPr>
      </w:pPr>
      <w:r w:rsidRPr="00EE5000">
        <w:rPr>
          <w:b/>
          <w:bCs/>
        </w:rPr>
        <w:t>Culture:</w:t>
      </w:r>
      <w:r w:rsidRPr="00EE5000">
        <w:t xml:space="preserve"> The shared values, beliefs, and norms that guide employee </w:t>
      </w:r>
      <w:proofErr w:type="spellStart"/>
      <w:r w:rsidRPr="00EE5000">
        <w:t>behavior</w:t>
      </w:r>
      <w:proofErr w:type="spellEnd"/>
      <w:r w:rsidRPr="00EE5000">
        <w:t xml:space="preserve"> and how these are shaped and transmitted in the organization.</w:t>
      </w:r>
    </w:p>
    <w:p w14:paraId="1EBB45FE" w14:textId="77777777" w:rsidR="00EE5000" w:rsidRPr="00EE5000" w:rsidRDefault="00EE5000" w:rsidP="00EE5000">
      <w:pPr>
        <w:numPr>
          <w:ilvl w:val="0"/>
          <w:numId w:val="3"/>
        </w:numPr>
      </w:pPr>
      <w:r w:rsidRPr="00EE5000">
        <w:rPr>
          <w:b/>
          <w:bCs/>
        </w:rPr>
        <w:t>Climate:</w:t>
      </w:r>
      <w:r w:rsidRPr="00EE5000">
        <w:t xml:space="preserve"> The work environment or atmosphere, including factors like trust, support, and innovation, that affect employee </w:t>
      </w:r>
      <w:proofErr w:type="spellStart"/>
      <w:r w:rsidRPr="00EE5000">
        <w:t>behavior</w:t>
      </w:r>
      <w:proofErr w:type="spellEnd"/>
      <w:r w:rsidRPr="00EE5000">
        <w:t>.</w:t>
      </w:r>
    </w:p>
    <w:p w14:paraId="7BE99F04" w14:textId="2AE99EC7" w:rsidR="00EE5000" w:rsidRPr="00EE5000" w:rsidRDefault="00EE5000" w:rsidP="00EE5000">
      <w:pPr>
        <w:rPr>
          <w:b/>
          <w:bCs/>
        </w:rPr>
      </w:pPr>
    </w:p>
    <w:sectPr w:rsidR="00EE5000" w:rsidRPr="00EE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F5C"/>
    <w:multiLevelType w:val="multilevel"/>
    <w:tmpl w:val="147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CF6"/>
    <w:multiLevelType w:val="multilevel"/>
    <w:tmpl w:val="BFEA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4217A"/>
    <w:multiLevelType w:val="multilevel"/>
    <w:tmpl w:val="18B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28B6"/>
    <w:multiLevelType w:val="multilevel"/>
    <w:tmpl w:val="2CD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21003"/>
    <w:multiLevelType w:val="multilevel"/>
    <w:tmpl w:val="D80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3265D"/>
    <w:multiLevelType w:val="multilevel"/>
    <w:tmpl w:val="D1D0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128134">
    <w:abstractNumId w:val="2"/>
  </w:num>
  <w:num w:numId="2" w16cid:durableId="1625115804">
    <w:abstractNumId w:val="5"/>
  </w:num>
  <w:num w:numId="3" w16cid:durableId="32536480">
    <w:abstractNumId w:val="1"/>
  </w:num>
  <w:num w:numId="4" w16cid:durableId="1091317228">
    <w:abstractNumId w:val="0"/>
  </w:num>
  <w:num w:numId="5" w16cid:durableId="1371222114">
    <w:abstractNumId w:val="4"/>
  </w:num>
  <w:num w:numId="6" w16cid:durableId="1643149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00"/>
    <w:rsid w:val="003E12FB"/>
    <w:rsid w:val="00E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D6CD"/>
  <w15:chartTrackingRefBased/>
  <w15:docId w15:val="{C96418F7-5685-427B-B68A-F2D07CCC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chandranishtha711@outlook.com</dc:creator>
  <cp:keywords/>
  <dc:description/>
  <cp:lastModifiedBy>chandranishtha711@outlook.com</cp:lastModifiedBy>
  <cp:revision>2</cp:revision>
  <dcterms:created xsi:type="dcterms:W3CDTF">2025-03-03T17:52:00Z</dcterms:created>
  <dcterms:modified xsi:type="dcterms:W3CDTF">2025-03-03T17:54:00Z</dcterms:modified>
</cp:coreProperties>
</file>