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7B3E" w14:textId="77777777" w:rsidR="00D072BC" w:rsidRDefault="00000000">
      <w:pPr>
        <w:spacing w:after="80"/>
      </w:pPr>
      <w:r>
        <w:rPr>
          <w:b/>
          <w:bCs/>
          <w:color w:val="888888"/>
          <w:sz w:val="18"/>
          <w:szCs w:val="18"/>
        </w:rPr>
        <w:t xml:space="preserve">AI FOR BUILDING </w:t>
      </w:r>
      <w:proofErr w:type="gramStart"/>
      <w:r>
        <w:rPr>
          <w:b/>
          <w:bCs/>
          <w:color w:val="888888"/>
          <w:sz w:val="18"/>
          <w:szCs w:val="18"/>
        </w:rPr>
        <w:t>SOLUTIONS  |</w:t>
      </w:r>
      <w:proofErr w:type="gramEnd"/>
      <w:r>
        <w:rPr>
          <w:b/>
          <w:bCs/>
          <w:color w:val="888888"/>
          <w:sz w:val="18"/>
          <w:szCs w:val="18"/>
        </w:rPr>
        <w:t xml:space="preserve">  TEAM TBH-</w:t>
      </w:r>
      <w:proofErr w:type="gramStart"/>
      <w:r>
        <w:rPr>
          <w:b/>
          <w:bCs/>
          <w:color w:val="888888"/>
          <w:sz w:val="18"/>
          <w:szCs w:val="18"/>
        </w:rPr>
        <w:t>20  |</w:t>
      </w:r>
      <w:proofErr w:type="gramEnd"/>
      <w:r>
        <w:rPr>
          <w:b/>
          <w:bCs/>
          <w:color w:val="888888"/>
          <w:sz w:val="18"/>
          <w:szCs w:val="18"/>
        </w:rPr>
        <w:t xml:space="preserve">  MARCH 2026</w:t>
      </w:r>
    </w:p>
    <w:p w14:paraId="74DCD65C" w14:textId="77777777" w:rsidR="00D072BC" w:rsidRDefault="00000000">
      <w:pPr>
        <w:spacing w:after="60"/>
      </w:pPr>
      <w:r>
        <w:rPr>
          <w:b/>
          <w:bCs/>
          <w:sz w:val="44"/>
          <w:szCs w:val="44"/>
        </w:rPr>
        <w:t xml:space="preserve">Pre-Meeting Project </w:t>
      </w:r>
      <w:proofErr w:type="gramStart"/>
      <w:r>
        <w:rPr>
          <w:b/>
          <w:bCs/>
          <w:sz w:val="44"/>
          <w:szCs w:val="44"/>
        </w:rPr>
        <w:t>Brief  —</w:t>
      </w:r>
      <w:proofErr w:type="gramEnd"/>
      <w:r>
        <w:rPr>
          <w:b/>
          <w:bCs/>
          <w:sz w:val="44"/>
          <w:szCs w:val="44"/>
        </w:rPr>
        <w:t xml:space="preserve">  v2</w:t>
      </w:r>
    </w:p>
    <w:p w14:paraId="571870EB" w14:textId="77777777" w:rsidR="00D072BC" w:rsidRDefault="00000000">
      <w:pPr>
        <w:spacing w:after="60"/>
      </w:pPr>
      <w:r>
        <w:rPr>
          <w:b/>
          <w:bCs/>
          <w:color w:val="2E4A7A"/>
          <w:sz w:val="28"/>
          <w:szCs w:val="28"/>
        </w:rPr>
        <w:t>Field Service Intelligence Assistant</w:t>
      </w:r>
    </w:p>
    <w:p w14:paraId="5FB0DDFB" w14:textId="77777777" w:rsidR="00D072BC" w:rsidRDefault="00D072BC">
      <w:pPr>
        <w:pBdr>
          <w:bottom w:val="single" w:sz="6" w:space="1" w:color="2E4A7A"/>
        </w:pBdr>
        <w:spacing w:after="160"/>
      </w:pPr>
    </w:p>
    <w:p w14:paraId="1F40D4A1" w14:textId="77777777" w:rsidR="00D072BC" w:rsidRDefault="00000000">
      <w:pPr>
        <w:spacing w:after="40"/>
      </w:pPr>
      <w:r>
        <w:rPr>
          <w:color w:val="444444"/>
          <w:sz w:val="20"/>
          <w:szCs w:val="20"/>
        </w:rPr>
        <w:t>Team Members: Nishchay Vishwanath (nv268</w:t>
      </w:r>
      <w:proofErr w:type="gramStart"/>
      <w:r>
        <w:rPr>
          <w:color w:val="444444"/>
          <w:sz w:val="20"/>
          <w:szCs w:val="20"/>
        </w:rPr>
        <w:t>)  |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spellStart"/>
      <w:r>
        <w:rPr>
          <w:color w:val="444444"/>
          <w:sz w:val="20"/>
          <w:szCs w:val="20"/>
        </w:rPr>
        <w:t>Dhruvil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Matalia</w:t>
      </w:r>
      <w:proofErr w:type="spellEnd"/>
      <w:r>
        <w:rPr>
          <w:color w:val="444444"/>
          <w:sz w:val="20"/>
          <w:szCs w:val="20"/>
        </w:rPr>
        <w:t xml:space="preserve"> (dm973</w:t>
      </w:r>
      <w:proofErr w:type="gramStart"/>
      <w:r>
        <w:rPr>
          <w:color w:val="444444"/>
          <w:sz w:val="20"/>
          <w:szCs w:val="20"/>
        </w:rPr>
        <w:t>)  |</w:t>
      </w:r>
      <w:proofErr w:type="gramEnd"/>
      <w:r>
        <w:rPr>
          <w:color w:val="444444"/>
          <w:sz w:val="20"/>
          <w:szCs w:val="20"/>
        </w:rPr>
        <w:t xml:space="preserve">  Harshita Sahni (hs2288)</w:t>
      </w:r>
    </w:p>
    <w:p w14:paraId="1529F44A" w14:textId="77777777" w:rsidR="00D072BC" w:rsidRDefault="00000000">
      <w:pPr>
        <w:spacing w:after="320"/>
      </w:pPr>
      <w:r>
        <w:rPr>
          <w:i/>
          <w:iCs/>
          <w:color w:val="888888"/>
          <w:sz w:val="20"/>
          <w:szCs w:val="20"/>
        </w:rPr>
        <w:t xml:space="preserve">Submission: Minimal working prototype + proposal slide </w:t>
      </w:r>
      <w:proofErr w:type="gramStart"/>
      <w:r>
        <w:rPr>
          <w:i/>
          <w:iCs/>
          <w:color w:val="888888"/>
          <w:sz w:val="20"/>
          <w:szCs w:val="20"/>
        </w:rPr>
        <w:t>deck  |</w:t>
      </w:r>
      <w:proofErr w:type="gramEnd"/>
      <w:r>
        <w:rPr>
          <w:i/>
          <w:iCs/>
          <w:color w:val="888888"/>
          <w:sz w:val="20"/>
          <w:szCs w:val="20"/>
        </w:rPr>
        <w:t xml:space="preserve">  Due: April 8, 2026</w:t>
      </w:r>
    </w:p>
    <w:p w14:paraId="058D7F85" w14:textId="77777777" w:rsidR="00D072BC" w:rsidRDefault="00000000">
      <w:pPr>
        <w:pStyle w:val="Heading1"/>
        <w:pBdr>
          <w:bottom w:val="single" w:sz="4" w:space="4" w:color="2E4A7A"/>
        </w:pBdr>
      </w:pPr>
      <w:r>
        <w:t>What We Are Building</w:t>
      </w:r>
    </w:p>
    <w:p w14:paraId="2061D37B" w14:textId="77777777" w:rsidR="00D072BC" w:rsidRDefault="00D072BC">
      <w:pPr>
        <w:spacing w:before="60" w:after="60"/>
      </w:pPr>
    </w:p>
    <w:p w14:paraId="63FAD811" w14:textId="77777777" w:rsidR="00D072BC" w:rsidRDefault="00000000">
      <w:pPr>
        <w:spacing w:before="60" w:after="60"/>
      </w:pPr>
      <w:r>
        <w:t>We are building a RAG-based (Retrieval-Augmented Generation) Field Service Intelligence Assistant. The system helps frontline workers, specifically HVAC technicians, inspectors, and field engineers, retrieve the right information in real time during a job: equipment manuals, past job history, and compliance requirements.</w:t>
      </w:r>
      <w:r>
        <w:rPr>
          <w:b/>
          <w:bCs/>
          <w:color w:val="2E4A7A"/>
          <w:sz w:val="20"/>
          <w:szCs w:val="20"/>
        </w:rPr>
        <w:t xml:space="preserve"> [1]</w:t>
      </w:r>
    </w:p>
    <w:p w14:paraId="294001D5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BC" w14:paraId="00588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2E4A7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793134F" w14:textId="77777777" w:rsidR="00D072BC" w:rsidRDefault="00000000">
            <w:r>
              <w:rPr>
                <w:b/>
                <w:bCs/>
                <w:color w:val="2E4A7A"/>
                <w:sz w:val="20"/>
                <w:szCs w:val="20"/>
              </w:rPr>
              <w:t xml:space="preserve">Scope for this submission:  </w:t>
            </w:r>
            <w:r>
              <w:rPr>
                <w:sz w:val="20"/>
                <w:szCs w:val="20"/>
              </w:rPr>
              <w:t>A minimal working prototype that takes a technician query and returns a cited answer from our document corpus, plus a 10-slide proposal deck covering problem, architecture, evaluation, graceful degradation, and learning outcomes.</w:t>
            </w:r>
          </w:p>
        </w:tc>
      </w:tr>
    </w:tbl>
    <w:p w14:paraId="5FA97299" w14:textId="77777777" w:rsidR="00D072BC" w:rsidRDefault="00D072BC">
      <w:pPr>
        <w:spacing w:before="60" w:after="60"/>
      </w:pPr>
    </w:p>
    <w:p w14:paraId="029E4E59" w14:textId="77777777" w:rsidR="00D072BC" w:rsidRDefault="00000000">
      <w:pPr>
        <w:pStyle w:val="Heading1"/>
        <w:pBdr>
          <w:bottom w:val="single" w:sz="4" w:space="4" w:color="2E4A7A"/>
        </w:pBdr>
      </w:pPr>
      <w:r>
        <w:t>Two Deliverables</w:t>
      </w:r>
    </w:p>
    <w:p w14:paraId="0E306A60" w14:textId="77777777" w:rsidR="00D072BC" w:rsidRDefault="00D072BC">
      <w:pPr>
        <w:spacing w:before="60" w:after="60"/>
      </w:pPr>
    </w:p>
    <w:p w14:paraId="726DA7A3" w14:textId="77777777" w:rsidR="00D072BC" w:rsidRDefault="00000000">
      <w:pPr>
        <w:pStyle w:val="Heading2"/>
      </w:pPr>
      <w:r>
        <w:t>Deliverable 1: Minimal Working Prototype</w:t>
      </w:r>
    </w:p>
    <w:p w14:paraId="73C502FC" w14:textId="77777777" w:rsidR="00D072BC" w:rsidRDefault="00000000">
      <w:pPr>
        <w:spacing w:before="60" w:after="60"/>
      </w:pPr>
      <w:r>
        <w:t>A live RAG query that demonstrates the core system. Not a full production build. Specifically:</w:t>
      </w:r>
    </w:p>
    <w:p w14:paraId="6810779A" w14:textId="77777777" w:rsidR="00D072BC" w:rsidRDefault="00D072BC">
      <w:pPr>
        <w:spacing w:before="60" w:after="60"/>
      </w:pPr>
    </w:p>
    <w:p w14:paraId="5AC94B1A" w14:textId="77777777" w:rsidR="00D072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Input: </w:t>
      </w:r>
      <w:r>
        <w:t>a structured technician query (job type, equipment ID, question)</w:t>
      </w:r>
    </w:p>
    <w:p w14:paraId="7752FD75" w14:textId="77777777" w:rsidR="00D072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Retrieval: </w:t>
      </w:r>
      <w:r>
        <w:t>top-k relevant chunks returned from our document corpus via vector similarity</w:t>
      </w:r>
    </w:p>
    <w:p w14:paraId="45D2699D" w14:textId="77777777" w:rsidR="00D072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Output: </w:t>
      </w:r>
      <w:r>
        <w:t>a cited answer with source attribution and a confidence indicator</w:t>
      </w:r>
    </w:p>
    <w:p w14:paraId="342A8C78" w14:textId="65BDD5AE" w:rsidR="00D072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Graceful degradation: </w:t>
      </w:r>
      <w:r>
        <w:t>at least one live demo of the system flagging uncertainty or surfacing a conflict rather than hallucinating an answer</w:t>
      </w:r>
      <w:r w:rsidR="00290D3F">
        <w:t>s</w:t>
      </w:r>
    </w:p>
    <w:p w14:paraId="5F5BA8AA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BC" w14:paraId="0D746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2E4A7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A627020" w14:textId="77777777" w:rsidR="00D072BC" w:rsidRDefault="00000000">
            <w:r>
              <w:rPr>
                <w:b/>
                <w:bCs/>
                <w:color w:val="2E4A7A"/>
                <w:sz w:val="20"/>
                <w:szCs w:val="20"/>
              </w:rPr>
              <w:t xml:space="preserve">What the prototype is NOT:  </w:t>
            </w:r>
            <w:r>
              <w:rPr>
                <w:sz w:val="20"/>
                <w:szCs w:val="20"/>
              </w:rPr>
              <w:t>A full production system, a polished UI, or a multi-agent pipeline. It is a working RAG query with reliability logic that we can demo live during the presentation.</w:t>
            </w:r>
          </w:p>
        </w:tc>
      </w:tr>
    </w:tbl>
    <w:p w14:paraId="4632C30B" w14:textId="77777777" w:rsidR="00D072BC" w:rsidRDefault="00D072BC">
      <w:pPr>
        <w:spacing w:before="60" w:after="60"/>
      </w:pPr>
    </w:p>
    <w:p w14:paraId="24716526" w14:textId="77777777" w:rsidR="00D072BC" w:rsidRDefault="00000000">
      <w:pPr>
        <w:pStyle w:val="Heading2"/>
      </w:pPr>
      <w:r>
        <w:t>Deliverable 2: Proposal Slide Deck (10 slides)</w:t>
      </w:r>
    </w:p>
    <w:p w14:paraId="2D4228B7" w14:textId="77777777" w:rsidR="00D072BC" w:rsidRDefault="00000000">
      <w:pPr>
        <w:spacing w:before="60" w:after="60"/>
      </w:pPr>
      <w:r>
        <w:t>Modeled on the same format as our AI for Business Applications project. The slides carry the depth; the prototype carries the credibility. Structure:</w:t>
      </w:r>
    </w:p>
    <w:p w14:paraId="5E20BA03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072BC" w14:paraId="4B1BC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F483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Slide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FCE3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6C41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D072BC" w14:paraId="2CEC8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5B47" w14:textId="77777777" w:rsidR="00D072BC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6465" w14:textId="77777777" w:rsidR="00D072BC" w:rsidRDefault="00000000">
            <w:r>
              <w:rPr>
                <w:color w:val="222222"/>
                <w:sz w:val="20"/>
                <w:szCs w:val="20"/>
              </w:rPr>
              <w:t>Hook + Live Demo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59FA" w14:textId="77777777" w:rsidR="00D072BC" w:rsidRDefault="00000000">
            <w:r>
              <w:rPr>
                <w:color w:val="222222"/>
                <w:sz w:val="20"/>
                <w:szCs w:val="20"/>
              </w:rPr>
              <w:t>Open with the working prototype. A real technician query, a real cited answer. The demo is the credibility anchor.</w:t>
            </w:r>
          </w:p>
        </w:tc>
      </w:tr>
      <w:tr w:rsidR="00D072BC" w14:paraId="44159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C62E" w14:textId="77777777" w:rsidR="00D072BC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843C" w14:textId="77777777" w:rsidR="00D072BC" w:rsidRDefault="00000000">
            <w:r>
              <w:rPr>
                <w:color w:val="222222"/>
                <w:sz w:val="20"/>
                <w:szCs w:val="20"/>
              </w:rPr>
              <w:t>The Business Problem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F479" w14:textId="77777777" w:rsidR="00D072BC" w:rsidRDefault="00000000">
            <w:r>
              <w:rPr>
                <w:color w:val="222222"/>
                <w:sz w:val="20"/>
                <w:szCs w:val="20"/>
              </w:rPr>
              <w:t>Field technicians making high-stakes decisions with no context. Pain, cost, and who it affects.</w:t>
            </w:r>
          </w:p>
        </w:tc>
      </w:tr>
      <w:tr w:rsidR="00D072BC" w14:paraId="02689E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3545" w14:textId="77777777" w:rsidR="00D072BC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4C4B" w14:textId="77777777" w:rsidR="00D072BC" w:rsidRDefault="00000000">
            <w:r>
              <w:rPr>
                <w:color w:val="222222"/>
                <w:sz w:val="20"/>
                <w:szCs w:val="20"/>
              </w:rPr>
              <w:t>The AI Problem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A3DF" w14:textId="77777777" w:rsidR="00D072BC" w:rsidRDefault="00000000">
            <w:r>
              <w:rPr>
                <w:color w:val="222222"/>
                <w:sz w:val="20"/>
                <w:szCs w:val="20"/>
              </w:rPr>
              <w:t>Why this requires RAG, not just a chatbot. Multi-document retrieval, version conflicts, contradictory sources.</w:t>
            </w:r>
          </w:p>
        </w:tc>
      </w:tr>
      <w:tr w:rsidR="00D072BC" w14:paraId="1B322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6F59" w14:textId="77777777" w:rsidR="00D072BC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51DF" w14:textId="77777777" w:rsidR="00D072BC" w:rsidRDefault="00000000">
            <w:r>
              <w:rPr>
                <w:color w:val="222222"/>
                <w:sz w:val="20"/>
                <w:szCs w:val="20"/>
              </w:rPr>
              <w:t>Our Differentiator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ACC0" w14:textId="77777777" w:rsidR="00D072BC" w:rsidRDefault="00000000">
            <w:r>
              <w:rPr>
                <w:color w:val="222222"/>
                <w:sz w:val="20"/>
                <w:szCs w:val="20"/>
              </w:rPr>
              <w:t>Graceful degradation: designing for when the AI is not sure. The three failure modes and why most systems skip this layer.</w:t>
            </w:r>
          </w:p>
        </w:tc>
      </w:tr>
      <w:tr w:rsidR="00D072BC" w14:paraId="05BC6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11E0" w14:textId="77777777" w:rsidR="00D072BC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BE34" w14:textId="77777777" w:rsidR="00D072BC" w:rsidRDefault="00000000">
            <w:r>
              <w:rPr>
                <w:color w:val="222222"/>
                <w:sz w:val="20"/>
                <w:szCs w:val="20"/>
              </w:rPr>
              <w:t>Architecture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A615" w14:textId="77777777" w:rsidR="00D072BC" w:rsidRDefault="00000000">
            <w:r>
              <w:rPr>
                <w:color w:val="222222"/>
                <w:sz w:val="20"/>
                <w:szCs w:val="20"/>
              </w:rPr>
              <w:t>RAG pipeline over three document types. Confidence scoring. Routing logic. One clean diagram.</w:t>
            </w:r>
          </w:p>
        </w:tc>
      </w:tr>
      <w:tr w:rsidR="00D072BC" w14:paraId="343D2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037B" w14:textId="77777777" w:rsidR="00D072BC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3CAE" w14:textId="77777777" w:rsidR="00D072BC" w:rsidRDefault="00000000">
            <w:r>
              <w:rPr>
                <w:color w:val="222222"/>
                <w:sz w:val="20"/>
                <w:szCs w:val="20"/>
              </w:rPr>
              <w:t>Evaluation Framework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C57E" w14:textId="77777777" w:rsidR="00D072BC" w:rsidRDefault="00000000">
            <w:r>
              <w:rPr>
                <w:color w:val="222222"/>
                <w:sz w:val="20"/>
                <w:szCs w:val="20"/>
              </w:rPr>
              <w:t>Ground truth query set, adversarial prompts, contradiction scenarios. Hallucination rate and human override rate as primary metrics.</w:t>
            </w:r>
          </w:p>
        </w:tc>
      </w:tr>
      <w:tr w:rsidR="00D072BC" w14:paraId="1A62B2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1AEF" w14:textId="77777777" w:rsidR="00D072BC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0E03" w14:textId="77777777" w:rsidR="00D072BC" w:rsidRDefault="00000000">
            <w:r>
              <w:rPr>
                <w:color w:val="222222"/>
                <w:sz w:val="20"/>
                <w:szCs w:val="20"/>
              </w:rPr>
              <w:t>Graceful Degradation in Action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80B7" w14:textId="77777777" w:rsidR="00D072BC" w:rsidRDefault="00000000">
            <w:r>
              <w:rPr>
                <w:color w:val="222222"/>
                <w:sz w:val="20"/>
                <w:szCs w:val="20"/>
              </w:rPr>
              <w:t>The three routing paths with real examples from the prototype: HIGH, PARTIAL, LOW confidence outputs.</w:t>
            </w:r>
          </w:p>
        </w:tc>
      </w:tr>
      <w:tr w:rsidR="00D072BC" w14:paraId="4366C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EB58" w14:textId="77777777" w:rsidR="00D072BC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6DE7" w14:textId="77777777" w:rsidR="00D072BC" w:rsidRDefault="00000000">
            <w:r>
              <w:rPr>
                <w:color w:val="222222"/>
                <w:sz w:val="20"/>
                <w:szCs w:val="20"/>
              </w:rPr>
              <w:t>The Prototype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1613" w14:textId="77777777" w:rsidR="00D072BC" w:rsidRDefault="00000000">
            <w:r>
              <w:rPr>
                <w:color w:val="222222"/>
                <w:sz w:val="20"/>
                <w:szCs w:val="20"/>
              </w:rPr>
              <w:t>What we built, what it does, what it does not do yet. Honest scope.</w:t>
            </w:r>
          </w:p>
        </w:tc>
      </w:tr>
      <w:tr w:rsidR="00D072BC" w14:paraId="5239C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4D81" w14:textId="77777777" w:rsidR="00D072BC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3DA7" w14:textId="77777777" w:rsidR="00D072BC" w:rsidRDefault="00000000">
            <w:r>
              <w:rPr>
                <w:color w:val="222222"/>
                <w:sz w:val="20"/>
                <w:szCs w:val="20"/>
              </w:rPr>
              <w:t>Learning Outcomes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302B" w14:textId="77777777" w:rsidR="00D072BC" w:rsidRDefault="00000000">
            <w:r>
              <w:rPr>
                <w:color w:val="222222"/>
                <w:sz w:val="20"/>
                <w:szCs w:val="20"/>
              </w:rPr>
              <w:t>The four skills: RAG pipelines, eval framework design, graceful degradation, human-in-the-loop design.</w:t>
            </w:r>
          </w:p>
        </w:tc>
      </w:tr>
      <w:tr w:rsidR="00D072BC" w14:paraId="04E01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6D88" w14:textId="77777777" w:rsidR="00D072BC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A3C3" w14:textId="77777777" w:rsidR="00D072BC" w:rsidRDefault="00000000">
            <w:r>
              <w:rPr>
                <w:color w:val="222222"/>
                <w:sz w:val="20"/>
                <w:szCs w:val="20"/>
              </w:rPr>
              <w:t>What This Becomes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7A3B" w14:textId="77777777" w:rsidR="00D072BC" w:rsidRDefault="00000000">
            <w:r>
              <w:rPr>
                <w:color w:val="222222"/>
                <w:sz w:val="20"/>
                <w:szCs w:val="20"/>
              </w:rPr>
              <w:t>If this were a real product: field service operators, HVAC companies, inspection firms. Brief and honest, not oversold.</w:t>
            </w:r>
          </w:p>
        </w:tc>
      </w:tr>
    </w:tbl>
    <w:p w14:paraId="23BEC597" w14:textId="77777777" w:rsidR="00D072BC" w:rsidRDefault="00D072BC">
      <w:pPr>
        <w:spacing w:before="60" w:after="60"/>
      </w:pPr>
    </w:p>
    <w:p w14:paraId="68AEE927" w14:textId="77777777" w:rsidR="00D072BC" w:rsidRDefault="00000000">
      <w:pPr>
        <w:pStyle w:val="Heading1"/>
        <w:pBdr>
          <w:bottom w:val="single" w:sz="4" w:space="4" w:color="2E4A7A"/>
        </w:pBdr>
      </w:pPr>
      <w:r>
        <w:t>The Core Problem We Are Solving</w:t>
      </w:r>
    </w:p>
    <w:p w14:paraId="193358F5" w14:textId="77777777" w:rsidR="00D072BC" w:rsidRDefault="00D072BC">
      <w:pPr>
        <w:spacing w:before="60" w:after="60"/>
      </w:pPr>
    </w:p>
    <w:p w14:paraId="61E87609" w14:textId="77777777" w:rsidR="00D072BC" w:rsidRDefault="00000000">
      <w:pPr>
        <w:spacing w:before="60" w:after="60"/>
      </w:pPr>
      <w:r>
        <w:t>Field technicians make high-stakes decisions under time pressure using incomplete information. The data they need exists, but it lives in binders, CRMs, and office systems they cannot access on-site. We are building the retrieval and reliability layer that fixes that.</w:t>
      </w:r>
    </w:p>
    <w:p w14:paraId="2E05189A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BC" w14:paraId="18D60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2E4A7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48DA3EA" w14:textId="77777777" w:rsidR="00D072BC" w:rsidRDefault="00000000">
            <w:r>
              <w:rPr>
                <w:b/>
                <w:bCs/>
                <w:color w:val="2E4A7A"/>
                <w:sz w:val="20"/>
                <w:szCs w:val="20"/>
              </w:rPr>
              <w:lastRenderedPageBreak/>
              <w:t xml:space="preserve">Business objective:  </w:t>
            </w:r>
            <w:r>
              <w:rPr>
                <w:sz w:val="20"/>
                <w:szCs w:val="20"/>
              </w:rPr>
              <w:t>Reduce field technician decision errors and resolution time by surfacing the right context at the right moment, with explicit handling for when the context is incomplete or contradictory.</w:t>
            </w:r>
          </w:p>
        </w:tc>
      </w:tr>
    </w:tbl>
    <w:p w14:paraId="6587C56C" w14:textId="77777777" w:rsidR="00D072BC" w:rsidRDefault="00D072BC">
      <w:pPr>
        <w:spacing w:before="60" w:after="60"/>
      </w:pPr>
    </w:p>
    <w:p w14:paraId="24ADAB75" w14:textId="77777777" w:rsidR="00D072BC" w:rsidRDefault="00000000">
      <w:pPr>
        <w:pStyle w:val="Heading1"/>
        <w:pBdr>
          <w:bottom w:val="single" w:sz="4" w:space="4" w:color="2E4A7A"/>
        </w:pBdr>
      </w:pPr>
      <w:r>
        <w:t>The Interesting Design Question (Our Differentiator)</w:t>
      </w:r>
    </w:p>
    <w:p w14:paraId="35977E92" w14:textId="77777777" w:rsidR="00D072BC" w:rsidRDefault="00D072BC">
      <w:pPr>
        <w:spacing w:before="60" w:after="60"/>
      </w:pPr>
    </w:p>
    <w:p w14:paraId="0FDF836E" w14:textId="77777777" w:rsidR="00D072BC" w:rsidRDefault="00000000">
      <w:pPr>
        <w:spacing w:before="60" w:after="60"/>
      </w:pPr>
      <w:r>
        <w:t xml:space="preserve">Most AI projects stop at </w:t>
      </w:r>
      <w:r>
        <w:rPr>
          <w:i/>
          <w:iCs/>
        </w:rPr>
        <w:t>the model found something.</w:t>
      </w:r>
      <w:r>
        <w:t xml:space="preserve"> We are designing for what happens when it does not. This is called </w:t>
      </w:r>
      <w:r>
        <w:rPr>
          <w:b/>
          <w:bCs/>
        </w:rPr>
        <w:t xml:space="preserve">graceful </w:t>
      </w:r>
      <w:proofErr w:type="gramStart"/>
      <w:r>
        <w:rPr>
          <w:b/>
          <w:bCs/>
        </w:rPr>
        <w:t>degradation</w:t>
      </w:r>
      <w:proofErr w:type="gramEnd"/>
      <w:r>
        <w:t xml:space="preserve"> and it is what separates AI systems that get deployed from AI systems that stay in pilots.</w:t>
      </w:r>
      <w:r>
        <w:rPr>
          <w:b/>
          <w:bCs/>
          <w:color w:val="2E4A7A"/>
          <w:sz w:val="20"/>
          <w:szCs w:val="20"/>
        </w:rPr>
        <w:t xml:space="preserve"> [6]</w:t>
      </w:r>
    </w:p>
    <w:p w14:paraId="0CC1C504" w14:textId="77777777" w:rsidR="00D072BC" w:rsidRDefault="00D072BC">
      <w:pPr>
        <w:spacing w:before="60" w:after="60"/>
      </w:pPr>
    </w:p>
    <w:p w14:paraId="00AFEAD2" w14:textId="77777777" w:rsidR="00D072BC" w:rsidRDefault="00000000">
      <w:pPr>
        <w:spacing w:before="60" w:after="60"/>
      </w:pPr>
      <w:r>
        <w:t>Three specific failure modes we are designing around:</w:t>
      </w:r>
    </w:p>
    <w:p w14:paraId="77D02EE3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072BC" w14:paraId="79B56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A7F1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6F98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BFAE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D072BC" w14:paraId="0223F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1E27" w14:textId="77777777" w:rsidR="00D072BC" w:rsidRDefault="00000000">
            <w:r>
              <w:rPr>
                <w:color w:val="222222"/>
                <w:sz w:val="20"/>
                <w:szCs w:val="20"/>
              </w:rPr>
              <w:t>Incomplete context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9A1B" w14:textId="77777777" w:rsidR="00D072BC" w:rsidRDefault="00000000">
            <w:r>
              <w:rPr>
                <w:color w:val="222222"/>
                <w:sz w:val="20"/>
                <w:szCs w:val="20"/>
              </w:rPr>
              <w:t>No relevant documents found for the equipment or job type.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2C7" w14:textId="77777777" w:rsidR="00D072BC" w:rsidRDefault="00000000">
            <w:r>
              <w:rPr>
                <w:color w:val="222222"/>
                <w:sz w:val="20"/>
                <w:szCs w:val="20"/>
              </w:rPr>
              <w:t>Returns explicit 'I did not find relevant documentation for [equipment ID].' Does not hallucinate a procedure.</w:t>
            </w:r>
          </w:p>
        </w:tc>
      </w:tr>
      <w:tr w:rsidR="00D072BC" w14:paraId="1E21F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8951" w14:textId="77777777" w:rsidR="00D072BC" w:rsidRDefault="00000000">
            <w:r>
              <w:rPr>
                <w:color w:val="222222"/>
                <w:sz w:val="20"/>
                <w:szCs w:val="20"/>
              </w:rPr>
              <w:t>Contradictory sources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C4AB" w14:textId="77777777" w:rsidR="00D072BC" w:rsidRDefault="00000000">
            <w:r>
              <w:rPr>
                <w:color w:val="222222"/>
                <w:sz w:val="20"/>
                <w:szCs w:val="20"/>
              </w:rPr>
              <w:t>Two compliance documents return conflicting guidance (e.g., different specs for the same equipment model).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8F3D" w14:textId="77777777" w:rsidR="00D072BC" w:rsidRDefault="00000000">
            <w:r>
              <w:rPr>
                <w:color w:val="222222"/>
                <w:sz w:val="20"/>
                <w:szCs w:val="20"/>
              </w:rPr>
              <w:t xml:space="preserve">Surfaces both sources with a clear flag: 'Two sources disagree. Source A says </w:t>
            </w:r>
            <w:proofErr w:type="gramStart"/>
            <w:r>
              <w:rPr>
                <w:color w:val="222222"/>
                <w:sz w:val="20"/>
                <w:szCs w:val="20"/>
              </w:rPr>
              <w:t>X,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Source B says Y. Consult your supervisor.'</w:t>
            </w:r>
          </w:p>
        </w:tc>
      </w:tr>
      <w:tr w:rsidR="00D072BC" w14:paraId="2D288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29DA" w14:textId="77777777" w:rsidR="00D072BC" w:rsidRDefault="00000000">
            <w:r>
              <w:rPr>
                <w:color w:val="222222"/>
                <w:sz w:val="20"/>
                <w:szCs w:val="20"/>
              </w:rPr>
              <w:t>Low confidence retrieval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E46" w14:textId="77777777" w:rsidR="00D072BC" w:rsidRDefault="00000000">
            <w:r>
              <w:rPr>
                <w:color w:val="222222"/>
                <w:sz w:val="20"/>
                <w:szCs w:val="20"/>
              </w:rPr>
              <w:t>System finds something but relevance score is below threshold.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613F" w14:textId="77777777" w:rsidR="00D072BC" w:rsidRDefault="00000000">
            <w:r>
              <w:rPr>
                <w:color w:val="222222"/>
                <w:sz w:val="20"/>
                <w:szCs w:val="20"/>
              </w:rPr>
              <w:t>Returns the best answer with a confidence indicator and explicit source. Flags it as low confidence in the output.</w:t>
            </w:r>
          </w:p>
        </w:tc>
      </w:tr>
    </w:tbl>
    <w:p w14:paraId="061425F2" w14:textId="77777777" w:rsidR="00D072BC" w:rsidRDefault="00D072BC">
      <w:pPr>
        <w:spacing w:before="60" w:after="60"/>
      </w:pPr>
    </w:p>
    <w:p w14:paraId="4E006A1D" w14:textId="77777777" w:rsidR="00D072BC" w:rsidRDefault="00000000">
      <w:pPr>
        <w:pStyle w:val="Heading1"/>
        <w:pBdr>
          <w:bottom w:val="single" w:sz="4" w:space="4" w:color="2E4A7A"/>
        </w:pBdr>
      </w:pPr>
      <w:r>
        <w:t>What Data We Are Using</w:t>
      </w:r>
    </w:p>
    <w:p w14:paraId="00F3B308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072BC" w14:paraId="2F9D2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DAE1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9A38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072BC" w14:paraId="0EDA3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4894" w14:textId="77777777" w:rsidR="00D072BC" w:rsidRDefault="00000000">
            <w:r>
              <w:rPr>
                <w:color w:val="222222"/>
                <w:sz w:val="20"/>
                <w:szCs w:val="20"/>
              </w:rPr>
              <w:t>OSHA Field Documentation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3BC8" w14:textId="77777777" w:rsidR="00D072BC" w:rsidRDefault="00000000">
            <w:r>
              <w:rPr>
                <w:color w:val="222222"/>
                <w:sz w:val="20"/>
                <w:szCs w:val="20"/>
              </w:rPr>
              <w:t>Safety procedures, compliance requirements, and inspection checklists. Publicly available via the U.S. Department of Labor. [3]</w:t>
            </w:r>
          </w:p>
        </w:tc>
      </w:tr>
      <w:tr w:rsidR="00D072BC" w14:paraId="49796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03BD" w14:textId="77777777" w:rsidR="00D072BC" w:rsidRDefault="00000000">
            <w:r>
              <w:rPr>
                <w:color w:val="222222"/>
                <w:sz w:val="20"/>
                <w:szCs w:val="20"/>
              </w:rPr>
              <w:t>Equipment Maintenance Manuals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5F85" w14:textId="77777777" w:rsidR="00D072BC" w:rsidRDefault="00000000">
            <w:r>
              <w:rPr>
                <w:color w:val="222222"/>
                <w:sz w:val="20"/>
                <w:szCs w:val="20"/>
              </w:rPr>
              <w:t>Manufacturer documentation for HVAC, plumbing, and electrical equipment. Available via manufacturer sites and public technical repositories.</w:t>
            </w:r>
          </w:p>
        </w:tc>
      </w:tr>
      <w:tr w:rsidR="00D072BC" w14:paraId="1B3A8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BF7B" w14:textId="77777777" w:rsidR="00D072BC" w:rsidRDefault="00000000">
            <w:r>
              <w:rPr>
                <w:color w:val="222222"/>
                <w:sz w:val="20"/>
                <w:szCs w:val="20"/>
              </w:rPr>
              <w:t>Synthetic Job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B8EF" w14:textId="77777777" w:rsidR="00D072BC" w:rsidRDefault="00000000">
            <w:r>
              <w:rPr>
                <w:color w:val="222222"/>
                <w:sz w:val="20"/>
                <w:szCs w:val="20"/>
              </w:rPr>
              <w:t>Simulated past service records generated using a foundation model to represent realistic field scenarios. No real PII involved. [4]</w:t>
            </w:r>
          </w:p>
        </w:tc>
      </w:tr>
    </w:tbl>
    <w:p w14:paraId="306E3184" w14:textId="77777777" w:rsidR="00D072BC" w:rsidRDefault="00D072BC">
      <w:pPr>
        <w:spacing w:before="60" w:after="60"/>
      </w:pPr>
    </w:p>
    <w:p w14:paraId="0E6E5984" w14:textId="77777777" w:rsidR="00D072BC" w:rsidRDefault="00000000">
      <w:pPr>
        <w:pStyle w:val="Heading1"/>
        <w:pBdr>
          <w:bottom w:val="single" w:sz="4" w:space="4" w:color="2E4A7A"/>
        </w:pBdr>
      </w:pPr>
      <w:r>
        <w:t>Team Plan and Division of Work</w:t>
      </w:r>
    </w:p>
    <w:p w14:paraId="3A6CD826" w14:textId="77777777" w:rsidR="00D072BC" w:rsidRDefault="00D072BC">
      <w:pPr>
        <w:spacing w:before="60" w:after="60"/>
      </w:pPr>
    </w:p>
    <w:p w14:paraId="7CACF04F" w14:textId="77777777" w:rsidR="00D072BC" w:rsidRDefault="00000000">
      <w:pPr>
        <w:pStyle w:val="Heading2"/>
      </w:pPr>
      <w:r>
        <w:t>Phase Plan</w:t>
      </w:r>
    </w:p>
    <w:p w14:paraId="118C03FC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072BC" w14:paraId="17129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82A2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6182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D072BC" w14:paraId="11F51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2E6" w14:textId="77777777" w:rsidR="00D072BC" w:rsidRDefault="00000000">
            <w:r>
              <w:rPr>
                <w:color w:val="222222"/>
                <w:sz w:val="20"/>
                <w:szCs w:val="20"/>
              </w:rPr>
              <w:t>Phase 1 (Days 1-3)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CB82" w14:textId="77777777" w:rsidR="00D072BC" w:rsidRDefault="00000000">
            <w:r>
              <w:rPr>
                <w:color w:val="222222"/>
                <w:sz w:val="20"/>
                <w:szCs w:val="20"/>
              </w:rPr>
              <w:t>Foundation. Team alignment, data collection, document schema agreement. Deliverable: three document corpora ready to embed.</w:t>
            </w:r>
          </w:p>
        </w:tc>
      </w:tr>
      <w:tr w:rsidR="00D072BC" w14:paraId="5547B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AF5C" w14:textId="77777777" w:rsidR="00D072BC" w:rsidRDefault="00000000">
            <w:r>
              <w:rPr>
                <w:color w:val="222222"/>
                <w:sz w:val="20"/>
                <w:szCs w:val="20"/>
              </w:rPr>
              <w:t>Phase 2 (Days 4-8)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0196" w14:textId="77777777" w:rsidR="00D072BC" w:rsidRDefault="00000000">
            <w:r>
              <w:rPr>
                <w:color w:val="222222"/>
                <w:sz w:val="20"/>
                <w:szCs w:val="20"/>
              </w:rPr>
              <w:t>RAG pipeline build. Basic retrieval loop, confidence scoring, 10 test queries across all document types. Deliverable: working RAG pipeline with cited answers.</w:t>
            </w:r>
          </w:p>
        </w:tc>
      </w:tr>
      <w:tr w:rsidR="00D072BC" w14:paraId="467C2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D558" w14:textId="77777777" w:rsidR="00D072BC" w:rsidRDefault="00000000">
            <w:r>
              <w:rPr>
                <w:color w:val="222222"/>
                <w:sz w:val="20"/>
                <w:szCs w:val="20"/>
              </w:rPr>
              <w:t>Phase 3 (Days 9-12)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645D" w14:textId="77777777" w:rsidR="00D072BC" w:rsidRDefault="00000000">
            <w:r>
              <w:rPr>
                <w:color w:val="222222"/>
                <w:sz w:val="20"/>
                <w:szCs w:val="20"/>
              </w:rPr>
              <w:t>Graceful degradation layer. Three routing paths built and tested against all three failure modes. Deliverable: working degradation logic with documented design rationale.</w:t>
            </w:r>
          </w:p>
        </w:tc>
      </w:tr>
      <w:tr w:rsidR="00D072BC" w14:paraId="30F57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A9CE" w14:textId="77777777" w:rsidR="00D072BC" w:rsidRDefault="00000000">
            <w:r>
              <w:rPr>
                <w:color w:val="222222"/>
                <w:sz w:val="20"/>
                <w:szCs w:val="20"/>
              </w:rPr>
              <w:t>Phase 4 (Days 12-14)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1835" w14:textId="77777777" w:rsidR="00D072BC" w:rsidRDefault="00000000">
            <w:r>
              <w:rPr>
                <w:color w:val="222222"/>
                <w:sz w:val="20"/>
                <w:szCs w:val="20"/>
              </w:rPr>
              <w:t>Evaluation framework. 50 ground truth pairs, 20 adversarial queries, 15 contradiction scenarios. Deliverable: eval results table for inclusion in the submission.</w:t>
            </w:r>
          </w:p>
        </w:tc>
      </w:tr>
      <w:tr w:rsidR="00D072BC" w14:paraId="2807B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60B0" w14:textId="77777777" w:rsidR="00D072BC" w:rsidRDefault="00000000">
            <w:r>
              <w:rPr>
                <w:color w:val="222222"/>
                <w:sz w:val="20"/>
                <w:szCs w:val="20"/>
              </w:rPr>
              <w:t>Phase 5 (Days 14-16)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192E" w14:textId="77777777" w:rsidR="00D072BC" w:rsidRDefault="00000000">
            <w:r>
              <w:rPr>
                <w:color w:val="222222"/>
                <w:sz w:val="20"/>
                <w:szCs w:val="20"/>
              </w:rPr>
              <w:t>Slide deck and final submission. Prototype demo rehearsed, slides finalized, submitted by April 8 at 11:59pm.</w:t>
            </w:r>
          </w:p>
        </w:tc>
      </w:tr>
    </w:tbl>
    <w:p w14:paraId="4B7765FF" w14:textId="77777777" w:rsidR="00D072BC" w:rsidRDefault="00D072BC">
      <w:pPr>
        <w:spacing w:before="60" w:after="60"/>
      </w:pPr>
    </w:p>
    <w:p w14:paraId="3E90B2DD" w14:textId="77777777" w:rsidR="00D072BC" w:rsidRDefault="00000000">
      <w:pPr>
        <w:pStyle w:val="Heading2"/>
      </w:pPr>
      <w:r>
        <w:t>Division of Labor</w:t>
      </w:r>
    </w:p>
    <w:p w14:paraId="502AB036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D072BC" w14:paraId="6C7BB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DEFD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3B71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4C58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Involves</w:t>
            </w:r>
          </w:p>
        </w:tc>
      </w:tr>
      <w:tr w:rsidR="00D072BC" w14:paraId="72FE7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AF0A" w14:textId="77777777" w:rsidR="00D072BC" w:rsidRDefault="00000000">
            <w:r>
              <w:rPr>
                <w:color w:val="222222"/>
                <w:sz w:val="20"/>
                <w:szCs w:val="20"/>
              </w:rPr>
              <w:t>RAG pipeline and graceful degradation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FA69" w14:textId="77777777" w:rsidR="00D072BC" w:rsidRDefault="00000000">
            <w:r>
              <w:rPr>
                <w:color w:val="222222"/>
                <w:sz w:val="20"/>
                <w:szCs w:val="20"/>
              </w:rPr>
              <w:t>Nishchay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5793" w14:textId="77777777" w:rsidR="00D072BC" w:rsidRDefault="00000000">
            <w:r>
              <w:rPr>
                <w:color w:val="222222"/>
                <w:sz w:val="20"/>
                <w:szCs w:val="20"/>
              </w:rPr>
              <w:t>Core system build: vector store setup, retrieval loop, confidence scoring, routing logic, prototype demo.</w:t>
            </w:r>
          </w:p>
        </w:tc>
      </w:tr>
      <w:tr w:rsidR="00D072BC" w14:paraId="77580C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7AE" w14:textId="77777777" w:rsidR="00D072BC" w:rsidRDefault="00000000">
            <w:r>
              <w:rPr>
                <w:color w:val="222222"/>
                <w:sz w:val="20"/>
                <w:szCs w:val="20"/>
              </w:rPr>
              <w:t>Data collection and preparation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871E" w14:textId="20B997D0" w:rsidR="00D072BC" w:rsidRDefault="00000000">
            <w:proofErr w:type="spellStart"/>
            <w:r>
              <w:rPr>
                <w:color w:val="222222"/>
                <w:sz w:val="20"/>
                <w:szCs w:val="20"/>
              </w:rPr>
              <w:t>Dhruvil</w:t>
            </w:r>
            <w:proofErr w:type="spellEnd"/>
            <w:r w:rsidR="00426031"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 w:rsidR="00426031">
              <w:rPr>
                <w:color w:val="222222"/>
                <w:sz w:val="20"/>
                <w:szCs w:val="20"/>
              </w:rPr>
              <w:t>nish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599F" w14:textId="77777777" w:rsidR="00D072BC" w:rsidRDefault="00000000">
            <w:r>
              <w:rPr>
                <w:color w:val="222222"/>
                <w:sz w:val="20"/>
                <w:szCs w:val="20"/>
              </w:rPr>
              <w:t>OSHA documentation, equipment manuals, document schema, chunking strategy.</w:t>
            </w:r>
          </w:p>
        </w:tc>
      </w:tr>
      <w:tr w:rsidR="00D072BC" w14:paraId="0DECC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E08" w14:textId="77777777" w:rsidR="00D072BC" w:rsidRDefault="00000000">
            <w:r>
              <w:rPr>
                <w:color w:val="222222"/>
                <w:sz w:val="20"/>
                <w:szCs w:val="20"/>
              </w:rPr>
              <w:t>Evaluation framework and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8AEC" w14:textId="77777777" w:rsidR="00D072BC" w:rsidRDefault="00000000">
            <w:r>
              <w:rPr>
                <w:color w:val="222222"/>
                <w:sz w:val="20"/>
                <w:szCs w:val="20"/>
              </w:rPr>
              <w:t>Harshita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3430" w14:textId="77777777" w:rsidR="00D072BC" w:rsidRDefault="00000000">
            <w:r>
              <w:rPr>
                <w:color w:val="222222"/>
                <w:sz w:val="20"/>
                <w:szCs w:val="20"/>
              </w:rPr>
              <w:t>Ground truth annotation (50 pairs), adversarial prompt set (20 queries), contradiction scenarios (15 cases), eval results table.</w:t>
            </w:r>
          </w:p>
        </w:tc>
      </w:tr>
      <w:tr w:rsidR="00D072BC" w14:paraId="3D7A6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0DA" w14:textId="77777777" w:rsidR="00D072BC" w:rsidRDefault="00000000">
            <w:r>
              <w:rPr>
                <w:color w:val="222222"/>
                <w:sz w:val="20"/>
                <w:szCs w:val="20"/>
              </w:rPr>
              <w:t>Slide deck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7E4A" w14:textId="77777777" w:rsidR="00D072BC" w:rsidRDefault="00000000">
            <w:r>
              <w:rPr>
                <w:color w:val="222222"/>
                <w:sz w:val="20"/>
                <w:szCs w:val="20"/>
              </w:rPr>
              <w:t>All three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C795" w14:textId="77777777" w:rsidR="00D072BC" w:rsidRDefault="00000000">
            <w:r>
              <w:rPr>
                <w:color w:val="222222"/>
                <w:sz w:val="20"/>
                <w:szCs w:val="20"/>
              </w:rPr>
              <w:t xml:space="preserve">Each person owns their workstream slides. Nishchay leads slides 1, 4, 5, 7, 8. </w:t>
            </w:r>
            <w:proofErr w:type="spellStart"/>
            <w:r>
              <w:rPr>
                <w:color w:val="222222"/>
                <w:sz w:val="20"/>
                <w:szCs w:val="20"/>
              </w:rPr>
              <w:t>Dhruvil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leads slides 2, 3. Harshita leads slides 6, 9. Slide 10 is joint.</w:t>
            </w:r>
          </w:p>
        </w:tc>
      </w:tr>
    </w:tbl>
    <w:p w14:paraId="1C85AA88" w14:textId="77777777" w:rsidR="00D072BC" w:rsidRDefault="00D072BC">
      <w:pPr>
        <w:spacing w:before="60" w:after="60"/>
      </w:pPr>
    </w:p>
    <w:p w14:paraId="4EEBD2D6" w14:textId="77777777" w:rsidR="00D072BC" w:rsidRDefault="00000000">
      <w:pPr>
        <w:pStyle w:val="Heading1"/>
        <w:pBdr>
          <w:bottom w:val="single" w:sz="4" w:space="4" w:color="2E4A7A"/>
        </w:pBdr>
      </w:pPr>
      <w:r>
        <w:t>Why This Matters Beyond the Class</w:t>
      </w:r>
    </w:p>
    <w:p w14:paraId="480434C2" w14:textId="77777777" w:rsidR="00D072BC" w:rsidRDefault="00D072BC">
      <w:pPr>
        <w:spacing w:before="60" w:after="60"/>
      </w:pPr>
    </w:p>
    <w:p w14:paraId="6468C839" w14:textId="77777777" w:rsidR="00D072BC" w:rsidRDefault="00000000">
      <w:pPr>
        <w:spacing w:before="60" w:after="60"/>
      </w:pPr>
      <w:r>
        <w:t>This project covers four skills that are increasingly core to any AI product or technical role:</w:t>
      </w:r>
    </w:p>
    <w:p w14:paraId="22D61311" w14:textId="77777777" w:rsidR="00D072BC" w:rsidRDefault="00D072BC">
      <w:pPr>
        <w:spacing w:before="60" w:after="60"/>
      </w:pPr>
    </w:p>
    <w:p w14:paraId="09A63D49" w14:textId="77777777" w:rsidR="00D072B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RAG pipeline design</w:t>
      </w:r>
      <w:r>
        <w:t>: How AI retrieves context from real operational data. Understanding chunking strategy, embedding quality, and retrieval thresholds.</w:t>
      </w:r>
      <w:r>
        <w:rPr>
          <w:b/>
          <w:bCs/>
          <w:color w:val="2E4A7A"/>
          <w:sz w:val="20"/>
          <w:szCs w:val="20"/>
        </w:rPr>
        <w:t xml:space="preserve"> [1] [6]</w:t>
      </w:r>
    </w:p>
    <w:p w14:paraId="4989BF48" w14:textId="77777777" w:rsidR="00D072B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>Evaluation framework design</w:t>
      </w:r>
      <w:r>
        <w:t>: How you measure whether an AI output is trustworthy. Ground truth annotation, adversarial testing, confidence calibration.</w:t>
      </w:r>
      <w:r>
        <w:rPr>
          <w:b/>
          <w:bCs/>
          <w:color w:val="2E4A7A"/>
          <w:sz w:val="20"/>
          <w:szCs w:val="20"/>
        </w:rPr>
        <w:t xml:space="preserve"> [2]</w:t>
      </w:r>
    </w:p>
    <w:p w14:paraId="447C1BFA" w14:textId="77777777" w:rsidR="00D072B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Graceful degradation logic</w:t>
      </w:r>
      <w:r>
        <w:t>: How you handle the cases where the AI is not sure. Routing logic, escalation design, explicit failure mode handling.</w:t>
      </w:r>
      <w:r>
        <w:rPr>
          <w:b/>
          <w:bCs/>
          <w:color w:val="2E4A7A"/>
          <w:sz w:val="20"/>
          <w:szCs w:val="20"/>
        </w:rPr>
        <w:t xml:space="preserve"> [7]</w:t>
      </w:r>
    </w:p>
    <w:p w14:paraId="684A1218" w14:textId="77777777" w:rsidR="00D072B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Human-in-the-loop design</w:t>
      </w:r>
      <w:r>
        <w:t>: How you keep a human meaningfully in the loop when the AI is uncertain. Escalation policy and feedback loops that improve the system over time.</w:t>
      </w:r>
      <w:r>
        <w:rPr>
          <w:b/>
          <w:bCs/>
          <w:color w:val="2E4A7A"/>
          <w:sz w:val="20"/>
          <w:szCs w:val="20"/>
        </w:rPr>
        <w:t xml:space="preserve"> [8]</w:t>
      </w:r>
    </w:p>
    <w:p w14:paraId="7CA51F79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BC" w14:paraId="77B22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2E4A7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5B54F5A" w14:textId="77777777" w:rsidR="00D072BC" w:rsidRDefault="00000000">
            <w:r>
              <w:rPr>
                <w:b/>
                <w:bCs/>
                <w:color w:val="2E4A7A"/>
                <w:sz w:val="20"/>
                <w:szCs w:val="20"/>
              </w:rPr>
              <w:t xml:space="preserve">Key insight:  </w:t>
            </w:r>
            <w:r>
              <w:rPr>
                <w:sz w:val="20"/>
                <w:szCs w:val="20"/>
              </w:rPr>
              <w:t xml:space="preserve">Most AI courses teach you how to build a model. This project teaches you how to make one reliable enough to </w:t>
            </w:r>
            <w:proofErr w:type="gramStart"/>
            <w:r>
              <w:rPr>
                <w:sz w:val="20"/>
                <w:szCs w:val="20"/>
              </w:rPr>
              <w:t>actually deploy</w:t>
            </w:r>
            <w:proofErr w:type="gramEnd"/>
            <w:r>
              <w:rPr>
                <w:sz w:val="20"/>
                <w:szCs w:val="20"/>
              </w:rPr>
              <w:t xml:space="preserve">. That is a different and harder skill, and it is what this project is </w:t>
            </w:r>
            <w:proofErr w:type="gramStart"/>
            <w:r>
              <w:rPr>
                <w:sz w:val="20"/>
                <w:szCs w:val="20"/>
              </w:rPr>
              <w:t>really about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097CE0E3" w14:textId="77777777" w:rsidR="00D072BC" w:rsidRDefault="00D072BC">
      <w:pPr>
        <w:spacing w:before="60" w:after="60"/>
      </w:pPr>
    </w:p>
    <w:p w14:paraId="16CC1266" w14:textId="77777777" w:rsidR="00D072BC" w:rsidRDefault="00000000">
      <w:pPr>
        <w:pStyle w:val="Heading1"/>
        <w:pBdr>
          <w:bottom w:val="single" w:sz="4" w:space="4" w:color="2E4A7A"/>
        </w:pBdr>
      </w:pPr>
      <w:r>
        <w:t>One Thing to Think About Before We Meet</w:t>
      </w:r>
    </w:p>
    <w:p w14:paraId="2DEA93CB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BC" w14:paraId="4E71C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2E4A7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B34AA31" w14:textId="77777777" w:rsidR="00D072BC" w:rsidRDefault="00000000">
            <w:r>
              <w:rPr>
                <w:b/>
                <w:bCs/>
                <w:color w:val="2E4A7A"/>
                <w:sz w:val="20"/>
                <w:szCs w:val="20"/>
              </w:rPr>
              <w:t xml:space="preserve">Come prepared with:  </w:t>
            </w:r>
            <w:r>
              <w:rPr>
                <w:sz w:val="20"/>
                <w:szCs w:val="20"/>
              </w:rPr>
              <w:t>Which workstream do you want to own? Data collection and preparation, evaluation framework and testing, or slide deck coordination? Come with a preference and we will confirm the split at the start of the meeting.</w:t>
            </w:r>
          </w:p>
        </w:tc>
      </w:tr>
    </w:tbl>
    <w:p w14:paraId="7EB79024" w14:textId="77777777" w:rsidR="00D072BC" w:rsidRDefault="00D072BC">
      <w:pPr>
        <w:spacing w:before="60" w:after="60"/>
      </w:pPr>
    </w:p>
    <w:p w14:paraId="5DFCEFC6" w14:textId="281D119F" w:rsidR="00426031" w:rsidRDefault="00426031">
      <w:pPr>
        <w:pStyle w:val="Heading1"/>
        <w:pBdr>
          <w:bottom w:val="single" w:sz="4" w:space="4" w:color="2E4A7A"/>
        </w:pBdr>
      </w:pPr>
      <w:r>
        <w:t>Action Items:</w:t>
      </w:r>
    </w:p>
    <w:p w14:paraId="0A4A3947" w14:textId="320DADDE" w:rsidR="00426031" w:rsidRDefault="00426031" w:rsidP="00426031">
      <w:pPr>
        <w:pStyle w:val="Heading1"/>
        <w:numPr>
          <w:ilvl w:val="0"/>
          <w:numId w:val="4"/>
        </w:numPr>
        <w:pBdr>
          <w:bottom w:val="single" w:sz="4" w:space="4" w:color="2E4A7A"/>
        </w:pBdr>
      </w:pPr>
      <w:r>
        <w:t xml:space="preserve">VS code and </w:t>
      </w:r>
      <w:proofErr w:type="spellStart"/>
      <w:r>
        <w:t>github</w:t>
      </w:r>
      <w:proofErr w:type="spellEnd"/>
    </w:p>
    <w:p w14:paraId="4B34CECE" w14:textId="77777777" w:rsidR="00426031" w:rsidRDefault="00426031" w:rsidP="00426031">
      <w:pPr>
        <w:pStyle w:val="Heading1"/>
        <w:numPr>
          <w:ilvl w:val="0"/>
          <w:numId w:val="4"/>
        </w:numPr>
        <w:pBdr>
          <w:bottom w:val="single" w:sz="4" w:space="4" w:color="2E4A7A"/>
        </w:pBdr>
      </w:pPr>
    </w:p>
    <w:p w14:paraId="6321C40A" w14:textId="0B01C55B" w:rsidR="00D072BC" w:rsidRDefault="00000000">
      <w:pPr>
        <w:pStyle w:val="Heading1"/>
        <w:pBdr>
          <w:bottom w:val="single" w:sz="4" w:space="4" w:color="2E4A7A"/>
        </w:pBdr>
      </w:pPr>
      <w:r>
        <w:t>References</w:t>
      </w:r>
    </w:p>
    <w:p w14:paraId="216AA35A" w14:textId="77777777" w:rsidR="00D072BC" w:rsidRDefault="00D072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72BC" w14:paraId="458F02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86DE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BDF3" w14:textId="77777777" w:rsidR="00D072BC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</w:tr>
      <w:tr w:rsidR="00D072BC" w14:paraId="51B556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253B" w14:textId="77777777" w:rsidR="00D072BC" w:rsidRDefault="00000000">
            <w:r>
              <w:rPr>
                <w:sz w:val="20"/>
                <w:szCs w:val="20"/>
              </w:rPr>
              <w:t>[1]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1AB5" w14:textId="77777777" w:rsidR="00D072BC" w:rsidRDefault="00000000">
            <w:r>
              <w:rPr>
                <w:sz w:val="20"/>
                <w:szCs w:val="20"/>
              </w:rPr>
              <w:t xml:space="preserve">Lewis, P., </w:t>
            </w:r>
            <w:proofErr w:type="gramStart"/>
            <w:r>
              <w:rPr>
                <w:sz w:val="20"/>
                <w:szCs w:val="20"/>
              </w:rPr>
              <w:t>et al..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Retrieval-Augmented Generation for Knowledge-Intensive NLP Tasks.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2020. </w:t>
            </w:r>
            <w:hyperlink r:id="rId5" w:history="1">
              <w:r>
                <w:rPr>
                  <w:color w:val="2E4A7A"/>
                  <w:sz w:val="20"/>
                  <w:szCs w:val="20"/>
                  <w:u w:val="single"/>
                </w:rPr>
                <w:t>https://arxiv.org/abs/2005.11401</w:t>
              </w:r>
            </w:hyperlink>
          </w:p>
        </w:tc>
      </w:tr>
      <w:tr w:rsidR="00D072BC" w14:paraId="4D3FF3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5CE2" w14:textId="77777777" w:rsidR="00D072BC" w:rsidRDefault="00000000">
            <w:r>
              <w:rPr>
                <w:sz w:val="20"/>
                <w:szCs w:val="20"/>
              </w:rPr>
              <w:t>[2]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097D" w14:textId="77777777" w:rsidR="00D072BC" w:rsidRDefault="00000000">
            <w:r>
              <w:rPr>
                <w:sz w:val="20"/>
                <w:szCs w:val="20"/>
              </w:rPr>
              <w:t xml:space="preserve">Finger, </w:t>
            </w:r>
            <w:proofErr w:type="gramStart"/>
            <w:r>
              <w:rPr>
                <w:sz w:val="20"/>
                <w:szCs w:val="20"/>
              </w:rPr>
              <w:t>L..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Checklist for AI Models. </w:t>
            </w:r>
            <w:proofErr w:type="spellStart"/>
            <w:r>
              <w:rPr>
                <w:sz w:val="20"/>
                <w:szCs w:val="20"/>
              </w:rPr>
              <w:t>eCornell</w:t>
            </w:r>
            <w:proofErr w:type="spellEnd"/>
            <w:r>
              <w:rPr>
                <w:sz w:val="20"/>
                <w:szCs w:val="20"/>
              </w:rPr>
              <w:t xml:space="preserve"> / Cornell University, 2026. </w:t>
            </w:r>
          </w:p>
        </w:tc>
      </w:tr>
      <w:tr w:rsidR="00D072BC" w14:paraId="73E80E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AEC5" w14:textId="77777777" w:rsidR="00D072BC" w:rsidRDefault="00000000">
            <w:r>
              <w:rPr>
                <w:sz w:val="20"/>
                <w:szCs w:val="20"/>
              </w:rPr>
              <w:t>[3]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7F9B" w14:textId="77777777" w:rsidR="00D072BC" w:rsidRDefault="00000000">
            <w:r>
              <w:rPr>
                <w:sz w:val="20"/>
                <w:szCs w:val="20"/>
              </w:rPr>
              <w:t xml:space="preserve">U.S. Occupational Safety and Health Administration (OSHA). </w:t>
            </w:r>
            <w:r>
              <w:rPr>
                <w:i/>
                <w:iCs/>
                <w:sz w:val="20"/>
                <w:szCs w:val="20"/>
              </w:rPr>
              <w:t xml:space="preserve">Field Operations Manual. </w:t>
            </w:r>
            <w:r>
              <w:rPr>
                <w:sz w:val="20"/>
                <w:szCs w:val="20"/>
              </w:rPr>
              <w:t xml:space="preserve">U.S. Department of Labor, 2024. </w:t>
            </w:r>
            <w:hyperlink r:id="rId6" w:history="1">
              <w:r>
                <w:rPr>
                  <w:color w:val="2E4A7A"/>
                  <w:sz w:val="20"/>
                  <w:szCs w:val="20"/>
                  <w:u w:val="single"/>
                </w:rPr>
                <w:t>https://www.osha.gov/enforcement/directives/cpl-02-00-164</w:t>
              </w:r>
            </w:hyperlink>
          </w:p>
        </w:tc>
      </w:tr>
      <w:tr w:rsidR="00D072BC" w14:paraId="31C250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4559" w14:textId="77777777" w:rsidR="00D072BC" w:rsidRDefault="00000000">
            <w:r>
              <w:rPr>
                <w:sz w:val="20"/>
                <w:szCs w:val="20"/>
              </w:rPr>
              <w:t>[4]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3BA1" w14:textId="77777777" w:rsidR="00D072BC" w:rsidRDefault="00000000">
            <w:r>
              <w:rPr>
                <w:sz w:val="20"/>
                <w:szCs w:val="20"/>
              </w:rPr>
              <w:t xml:space="preserve">Anthropic. </w:t>
            </w:r>
            <w:r>
              <w:rPr>
                <w:i/>
                <w:iCs/>
                <w:sz w:val="20"/>
                <w:szCs w:val="20"/>
              </w:rPr>
              <w:t xml:space="preserve">Claude Model Card and System Prompts. </w:t>
            </w:r>
            <w:r>
              <w:rPr>
                <w:sz w:val="20"/>
                <w:szCs w:val="20"/>
              </w:rPr>
              <w:t xml:space="preserve">Anthropic, 2024. </w:t>
            </w:r>
            <w:hyperlink r:id="rId7" w:history="1">
              <w:r>
                <w:rPr>
                  <w:color w:val="2E4A7A"/>
                  <w:sz w:val="20"/>
                  <w:szCs w:val="20"/>
                  <w:u w:val="single"/>
                </w:rPr>
                <w:t>https://www.anthropic.com/claude</w:t>
              </w:r>
            </w:hyperlink>
          </w:p>
        </w:tc>
      </w:tr>
      <w:tr w:rsidR="00D072BC" w14:paraId="20A1F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9884" w14:textId="77777777" w:rsidR="00D072BC" w:rsidRDefault="00000000">
            <w:r>
              <w:rPr>
                <w:sz w:val="20"/>
                <w:szCs w:val="20"/>
              </w:rPr>
              <w:t>[5]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B274" w14:textId="77777777" w:rsidR="00D072BC" w:rsidRDefault="00000000">
            <w:proofErr w:type="spellStart"/>
            <w:r>
              <w:rPr>
                <w:sz w:val="20"/>
                <w:szCs w:val="20"/>
              </w:rPr>
              <w:t>Karpukhin</w:t>
            </w:r>
            <w:proofErr w:type="spellEnd"/>
            <w:r>
              <w:rPr>
                <w:sz w:val="20"/>
                <w:szCs w:val="20"/>
              </w:rPr>
              <w:t xml:space="preserve">, V., </w:t>
            </w:r>
            <w:proofErr w:type="gramStart"/>
            <w:r>
              <w:rPr>
                <w:sz w:val="20"/>
                <w:szCs w:val="20"/>
              </w:rPr>
              <w:t>et al..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Dense Passage Retrieval for Open-Domain Question Answering. </w:t>
            </w:r>
            <w:r>
              <w:rPr>
                <w:sz w:val="20"/>
                <w:szCs w:val="20"/>
              </w:rPr>
              <w:t xml:space="preserve">EMNLP 2020. </w:t>
            </w:r>
            <w:hyperlink r:id="rId8" w:history="1">
              <w:r>
                <w:rPr>
                  <w:color w:val="2E4A7A"/>
                  <w:sz w:val="20"/>
                  <w:szCs w:val="20"/>
                  <w:u w:val="single"/>
                </w:rPr>
                <w:t>https://arxiv.org/abs/2004.04906</w:t>
              </w:r>
            </w:hyperlink>
          </w:p>
        </w:tc>
      </w:tr>
      <w:tr w:rsidR="00D072BC" w14:paraId="15E01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43AB" w14:textId="77777777" w:rsidR="00D072BC" w:rsidRDefault="00000000">
            <w:r>
              <w:rPr>
                <w:sz w:val="20"/>
                <w:szCs w:val="20"/>
              </w:rPr>
              <w:lastRenderedPageBreak/>
              <w:t>[6]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9A1C" w14:textId="77777777" w:rsidR="00D072BC" w:rsidRDefault="00000000">
            <w:r>
              <w:rPr>
                <w:sz w:val="20"/>
                <w:szCs w:val="20"/>
              </w:rPr>
              <w:t xml:space="preserve">Gao, Y., </w:t>
            </w:r>
            <w:proofErr w:type="gramStart"/>
            <w:r>
              <w:rPr>
                <w:sz w:val="20"/>
                <w:szCs w:val="20"/>
              </w:rPr>
              <w:t>et al..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Retrieval-Augmented Generation for Large Language Models: A Survey.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, 2023. </w:t>
            </w:r>
            <w:hyperlink r:id="rId9" w:history="1">
              <w:r>
                <w:rPr>
                  <w:color w:val="2E4A7A"/>
                  <w:sz w:val="20"/>
                  <w:szCs w:val="20"/>
                  <w:u w:val="single"/>
                </w:rPr>
                <w:t>https://arxiv.org/abs/2312.10997</w:t>
              </w:r>
            </w:hyperlink>
          </w:p>
        </w:tc>
      </w:tr>
      <w:tr w:rsidR="00D072BC" w14:paraId="1DA65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7F85" w14:textId="77777777" w:rsidR="00D072BC" w:rsidRDefault="00000000">
            <w:r>
              <w:rPr>
                <w:sz w:val="20"/>
                <w:szCs w:val="20"/>
              </w:rPr>
              <w:t>[7]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F832" w14:textId="77777777" w:rsidR="00D072BC" w:rsidRDefault="00000000">
            <w:r>
              <w:rPr>
                <w:sz w:val="20"/>
                <w:szCs w:val="20"/>
              </w:rPr>
              <w:t xml:space="preserve">Shen, Y., </w:t>
            </w:r>
            <w:proofErr w:type="gramStart"/>
            <w:r>
              <w:rPr>
                <w:sz w:val="20"/>
                <w:szCs w:val="20"/>
              </w:rPr>
              <w:t>et al..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HuggingGPT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Solving AI Tasks with ChatGPT and its Friends in </w:t>
            </w:r>
            <w:proofErr w:type="spellStart"/>
            <w:r>
              <w:rPr>
                <w:i/>
                <w:iCs/>
                <w:sz w:val="20"/>
                <w:szCs w:val="20"/>
              </w:rPr>
              <w:t>HuggingFace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2023. </w:t>
            </w:r>
            <w:hyperlink r:id="rId10" w:history="1">
              <w:r>
                <w:rPr>
                  <w:color w:val="2E4A7A"/>
                  <w:sz w:val="20"/>
                  <w:szCs w:val="20"/>
                  <w:u w:val="single"/>
                </w:rPr>
                <w:t>https://arxiv.org/abs/2303.17580</w:t>
              </w:r>
            </w:hyperlink>
          </w:p>
        </w:tc>
      </w:tr>
      <w:tr w:rsidR="00D072BC" w14:paraId="4D0BC4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B042" w14:textId="77777777" w:rsidR="00D072BC" w:rsidRDefault="00000000">
            <w:r>
              <w:rPr>
                <w:sz w:val="20"/>
                <w:szCs w:val="20"/>
              </w:rPr>
              <w:t>[8]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96AA" w14:textId="77777777" w:rsidR="00D072BC" w:rsidRDefault="00000000">
            <w:r>
              <w:rPr>
                <w:sz w:val="20"/>
                <w:szCs w:val="20"/>
              </w:rPr>
              <w:t xml:space="preserve">Revin </w:t>
            </w:r>
            <w:proofErr w:type="gramStart"/>
            <w:r>
              <w:rPr>
                <w:sz w:val="20"/>
                <w:szCs w:val="20"/>
              </w:rPr>
              <w:t>Inc..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The #1 AI Platform for Service Operators. </w:t>
            </w:r>
            <w:r>
              <w:rPr>
                <w:sz w:val="20"/>
                <w:szCs w:val="20"/>
              </w:rPr>
              <w:t xml:space="preserve">revin.ai, 2025. </w:t>
            </w:r>
            <w:hyperlink r:id="rId11" w:history="1">
              <w:r>
                <w:rPr>
                  <w:color w:val="2E4A7A"/>
                  <w:sz w:val="20"/>
                  <w:szCs w:val="20"/>
                  <w:u w:val="single"/>
                </w:rPr>
                <w:t>https://revin.ai</w:t>
              </w:r>
            </w:hyperlink>
          </w:p>
        </w:tc>
      </w:tr>
    </w:tbl>
    <w:p w14:paraId="578082C1" w14:textId="77777777" w:rsidR="00D072BC" w:rsidRDefault="00D072BC">
      <w:pPr>
        <w:spacing w:before="60" w:after="60"/>
      </w:pPr>
    </w:p>
    <w:p w14:paraId="71A422E8" w14:textId="77777777" w:rsidR="00A80A02" w:rsidRDefault="00A80A02">
      <w:pPr>
        <w:spacing w:before="60" w:after="60"/>
      </w:pPr>
    </w:p>
    <w:p w14:paraId="57F4A7EF" w14:textId="3E27EFD2" w:rsidR="00A80A02" w:rsidRDefault="00A80A02" w:rsidP="00A80A02">
      <w:pPr>
        <w:pStyle w:val="ListParagraph"/>
        <w:numPr>
          <w:ilvl w:val="0"/>
          <w:numId w:val="5"/>
        </w:numPr>
        <w:spacing w:before="60" w:after="60"/>
      </w:pPr>
      <w:r>
        <w:t xml:space="preserve">Clash </w:t>
      </w:r>
      <w:proofErr w:type="spellStart"/>
      <w:r>
        <w:t>bw</w:t>
      </w:r>
      <w:proofErr w:type="spellEnd"/>
      <w:r>
        <w:t xml:space="preserve"> two sources:</w:t>
      </w:r>
    </w:p>
    <w:p w14:paraId="257ED32F" w14:textId="5AAD494C" w:rsidR="00A80A02" w:rsidRDefault="00A80A02" w:rsidP="00A80A02">
      <w:pPr>
        <w:pStyle w:val="ListParagraph"/>
        <w:numPr>
          <w:ilvl w:val="1"/>
          <w:numId w:val="5"/>
        </w:numPr>
        <w:spacing w:before="60" w:after="60"/>
      </w:pPr>
      <w:proofErr w:type="spellStart"/>
      <w:r>
        <w:t>Predrafted</w:t>
      </w:r>
      <w:proofErr w:type="spellEnd"/>
      <w:r>
        <w:t xml:space="preserve"> email </w:t>
      </w:r>
      <w:proofErr w:type="spellStart"/>
      <w:r>
        <w:t>summarise</w:t>
      </w:r>
      <w:proofErr w:type="spellEnd"/>
    </w:p>
    <w:p w14:paraId="266BAABE" w14:textId="0A46E4C8" w:rsidR="00A80A02" w:rsidRDefault="00A80A02" w:rsidP="00A80A02">
      <w:pPr>
        <w:pStyle w:val="ListParagraph"/>
        <w:numPr>
          <w:ilvl w:val="1"/>
          <w:numId w:val="5"/>
        </w:numPr>
        <w:spacing w:before="60" w:after="60"/>
      </w:pPr>
      <w:r>
        <w:t>Tech</w:t>
      </w:r>
    </w:p>
    <w:p w14:paraId="225EAAB2" w14:textId="6C9DEBB6" w:rsidR="00A80A02" w:rsidRDefault="00A80A02" w:rsidP="00A80A02">
      <w:pPr>
        <w:pStyle w:val="ListParagraph"/>
        <w:numPr>
          <w:ilvl w:val="1"/>
          <w:numId w:val="5"/>
        </w:numPr>
        <w:spacing w:before="60" w:after="60"/>
      </w:pPr>
      <w:r>
        <w:t>Json – file</w:t>
      </w:r>
    </w:p>
    <w:p w14:paraId="78ABAC4E" w14:textId="5DC8E3EA" w:rsidR="00A80A02" w:rsidRDefault="00A80A02" w:rsidP="00A80A02">
      <w:pPr>
        <w:pStyle w:val="ListParagraph"/>
        <w:numPr>
          <w:ilvl w:val="2"/>
          <w:numId w:val="5"/>
        </w:numPr>
        <w:spacing w:before="60" w:after="60"/>
      </w:pPr>
      <w:r>
        <w:t xml:space="preserve">Responses </w:t>
      </w:r>
    </w:p>
    <w:sectPr w:rsidR="00A80A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EFE"/>
    <w:multiLevelType w:val="hybridMultilevel"/>
    <w:tmpl w:val="BEEE4824"/>
    <w:lvl w:ilvl="0" w:tplc="F9BADD76">
      <w:start w:val="1"/>
      <w:numFmt w:val="bullet"/>
      <w:lvlText w:val="●"/>
      <w:lvlJc w:val="left"/>
      <w:pPr>
        <w:ind w:left="720" w:hanging="360"/>
      </w:pPr>
    </w:lvl>
    <w:lvl w:ilvl="1" w:tplc="959E53CE">
      <w:start w:val="1"/>
      <w:numFmt w:val="bullet"/>
      <w:lvlText w:val="○"/>
      <w:lvlJc w:val="left"/>
      <w:pPr>
        <w:ind w:left="1440" w:hanging="360"/>
      </w:pPr>
    </w:lvl>
    <w:lvl w:ilvl="2" w:tplc="9F9A835E">
      <w:start w:val="1"/>
      <w:numFmt w:val="bullet"/>
      <w:lvlText w:val="■"/>
      <w:lvlJc w:val="left"/>
      <w:pPr>
        <w:ind w:left="2160" w:hanging="360"/>
      </w:pPr>
    </w:lvl>
    <w:lvl w:ilvl="3" w:tplc="20EC5C38">
      <w:start w:val="1"/>
      <w:numFmt w:val="bullet"/>
      <w:lvlText w:val="●"/>
      <w:lvlJc w:val="left"/>
      <w:pPr>
        <w:ind w:left="2880" w:hanging="360"/>
      </w:pPr>
    </w:lvl>
    <w:lvl w:ilvl="4" w:tplc="4588E3DE">
      <w:start w:val="1"/>
      <w:numFmt w:val="bullet"/>
      <w:lvlText w:val="○"/>
      <w:lvlJc w:val="left"/>
      <w:pPr>
        <w:ind w:left="3600" w:hanging="360"/>
      </w:pPr>
    </w:lvl>
    <w:lvl w:ilvl="5" w:tplc="77427B36">
      <w:start w:val="1"/>
      <w:numFmt w:val="bullet"/>
      <w:lvlText w:val="■"/>
      <w:lvlJc w:val="left"/>
      <w:pPr>
        <w:ind w:left="4320" w:hanging="360"/>
      </w:pPr>
    </w:lvl>
    <w:lvl w:ilvl="6" w:tplc="3DA071BE">
      <w:start w:val="1"/>
      <w:numFmt w:val="bullet"/>
      <w:lvlText w:val="●"/>
      <w:lvlJc w:val="left"/>
      <w:pPr>
        <w:ind w:left="5040" w:hanging="360"/>
      </w:pPr>
    </w:lvl>
    <w:lvl w:ilvl="7" w:tplc="FEA6CB1A">
      <w:start w:val="1"/>
      <w:numFmt w:val="bullet"/>
      <w:lvlText w:val="●"/>
      <w:lvlJc w:val="left"/>
      <w:pPr>
        <w:ind w:left="5760" w:hanging="360"/>
      </w:pPr>
    </w:lvl>
    <w:lvl w:ilvl="8" w:tplc="45C298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A06B66"/>
    <w:multiLevelType w:val="hybridMultilevel"/>
    <w:tmpl w:val="CBAC0E3E"/>
    <w:lvl w:ilvl="0" w:tplc="DDEA018C">
      <w:start w:val="1"/>
      <w:numFmt w:val="bullet"/>
      <w:lvlText w:val="•"/>
      <w:lvlJc w:val="left"/>
      <w:pPr>
        <w:ind w:left="720" w:hanging="360"/>
      </w:pPr>
    </w:lvl>
    <w:lvl w:ilvl="1" w:tplc="B2AE6CEA">
      <w:numFmt w:val="decimal"/>
      <w:lvlText w:val=""/>
      <w:lvlJc w:val="left"/>
    </w:lvl>
    <w:lvl w:ilvl="2" w:tplc="A594AC54">
      <w:numFmt w:val="decimal"/>
      <w:lvlText w:val=""/>
      <w:lvlJc w:val="left"/>
    </w:lvl>
    <w:lvl w:ilvl="3" w:tplc="8FE25350">
      <w:numFmt w:val="decimal"/>
      <w:lvlText w:val=""/>
      <w:lvlJc w:val="left"/>
    </w:lvl>
    <w:lvl w:ilvl="4" w:tplc="803E68F2">
      <w:numFmt w:val="decimal"/>
      <w:lvlText w:val=""/>
      <w:lvlJc w:val="left"/>
    </w:lvl>
    <w:lvl w:ilvl="5" w:tplc="731A45C0">
      <w:numFmt w:val="decimal"/>
      <w:lvlText w:val=""/>
      <w:lvlJc w:val="left"/>
    </w:lvl>
    <w:lvl w:ilvl="6" w:tplc="392A6A54">
      <w:numFmt w:val="decimal"/>
      <w:lvlText w:val=""/>
      <w:lvlJc w:val="left"/>
    </w:lvl>
    <w:lvl w:ilvl="7" w:tplc="9948EA96">
      <w:numFmt w:val="decimal"/>
      <w:lvlText w:val=""/>
      <w:lvlJc w:val="left"/>
    </w:lvl>
    <w:lvl w:ilvl="8" w:tplc="2436AD5C">
      <w:numFmt w:val="decimal"/>
      <w:lvlText w:val=""/>
      <w:lvlJc w:val="left"/>
    </w:lvl>
  </w:abstractNum>
  <w:abstractNum w:abstractNumId="2" w15:restartNumberingAfterBreak="0">
    <w:nsid w:val="45E46F87"/>
    <w:multiLevelType w:val="hybridMultilevel"/>
    <w:tmpl w:val="C736E5B2"/>
    <w:lvl w:ilvl="0" w:tplc="F4BC5C2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E2272"/>
    <w:multiLevelType w:val="hybridMultilevel"/>
    <w:tmpl w:val="79623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34221"/>
    <w:multiLevelType w:val="hybridMultilevel"/>
    <w:tmpl w:val="7D98B3C0"/>
    <w:lvl w:ilvl="0" w:tplc="5A38773E">
      <w:start w:val="1"/>
      <w:numFmt w:val="decimal"/>
      <w:lvlText w:val="%1."/>
      <w:lvlJc w:val="left"/>
      <w:pPr>
        <w:ind w:left="720" w:hanging="360"/>
      </w:pPr>
    </w:lvl>
    <w:lvl w:ilvl="1" w:tplc="F2D0B4AE">
      <w:numFmt w:val="decimal"/>
      <w:lvlText w:val=""/>
      <w:lvlJc w:val="left"/>
    </w:lvl>
    <w:lvl w:ilvl="2" w:tplc="1C207D9C">
      <w:numFmt w:val="decimal"/>
      <w:lvlText w:val=""/>
      <w:lvlJc w:val="left"/>
    </w:lvl>
    <w:lvl w:ilvl="3" w:tplc="29D63F38">
      <w:numFmt w:val="decimal"/>
      <w:lvlText w:val=""/>
      <w:lvlJc w:val="left"/>
    </w:lvl>
    <w:lvl w:ilvl="4" w:tplc="9F40D82E">
      <w:numFmt w:val="decimal"/>
      <w:lvlText w:val=""/>
      <w:lvlJc w:val="left"/>
    </w:lvl>
    <w:lvl w:ilvl="5" w:tplc="FB8A9FB2">
      <w:numFmt w:val="decimal"/>
      <w:lvlText w:val=""/>
      <w:lvlJc w:val="left"/>
    </w:lvl>
    <w:lvl w:ilvl="6" w:tplc="F16A04DC">
      <w:numFmt w:val="decimal"/>
      <w:lvlText w:val=""/>
      <w:lvlJc w:val="left"/>
    </w:lvl>
    <w:lvl w:ilvl="7" w:tplc="AE1AA852">
      <w:numFmt w:val="decimal"/>
      <w:lvlText w:val=""/>
      <w:lvlJc w:val="left"/>
    </w:lvl>
    <w:lvl w:ilvl="8" w:tplc="FCA607C2">
      <w:numFmt w:val="decimal"/>
      <w:lvlText w:val=""/>
      <w:lvlJc w:val="left"/>
    </w:lvl>
  </w:abstractNum>
  <w:num w:numId="1" w16cid:durableId="1627203541">
    <w:abstractNumId w:val="0"/>
    <w:lvlOverride w:ilvl="0">
      <w:startOverride w:val="1"/>
    </w:lvlOverride>
  </w:num>
  <w:num w:numId="2" w16cid:durableId="1106345817">
    <w:abstractNumId w:val="1"/>
    <w:lvlOverride w:ilvl="0">
      <w:startOverride w:val="1"/>
    </w:lvlOverride>
  </w:num>
  <w:num w:numId="3" w16cid:durableId="2045057953">
    <w:abstractNumId w:val="4"/>
    <w:lvlOverride w:ilvl="0">
      <w:startOverride w:val="1"/>
    </w:lvlOverride>
  </w:num>
  <w:num w:numId="4" w16cid:durableId="1097601783">
    <w:abstractNumId w:val="3"/>
  </w:num>
  <w:num w:numId="5" w16cid:durableId="539441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BC"/>
    <w:rsid w:val="00290D3F"/>
    <w:rsid w:val="00426031"/>
    <w:rsid w:val="00616047"/>
    <w:rsid w:val="00A80A02"/>
    <w:rsid w:val="00AC2A1F"/>
    <w:rsid w:val="00D0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5E1ED"/>
  <w15:docId w15:val="{7B690ED2-FBF8-BD4B-AB94-D4217746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A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4.0490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nthropic.com/clau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sha.gov/enforcement/directives/cpl-02-00-164" TargetMode="External"/><Relationship Id="rId11" Type="http://schemas.openxmlformats.org/officeDocument/2006/relationships/hyperlink" Target="https://revin.ai" TargetMode="External"/><Relationship Id="rId5" Type="http://schemas.openxmlformats.org/officeDocument/2006/relationships/hyperlink" Target="https://arxiv.org/abs/2005.11401" TargetMode="External"/><Relationship Id="rId10" Type="http://schemas.openxmlformats.org/officeDocument/2006/relationships/hyperlink" Target="https://arxiv.org/abs/2303.175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12.10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1657</Words>
  <Characters>7908</Characters>
  <Application>Microsoft Office Word</Application>
  <DocSecurity>0</DocSecurity>
  <Lines>213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Nishchay Vishwanath</cp:lastModifiedBy>
  <cp:revision>2</cp:revision>
  <dcterms:created xsi:type="dcterms:W3CDTF">2026-03-31T16:20:00Z</dcterms:created>
  <dcterms:modified xsi:type="dcterms:W3CDTF">2026-04-02T23:33:00Z</dcterms:modified>
</cp:coreProperties>
</file>