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Three-Node Proxmox, Ceph and HA</w:t>
        <w:br/>
        <w:t>Deployment Sign-Off Checklist</w:t>
      </w:r>
    </w:p>
    <w:p>
      <w:pPr>
        <w:jc w:val="center"/>
      </w:pPr>
      <w:r>
        <w:rPr>
          <w:color w:val="2F75B5"/>
          <w:sz w:val="24"/>
        </w:rPr>
        <w:t>CLI Deployment | Validation | Migration | Failover | Handover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field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Change / Request ID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&lt;CHANGE_ID&gt;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Implementation date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&lt;YYYY-MM-DD&gt;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Maintenance window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&lt;START_TIME&gt; to &lt;END_TIME&gt;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Lead engineer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&lt;ENGINEER_NAME&gt;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Validator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&lt;VALIDATOR_NAME&gt;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Rollback owner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&lt;ROLLBACK_OWNER&gt;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Environment / site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&lt;ENVIRONMENT_OR_SITE&gt;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Overall result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Success   ☐ Partial   ☐ Failed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Instructions: complete every applicable row, enter the observed value or evidence reference, mark Pass/Fail/N/A, and obtain final signatures. Never provision an OSD until its model, serial number and stable by-id path have been verified.</w:t>
            </w:r>
          </w:p>
        </w:tc>
      </w:tr>
    </w:tbl>
    <w:p>
      <w:pPr>
        <w:spacing w:after="0"/>
      </w:pPr>
    </w:p>
    <w:p>
      <w:pPr>
        <w:pStyle w:val="Heading2"/>
      </w:pPr>
      <w:r>
        <w:t>Node and Network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Node 1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Node 2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Node 3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Hostname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&lt;PVE01_HOSTNAME&gt;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&lt;PVE02_HOSTNAME&gt;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&lt;PVE03_HOSTNAME&gt;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Management IP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&lt;PVE01_MGMT_IP&gt;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&lt;PVE02_MGMT_IP&gt;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&lt;PVE03_MGMT_IP&gt;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Corosync IP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&lt;PVE01_CORO_IP&gt;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&lt;PVE02_CORO_IP&gt;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&lt;PVE03_CORO_IP&gt;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Ceph public IP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&lt;PVE01_CEPH_IP&gt;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&lt;PVE02_CEPH_IP&gt;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&lt;PVE03_CEPH_IP&gt;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Ceph cluster IP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&lt;PVE01_BACKEND_IP&gt;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&lt;PVE02_BACKEND_IP&gt;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&lt;PVE03_BACKEND_IP&gt;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Primary OSD by-id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&lt;PVE01_DISK_ID&gt;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&lt;PVE02_DISK_ID&gt;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&lt;PVE03_DISK_ID&gt;</w:t>
            </w:r>
          </w:p>
        </w:tc>
      </w:tr>
    </w:tbl>
    <w:p>
      <w:pPr>
        <w:spacing w:after="0"/>
      </w:pPr>
    </w:p>
    <w:p>
      <w:pPr>
        <w:pStyle w:val="Heading1"/>
      </w:pPr>
      <w:r>
        <w:t>1. Pre-Deployment and Safety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Approved maintenance window and change record are open.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Console or out-of-band access is available for all three nodes.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Current configuration and critical VM backups are verified.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Hostnames, DNS or /etc/hosts entries, and time synchronization are correct.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Management, Corosync, Ceph public, and Ceph cluster networks are documented.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Proxmox versions are compatible across all three nodes.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Operating-system disks and candidate OSD disks are clearly identified.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Rollback procedure and escalation contacts are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2. Proxmox Cluster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Cluster &lt;CLUSTER_NAME&gt; created on &lt;PVE01_HOSTNAME&gt;.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&lt;PVE02_HOSTNAME&gt; joined using its approved Corosync address.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&lt;PVE03_HOSTNAME&gt; joined using its approved Corosync address.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All three nodes appear in pvecm nodes.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pvecm status reports Quorate: Yes.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Corosync and pve-cluster services are active on all nodes.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unresolved cluster communication or certificate error remains.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3. Ceph Installation and Control Plane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Approved Ceph repository selected.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packages installed on Node 1.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packages installed on Node 2.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packages installed on Node 3.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Same supported Ceph release confirmed across all nodes.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initialized with public network &lt;CEPH_PUBLIC_CIDR&gt;.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backend network &lt;CEPH_CLUSTER_CIDR&gt; configured or formally marked N/A.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Replica size &lt;REPLICA_SIZE&gt; and minimum size &lt;MIN_SIZE&gt;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Monitor created on Node 1.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Monitor created on Node 2.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Monitor created on Node 3.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Monitor quorum established.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Active manager &lt;ACTIVE_MGR&gt; and standby manager(s) &lt;STANDBY_MGRS&gt; confirmed.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4. OSD Disk Validation and Provisioning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1 disk model, serial, capacity and by-id path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1 disk is not mounted, in LVM, RAID, ZFS, or otherwise in use.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1 SMART health is acceptable and OSD is up/in.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2 disk model, serial, capacity and by-id path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2 disk is not mounted, in LVM, RAID, ZFS, or otherwise in use.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2 SMART health is acceptable and OSD is up/in.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3 disk model, serial, capacity and by-id path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3 disk is not mounted, in LVM, RAID, ZFS, or otherwise in use.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Node 3 SMART health is acceptable and OSD is up/in.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Remaining OSDs were added one at a time with health validation after each.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Expected OSD count &lt;EXPECTED_OSDS&gt; matches observed count &lt;OBSERVED_OSDS&gt;.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-s and ceph health detail show no unexplained critical condition.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5. Ceph Pool and Shared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Pool &lt;POOL_NAME&gt; created with RBD application enabled.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Replica size and minimum size match the approved design.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PG autoscaling mode &lt;PG_AUTOSCALE_MODE&gt; confirmed.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Proxmox storage ID &lt;CEPH_STORAGE_ID&gt; is present in storage.cfg.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pvesm status shows the Ceph storage as active.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storage is accessible from Node 1, Node 2, and Node 3.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Capacity and utilization values are recorded and reasonable.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6. Test VM and HA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 VM &lt;VMID&gt; / &lt;VM_NAME&gt; selected and backed up.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 VM disk moved to Ceph storage &lt;CEPH_STORAGE_ID&gt;.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qm config confirms the VM disk references Ceph storage.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 VM starts and guest network check passes.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Application service at &lt;GUEST_IP&gt;:&lt;PORT&gt; passes validation.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VM registered in HA as vm:&lt;VMID&gt;.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 requested state is started.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restart &lt;MAX_RESTART&gt; and maximum relocate &lt;MAX_RELOCATE&gt;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ha-manager status reports the service as started.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7. Live Migration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Source node &lt;SOURCE_NODE&gt; and target node &lt;TARGET_NODE&gt; recorded.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Baseline guest ping and application check captured.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Online migration completed successfully.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VM is running on the target node.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VM disk remains on Ceph shared storage.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Guest IP remains unchanged.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Guest ping and application checks pass after migration.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Cluster remains quorate and Ceph remains available.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8. Controlled HA Failover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Failover authorization, backup, console access and rollback readiness confirmed.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Current VM host &lt;CURRENT_VM_HOST&gt; recorded before shutdown.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Controlled shutdown of the intended host completed.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 detected the unavailable node.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VM recovered on &lt;RECOVERY_NODE&gt;.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Guest connectivity and application service recovered.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Recovery evidence and timestamps are attached.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Shut-down node returned to service.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Cluster quorum restored and Ceph recovery/backfill completed.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unexpected failed services remain.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9. Final Validation and Handover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 / activity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value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All three nodes are online and listed in pvecm nodes.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Cluster is quorate.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Three monitor services are in quorum and a manager is active.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All expected OSDs are up and in.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Ceph pool and RBD storage are active.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HA-managed VM is in the requested state.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Command outputs, logs, backup reference and screenshots are attached.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Known issues, warnings and corrective actions are documented.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Operations handover completed.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6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Rollback not required, or rollback outcome documented.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Pass  ☐ Fail  ☐ N/A</w:t>
            </w:r>
          </w:p>
        </w:tc>
      </w:tr>
    </w:tbl>
    <w:p>
      <w:pPr>
        <w:spacing w:after="0"/>
      </w:pPr>
    </w:p>
    <w:p>
      <w:pPr>
        <w:pStyle w:val="Heading1"/>
      </w:pPr>
      <w:r>
        <w:t>10.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attachment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Location or reference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Checked by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&lt;EVIDENCE_1&gt;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&lt;PATH_OR_TICKET_1&gt;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&lt;EVIDENCE_2&gt;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&lt;PATH_OR_TICKET_2&gt;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&lt;EVIDENCE_3&gt;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&lt;PATH_OR_TICKET_3&gt;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&lt;EVIDENCE_4&gt;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&lt;PATH_OR_TICKET_4&gt;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&lt;EVIDENCE_5&gt;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&lt;PATH_OR_TICKET_5&gt;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&lt;EVIDENCE_6&gt;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&lt;PATH_OR_TICKET_6&gt;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&lt;EVIDENCE_7&gt;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&lt;PATH_OR_TICKET_7&gt;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&lt;EVIDENCE_8&gt;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&lt;PATH_OR_TICKET_8&gt;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11. Exceptions and Corrective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Exception / warning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Corrective action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&lt;DETAILS&gt;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&lt;ACTION&gt;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&lt;OWNER&gt;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Open ☐ Closed</w:t>
            </w:r>
          </w:p>
        </w:tc>
      </w:tr>
      <w:tr>
        <w:tc>
          <w:tcPr>
            <w:tcW w:type="dxa" w:w="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&lt;DETAILS&gt;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&lt;ACTION&gt;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&lt;OWNER&gt;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Open ☐ Closed</w:t>
            </w:r>
          </w:p>
        </w:tc>
      </w:tr>
      <w:tr>
        <w:tc>
          <w:tcPr>
            <w:tcW w:type="dxa" w:w="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&lt;DETAILS&gt;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&lt;ACTION&gt;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&lt;OWNER&gt;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Open ☐ Closed</w:t>
            </w:r>
          </w:p>
        </w:tc>
      </w:tr>
      <w:tr>
        <w:tc>
          <w:tcPr>
            <w:tcW w:type="dxa" w:w="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&lt;DETAILS&gt;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&lt;ACTION&gt;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&lt;OWNER&gt;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Open ☐ Closed</w:t>
            </w:r>
          </w:p>
        </w:tc>
      </w:tr>
      <w:tr>
        <w:tc>
          <w:tcPr>
            <w:tcW w:type="dxa" w:w="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&lt;DETAILS&gt;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&lt;ACTION&gt;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&lt;OWNER&gt;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 Open ☐ Closed</w:t>
            </w:r>
          </w:p>
        </w:tc>
      </w:tr>
    </w:tbl>
    <w:p>
      <w:pPr>
        <w:spacing w:after="0"/>
      </w:pPr>
    </w:p>
    <w:p>
      <w:pPr>
        <w:pStyle w:val="Heading2"/>
      </w:pPr>
      <w:r>
        <w:t>12. Final Approval and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Implementation engineer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&lt;NAME&gt;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☐ Approve ☐ Reject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&lt;YYYY-MM-DD&gt;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Technical validator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&lt;NAME&gt;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☐ Approve ☐ Reject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&lt;YYYY-MM-DD&gt;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Change owner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&lt;NAME&gt;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☐ Approve ☐ Reject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&lt;YYYY-MM-DD&gt;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Operations handover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&lt;NAME&gt;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☐ Accepted ☐ Rejected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&lt;YYYY-MM-DD&gt;</w:t>
            </w:r>
          </w:p>
        </w:tc>
      </w:tr>
    </w:tbl>
    <w:p>
      <w:pPr>
        <w:spacing w:after="0"/>
      </w:pPr>
    </w:p>
    <w:p>
      <w:r>
        <w:t>Final implementation result:  ☐ SUCCESS     ☐ PARTIAL     ☐ FAILED     ☐ ROLLED BACK</w:t>
      </w:r>
    </w:p>
    <w:p>
      <w:r>
        <w:t>Final notes: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93" w:bottom="86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color w:val="666666"/>
              <w:sz w:val="15"/>
            </w:rPr>
            <w:t>Internal infrastructure record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color w:val="666666"/>
              <w:sz w:val="15"/>
            </w:rPr>
            <w:t>Page ______ of ______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color w:val="666666"/>
              <w:sz w:val="15"/>
            </w:rPr>
            <w:t>Version 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75B5"/>
        <w:sz w:val="15"/>
      </w:rPr>
      <w:t>THREE-NODE PROXMOX + CEPH + HA | PRINTABLE SIGN-OFF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Three-Node Proxmox Ceph HA Printable Sign-Off Checklist</dc:title>
  <dc:subject>Printable deployment validation and sign-off checklist</dc:subject>
  <dc:creator>Nishu Saini</dc:creator>
  <keywords/>
  <dc:description>generated by python-docx</dc:description>
  <lastModifiedBy>Nishu Saini</lastModifiedBy>
  <revision>1</revision>
  <dcterms:created xsi:type="dcterms:W3CDTF">2026-09-02T04:58:17.4638479Z</dcterms:created>
  <dcterms:modified xsi:type="dcterms:W3CDTF">2026-09-02T04:58:17.4638479Z</dcterms:modified>
  <category/>
</coreProperties>
</file>