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B0DAC" w14:textId="1211CC19" w:rsidR="006A07B6" w:rsidRPr="006A07B6" w:rsidRDefault="006A07B6" w:rsidP="00E72ACD">
      <w:pPr>
        <w:spacing w:before="100" w:beforeAutospacing="1" w:after="100" w:afterAutospacing="1" w:line="276" w:lineRule="auto"/>
        <w:outlineLvl w:val="0"/>
        <w:rPr>
          <w:rFonts w:ascii="Trebuchet MS" w:eastAsia="Times New Roman" w:hAnsi="Trebuchet MS" w:cs="Times New Roman"/>
          <w:b/>
          <w:bCs/>
          <w:kern w:val="36"/>
          <w:sz w:val="48"/>
          <w:szCs w:val="48"/>
          <w:lang w:val="en-US" w:eastAsia="nb-NO"/>
          <w14:ligatures w14:val="none"/>
        </w:rPr>
      </w:pPr>
      <w:proofErr w:type="spellStart"/>
      <w:r w:rsidRPr="006A07B6">
        <w:rPr>
          <w:rFonts w:ascii="Trebuchet MS" w:eastAsia="Times New Roman" w:hAnsi="Trebuchet MS" w:cs="Times New Roman"/>
          <w:b/>
          <w:bCs/>
          <w:kern w:val="36"/>
          <w:sz w:val="48"/>
          <w:szCs w:val="48"/>
          <w:lang w:val="en-US" w:eastAsia="nb-NO"/>
          <w14:ligatures w14:val="none"/>
        </w:rPr>
        <w:t>ByBud</w:t>
      </w:r>
      <w:proofErr w:type="spellEnd"/>
      <w:r w:rsidRPr="006A07B6">
        <w:rPr>
          <w:rFonts w:ascii="Trebuchet MS" w:eastAsia="Times New Roman" w:hAnsi="Trebuchet MS" w:cs="Times New Roman"/>
          <w:b/>
          <w:bCs/>
          <w:kern w:val="36"/>
          <w:sz w:val="48"/>
          <w:szCs w:val="48"/>
          <w:lang w:val="en-US" w:eastAsia="nb-NO"/>
          <w14:ligatures w14:val="none"/>
        </w:rPr>
        <w:t xml:space="preserve"> Microservices Documentation</w:t>
      </w:r>
      <w:r w:rsidR="00834517">
        <w:rPr>
          <w:rFonts w:ascii="Trebuchet MS" w:eastAsia="Times New Roman" w:hAnsi="Trebuchet MS" w:cs="Times New Roman"/>
          <w:b/>
          <w:bCs/>
          <w:kern w:val="36"/>
          <w:sz w:val="48"/>
          <w:szCs w:val="48"/>
          <w:lang w:val="en-US" w:eastAsia="nb-NO"/>
          <w14:ligatures w14:val="none"/>
        </w:rPr>
        <w:br/>
      </w:r>
      <w:r w:rsidR="00834517" w:rsidRPr="00834517">
        <w:rPr>
          <w:rStyle w:val="UndertittelTegn"/>
          <w:lang w:val="en-US" w:eastAsia="nb-NO"/>
        </w:rPr>
        <w:t>https://github.com/nisjety/Bybud2</w:t>
      </w:r>
    </w:p>
    <w:p w14:paraId="601BF062" w14:textId="11AB2458" w:rsidR="00736932" w:rsidRPr="00736932" w:rsidRDefault="00736932" w:rsidP="00E72ACD">
      <w:pPr>
        <w:spacing w:before="100" w:beforeAutospacing="1" w:after="100" w:afterAutospacing="1" w:line="276" w:lineRule="auto"/>
        <w:rPr>
          <w:rFonts w:ascii="Trebuchet MS" w:eastAsia="Times New Roman" w:hAnsi="Trebuchet MS" w:cs="Times New Roman"/>
          <w:kern w:val="0"/>
          <w:lang w:val="en-US" w:eastAsia="nb-NO"/>
          <w14:ligatures w14:val="none"/>
        </w:rPr>
      </w:pPr>
      <w:r w:rsidRPr="00736932">
        <w:rPr>
          <w:rFonts w:ascii="Trebuchet MS" w:eastAsia="Times New Roman" w:hAnsi="Trebuchet MS" w:cs="Times New Roman"/>
          <w:kern w:val="0"/>
          <w:lang w:val="en-US" w:eastAsia="nb-NO"/>
          <w14:ligatures w14:val="none"/>
        </w:rPr>
        <w:t xml:space="preserve">This guide provides a concise overview of how to set up and run the </w:t>
      </w:r>
      <w:proofErr w:type="spellStart"/>
      <w:r w:rsidRPr="00736932">
        <w:rPr>
          <w:rFonts w:ascii="Trebuchet MS" w:eastAsia="Times New Roman" w:hAnsi="Trebuchet MS" w:cs="Times New Roman"/>
          <w:kern w:val="0"/>
          <w:lang w:val="en-US" w:eastAsia="nb-NO"/>
          <w14:ligatures w14:val="none"/>
        </w:rPr>
        <w:t>ByBud</w:t>
      </w:r>
      <w:proofErr w:type="spellEnd"/>
      <w:r w:rsidRPr="00736932">
        <w:rPr>
          <w:rFonts w:ascii="Trebuchet MS" w:eastAsia="Times New Roman" w:hAnsi="Trebuchet MS" w:cs="Times New Roman"/>
          <w:kern w:val="0"/>
          <w:lang w:val="en-US" w:eastAsia="nb-NO"/>
          <w14:ligatures w14:val="none"/>
        </w:rPr>
        <w:t xml:space="preserve"> microservices architecture, </w:t>
      </w:r>
      <w:r w:rsidR="002B6CCD" w:rsidRPr="00E72ACD">
        <w:rPr>
          <w:rFonts w:ascii="Trebuchet MS" w:eastAsia="Times New Roman" w:hAnsi="Trebuchet MS" w:cs="Times New Roman"/>
          <w:kern w:val="0"/>
          <w:lang w:val="en-US" w:eastAsia="nb-NO"/>
          <w14:ligatures w14:val="none"/>
        </w:rPr>
        <w:t>and some</w:t>
      </w:r>
      <w:r w:rsidR="002B6CCD" w:rsidRPr="00E72ACD">
        <w:rPr>
          <w:rFonts w:ascii="Trebuchet MS" w:eastAsia="Times New Roman" w:hAnsi="Trebuchet MS" w:cs="Times New Roman"/>
          <w:kern w:val="0"/>
          <w:lang w:val="en-US" w:eastAsia="nb-NO"/>
          <w14:ligatures w14:val="none"/>
        </w:rPr>
        <w:t xml:space="preserve"> </w:t>
      </w:r>
      <w:r w:rsidRPr="00736932">
        <w:rPr>
          <w:rFonts w:ascii="Trebuchet MS" w:eastAsia="Times New Roman" w:hAnsi="Trebuchet MS" w:cs="Times New Roman"/>
          <w:kern w:val="0"/>
          <w:lang w:val="en-US" w:eastAsia="nb-NO"/>
          <w14:ligatures w14:val="none"/>
        </w:rPr>
        <w:t>insight into the core system components, communication patterns, and best practices.</w:t>
      </w:r>
    </w:p>
    <w:p w14:paraId="2AE1C1FC" w14:textId="77777777" w:rsidR="00736932" w:rsidRPr="00736932" w:rsidRDefault="00EC57CC" w:rsidP="00E72ACD">
      <w:pPr>
        <w:spacing w:line="276" w:lineRule="auto"/>
        <w:rPr>
          <w:rFonts w:ascii="Trebuchet MS" w:eastAsia="Times New Roman" w:hAnsi="Trebuchet MS" w:cs="Times New Roman"/>
          <w:kern w:val="0"/>
          <w:lang w:eastAsia="nb-NO"/>
          <w14:ligatures w14:val="none"/>
        </w:rPr>
      </w:pPr>
      <w:r w:rsidRPr="00EC57CC">
        <w:rPr>
          <w:rFonts w:ascii="Trebuchet MS" w:eastAsia="Times New Roman" w:hAnsi="Trebuchet MS" w:cs="Times New Roman"/>
          <w:noProof/>
          <w:kern w:val="0"/>
          <w:lang w:eastAsia="nb-NO"/>
        </w:rPr>
        <w:pict w14:anchorId="3FDB1531">
          <v:rect id="_x0000_i1025" alt="" style="width:453.6pt;height:.05pt;mso-width-percent:0;mso-height-percent:0;mso-width-percent:0;mso-height-percent:0" o:hralign="center" o:hrstd="t" o:hr="t" fillcolor="#a0a0a0" stroked="f"/>
        </w:pict>
      </w:r>
    </w:p>
    <w:p w14:paraId="31DBA6FB" w14:textId="77777777" w:rsidR="00736932" w:rsidRPr="00736932" w:rsidRDefault="00736932" w:rsidP="00E72ACD">
      <w:pPr>
        <w:spacing w:before="100" w:beforeAutospacing="1" w:after="100" w:afterAutospacing="1" w:line="276" w:lineRule="auto"/>
        <w:outlineLvl w:val="1"/>
        <w:rPr>
          <w:rFonts w:ascii="Trebuchet MS" w:eastAsia="Times New Roman" w:hAnsi="Trebuchet MS" w:cs="Times New Roman"/>
          <w:b/>
          <w:bCs/>
          <w:kern w:val="0"/>
          <w:sz w:val="36"/>
          <w:szCs w:val="36"/>
          <w:lang w:val="en-US" w:eastAsia="nb-NO"/>
          <w14:ligatures w14:val="none"/>
        </w:rPr>
      </w:pPr>
      <w:r w:rsidRPr="00736932">
        <w:rPr>
          <w:rFonts w:ascii="Trebuchet MS" w:eastAsia="Times New Roman" w:hAnsi="Trebuchet MS" w:cs="Times New Roman"/>
          <w:b/>
          <w:bCs/>
          <w:kern w:val="0"/>
          <w:sz w:val="36"/>
          <w:szCs w:val="36"/>
          <w:lang w:val="en-US" w:eastAsia="nb-NO"/>
          <w14:ligatures w14:val="none"/>
        </w:rPr>
        <w:t>Getting Started</w:t>
      </w:r>
    </w:p>
    <w:p w14:paraId="52A1BB22" w14:textId="77777777" w:rsidR="00736932" w:rsidRPr="00E72ACD" w:rsidRDefault="00736932" w:rsidP="00E72ACD">
      <w:pPr>
        <w:pStyle w:val="Listeavsnitt"/>
        <w:numPr>
          <w:ilvl w:val="0"/>
          <w:numId w:val="14"/>
        </w:numPr>
        <w:spacing w:before="100" w:beforeAutospacing="1" w:after="100" w:afterAutospacing="1"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t>To build all backend services, open a terminal in the project's root directory and run:</w:t>
      </w:r>
    </w:p>
    <w:p w14:paraId="2194D9ED" w14:textId="77777777" w:rsidR="00736932" w:rsidRPr="0065508D" w:rsidRDefault="00736932" w:rsidP="00E72ACD">
      <w:pPr>
        <w:pStyle w:val="Listeavsnitt"/>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kern w:val="0"/>
          <w:sz w:val="20"/>
          <w:szCs w:val="20"/>
          <w:lang w:val="en-US" w:eastAsia="nb-NO"/>
          <w14:ligatures w14:val="none"/>
        </w:rPr>
      </w:pPr>
      <w:proofErr w:type="spellStart"/>
      <w:r w:rsidRPr="0065508D">
        <w:rPr>
          <w:rFonts w:eastAsia="Times New Roman" w:cs="Courier New"/>
          <w:kern w:val="0"/>
          <w:sz w:val="20"/>
          <w:szCs w:val="20"/>
          <w:lang w:val="en-US" w:eastAsia="nb-NO"/>
          <w14:ligatures w14:val="none"/>
        </w:rPr>
        <w:t>mvn</w:t>
      </w:r>
      <w:proofErr w:type="spellEnd"/>
      <w:r w:rsidRPr="0065508D">
        <w:rPr>
          <w:rFonts w:eastAsia="Times New Roman" w:cs="Courier New"/>
          <w:kern w:val="0"/>
          <w:sz w:val="20"/>
          <w:szCs w:val="20"/>
          <w:lang w:val="en-US" w:eastAsia="nb-NO"/>
          <w14:ligatures w14:val="none"/>
        </w:rPr>
        <w:t xml:space="preserve"> clean install</w:t>
      </w:r>
    </w:p>
    <w:p w14:paraId="66791304" w14:textId="77777777" w:rsidR="00736932" w:rsidRPr="00E72ACD" w:rsidRDefault="00736932" w:rsidP="00E72ACD">
      <w:pPr>
        <w:pStyle w:val="Listeavsnitt"/>
        <w:numPr>
          <w:ilvl w:val="0"/>
          <w:numId w:val="14"/>
        </w:numPr>
        <w:spacing w:before="100" w:beforeAutospacing="1" w:after="100" w:afterAutospacing="1"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t>Once the build is complete, start the Kafka, Redis, and MongoDB containers:</w:t>
      </w:r>
    </w:p>
    <w:p w14:paraId="70DBD45A" w14:textId="77777777" w:rsidR="0065508D" w:rsidRPr="0065508D" w:rsidRDefault="00736932" w:rsidP="0065508D">
      <w:pPr>
        <w:pStyle w:val="Listeavsnitt"/>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kern w:val="0"/>
          <w:sz w:val="20"/>
          <w:szCs w:val="20"/>
          <w:lang w:val="en-US" w:eastAsia="nb-NO"/>
          <w14:ligatures w14:val="none"/>
        </w:rPr>
      </w:pPr>
      <w:r w:rsidRPr="0065508D">
        <w:rPr>
          <w:rFonts w:eastAsia="Times New Roman" w:cs="Courier New"/>
          <w:kern w:val="0"/>
          <w:sz w:val="20"/>
          <w:szCs w:val="20"/>
          <w:lang w:val="en-US" w:eastAsia="nb-NO"/>
          <w14:ligatures w14:val="none"/>
        </w:rPr>
        <w:t>docker compose down -v &amp;&amp; docker compose up -d</w:t>
      </w:r>
    </w:p>
    <w:p w14:paraId="757C85E3" w14:textId="72D85904" w:rsidR="00736932" w:rsidRPr="0065508D" w:rsidRDefault="0065508D" w:rsidP="0065508D">
      <w:pPr>
        <w:pStyle w:val="Listeavsnitt"/>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rebuchet MS" w:eastAsia="Times New Roman" w:hAnsi="Trebuchet MS" w:cs="Courier New"/>
          <w:kern w:val="0"/>
          <w:sz w:val="20"/>
          <w:szCs w:val="20"/>
          <w:lang w:val="en-US" w:eastAsia="nb-NO"/>
          <w14:ligatures w14:val="none"/>
        </w:rPr>
      </w:pPr>
      <w:r w:rsidRPr="0065508D">
        <w:rPr>
          <w:rFonts w:ascii="Trebuchet MS" w:eastAsia="Times New Roman" w:hAnsi="Trebuchet MS" w:cs="Times New Roman"/>
          <w:kern w:val="0"/>
          <w:sz w:val="21"/>
          <w:szCs w:val="21"/>
          <w:lang w:val="en-US" w:eastAsia="nb-NO"/>
          <w14:ligatures w14:val="none"/>
        </w:rPr>
        <w:t>It</w:t>
      </w:r>
      <w:r w:rsidR="00736932" w:rsidRPr="0065508D">
        <w:rPr>
          <w:rFonts w:ascii="Trebuchet MS" w:eastAsia="Times New Roman" w:hAnsi="Trebuchet MS" w:cs="Times New Roman"/>
          <w:kern w:val="0"/>
          <w:sz w:val="21"/>
          <w:szCs w:val="21"/>
          <w:lang w:val="en-US" w:eastAsia="nb-NO"/>
          <w14:ligatures w14:val="none"/>
        </w:rPr>
        <w:t xml:space="preserve"> may take a moment to initialize all require</w:t>
      </w:r>
      <w:r w:rsidRPr="0065508D">
        <w:rPr>
          <w:rFonts w:ascii="Trebuchet MS" w:eastAsia="Times New Roman" w:hAnsi="Trebuchet MS" w:cs="Times New Roman"/>
          <w:kern w:val="0"/>
          <w:sz w:val="21"/>
          <w:szCs w:val="21"/>
          <w:lang w:val="en-US" w:eastAsia="nb-NO"/>
          <w14:ligatures w14:val="none"/>
        </w:rPr>
        <w:t>ments</w:t>
      </w:r>
      <w:r w:rsidR="00736932" w:rsidRPr="0065508D">
        <w:rPr>
          <w:rFonts w:ascii="Trebuchet MS" w:eastAsia="Times New Roman" w:hAnsi="Trebuchet MS" w:cs="Times New Roman"/>
          <w:kern w:val="0"/>
          <w:sz w:val="21"/>
          <w:szCs w:val="21"/>
          <w:lang w:val="en-US" w:eastAsia="nb-NO"/>
          <w14:ligatures w14:val="none"/>
        </w:rPr>
        <w:t>.</w:t>
      </w:r>
    </w:p>
    <w:p w14:paraId="452943E9" w14:textId="77777777" w:rsidR="00736932" w:rsidRPr="00E72ACD" w:rsidRDefault="00736932" w:rsidP="00E72ACD">
      <w:pPr>
        <w:pStyle w:val="Listeavsnitt"/>
        <w:numPr>
          <w:ilvl w:val="0"/>
          <w:numId w:val="14"/>
        </w:numPr>
        <w:spacing w:before="100" w:beforeAutospacing="1" w:after="100" w:afterAutospacing="1"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t>Next, open separate terminals to run each microservice. For the Auth Gateway (port 8080):</w:t>
      </w:r>
    </w:p>
    <w:p w14:paraId="5B1F1171" w14:textId="77777777" w:rsidR="00736932" w:rsidRPr="0065508D" w:rsidRDefault="00736932" w:rsidP="00E72ACD">
      <w:pPr>
        <w:pStyle w:val="Listeavsnitt"/>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kern w:val="0"/>
          <w:sz w:val="20"/>
          <w:szCs w:val="20"/>
          <w:lang w:val="en-US" w:eastAsia="nb-NO"/>
          <w14:ligatures w14:val="none"/>
        </w:rPr>
      </w:pPr>
      <w:r w:rsidRPr="0065508D">
        <w:rPr>
          <w:rFonts w:eastAsia="Times New Roman" w:cs="Courier New"/>
          <w:kern w:val="0"/>
          <w:sz w:val="20"/>
          <w:szCs w:val="20"/>
          <w:lang w:val="en-US" w:eastAsia="nb-NO"/>
          <w14:ligatures w14:val="none"/>
        </w:rPr>
        <w:t>cd backend/services/auth-gateway</w:t>
      </w:r>
    </w:p>
    <w:p w14:paraId="51ED070C" w14:textId="77777777" w:rsidR="00736932" w:rsidRPr="0065508D" w:rsidRDefault="00736932" w:rsidP="00E72ACD">
      <w:pPr>
        <w:pStyle w:val="Listeavsnitt"/>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kern w:val="0"/>
          <w:sz w:val="20"/>
          <w:szCs w:val="20"/>
          <w:lang w:val="en-US" w:eastAsia="nb-NO"/>
          <w14:ligatures w14:val="none"/>
        </w:rPr>
      </w:pPr>
      <w:proofErr w:type="spellStart"/>
      <w:r w:rsidRPr="0065508D">
        <w:rPr>
          <w:rFonts w:eastAsia="Times New Roman" w:cs="Courier New"/>
          <w:kern w:val="0"/>
          <w:sz w:val="20"/>
          <w:szCs w:val="20"/>
          <w:lang w:val="en-US" w:eastAsia="nb-NO"/>
          <w14:ligatures w14:val="none"/>
        </w:rPr>
        <w:t>mvn</w:t>
      </w:r>
      <w:proofErr w:type="spellEnd"/>
      <w:r w:rsidRPr="0065508D">
        <w:rPr>
          <w:rFonts w:eastAsia="Times New Roman" w:cs="Courier New"/>
          <w:kern w:val="0"/>
          <w:sz w:val="20"/>
          <w:szCs w:val="20"/>
          <w:lang w:val="en-US" w:eastAsia="nb-NO"/>
          <w14:ligatures w14:val="none"/>
        </w:rPr>
        <w:t xml:space="preserve"> </w:t>
      </w:r>
      <w:proofErr w:type="spellStart"/>
      <w:r w:rsidRPr="0065508D">
        <w:rPr>
          <w:rFonts w:eastAsia="Times New Roman" w:cs="Courier New"/>
          <w:kern w:val="0"/>
          <w:sz w:val="20"/>
          <w:szCs w:val="20"/>
          <w:lang w:val="en-US" w:eastAsia="nb-NO"/>
          <w14:ligatures w14:val="none"/>
        </w:rPr>
        <w:t>spring-</w:t>
      </w:r>
      <w:proofErr w:type="gramStart"/>
      <w:r w:rsidRPr="0065508D">
        <w:rPr>
          <w:rFonts w:eastAsia="Times New Roman" w:cs="Courier New"/>
          <w:kern w:val="0"/>
          <w:sz w:val="20"/>
          <w:szCs w:val="20"/>
          <w:lang w:val="en-US" w:eastAsia="nb-NO"/>
          <w14:ligatures w14:val="none"/>
        </w:rPr>
        <w:t>boot:run</w:t>
      </w:r>
      <w:proofErr w:type="spellEnd"/>
      <w:proofErr w:type="gramEnd"/>
    </w:p>
    <w:p w14:paraId="0D343FE3" w14:textId="77777777" w:rsidR="00736932" w:rsidRPr="00E72ACD" w:rsidRDefault="00736932" w:rsidP="00E72ACD">
      <w:pPr>
        <w:pStyle w:val="Listeavsnitt"/>
        <w:numPr>
          <w:ilvl w:val="0"/>
          <w:numId w:val="14"/>
        </w:numPr>
        <w:spacing w:before="100" w:beforeAutospacing="1" w:after="100" w:afterAutospacing="1"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t>For the User Service (port 8083):</w:t>
      </w:r>
    </w:p>
    <w:p w14:paraId="2883A9DA" w14:textId="77777777" w:rsidR="00736932" w:rsidRPr="0065508D" w:rsidRDefault="00736932" w:rsidP="00E72ACD">
      <w:pPr>
        <w:pStyle w:val="Listeavsnitt"/>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kern w:val="0"/>
          <w:sz w:val="20"/>
          <w:szCs w:val="20"/>
          <w:lang w:val="en-US" w:eastAsia="nb-NO"/>
          <w14:ligatures w14:val="none"/>
        </w:rPr>
      </w:pPr>
      <w:r w:rsidRPr="0065508D">
        <w:rPr>
          <w:rFonts w:eastAsia="Times New Roman" w:cs="Courier New"/>
          <w:kern w:val="0"/>
          <w:sz w:val="20"/>
          <w:szCs w:val="20"/>
          <w:lang w:val="en-US" w:eastAsia="nb-NO"/>
          <w14:ligatures w14:val="none"/>
        </w:rPr>
        <w:t>cd backend/services/user-service</w:t>
      </w:r>
    </w:p>
    <w:p w14:paraId="5E17E77C" w14:textId="77777777" w:rsidR="00736932" w:rsidRPr="0065508D" w:rsidRDefault="00736932" w:rsidP="00E72ACD">
      <w:pPr>
        <w:pStyle w:val="Listeavsnitt"/>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kern w:val="0"/>
          <w:sz w:val="20"/>
          <w:szCs w:val="20"/>
          <w:lang w:val="en-US" w:eastAsia="nb-NO"/>
          <w14:ligatures w14:val="none"/>
        </w:rPr>
      </w:pPr>
      <w:proofErr w:type="spellStart"/>
      <w:r w:rsidRPr="0065508D">
        <w:rPr>
          <w:rFonts w:eastAsia="Times New Roman" w:cs="Courier New"/>
          <w:kern w:val="0"/>
          <w:sz w:val="20"/>
          <w:szCs w:val="20"/>
          <w:lang w:val="en-US" w:eastAsia="nb-NO"/>
          <w14:ligatures w14:val="none"/>
        </w:rPr>
        <w:t>mvn</w:t>
      </w:r>
      <w:proofErr w:type="spellEnd"/>
      <w:r w:rsidRPr="0065508D">
        <w:rPr>
          <w:rFonts w:eastAsia="Times New Roman" w:cs="Courier New"/>
          <w:kern w:val="0"/>
          <w:sz w:val="20"/>
          <w:szCs w:val="20"/>
          <w:lang w:val="en-US" w:eastAsia="nb-NO"/>
          <w14:ligatures w14:val="none"/>
        </w:rPr>
        <w:t xml:space="preserve"> </w:t>
      </w:r>
      <w:proofErr w:type="spellStart"/>
      <w:r w:rsidRPr="0065508D">
        <w:rPr>
          <w:rFonts w:eastAsia="Times New Roman" w:cs="Courier New"/>
          <w:kern w:val="0"/>
          <w:sz w:val="20"/>
          <w:szCs w:val="20"/>
          <w:lang w:val="en-US" w:eastAsia="nb-NO"/>
          <w14:ligatures w14:val="none"/>
        </w:rPr>
        <w:t>spring-</w:t>
      </w:r>
      <w:proofErr w:type="gramStart"/>
      <w:r w:rsidRPr="0065508D">
        <w:rPr>
          <w:rFonts w:eastAsia="Times New Roman" w:cs="Courier New"/>
          <w:kern w:val="0"/>
          <w:sz w:val="20"/>
          <w:szCs w:val="20"/>
          <w:lang w:val="en-US" w:eastAsia="nb-NO"/>
          <w14:ligatures w14:val="none"/>
        </w:rPr>
        <w:t>boot:run</w:t>
      </w:r>
      <w:proofErr w:type="spellEnd"/>
      <w:proofErr w:type="gramEnd"/>
    </w:p>
    <w:p w14:paraId="56187156" w14:textId="77777777" w:rsidR="00736932" w:rsidRPr="00E72ACD" w:rsidRDefault="00736932" w:rsidP="00E72ACD">
      <w:pPr>
        <w:pStyle w:val="Listeavsnitt"/>
        <w:numPr>
          <w:ilvl w:val="0"/>
          <w:numId w:val="14"/>
        </w:numPr>
        <w:spacing w:before="100" w:beforeAutospacing="1" w:after="100" w:afterAutospacing="1"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t>For the Delivery Service (port 8082):</w:t>
      </w:r>
    </w:p>
    <w:p w14:paraId="02C0E2A9" w14:textId="77777777" w:rsidR="00736932" w:rsidRPr="0065508D" w:rsidRDefault="00736932" w:rsidP="00E72ACD">
      <w:pPr>
        <w:pStyle w:val="Listeavsnitt"/>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kern w:val="0"/>
          <w:sz w:val="20"/>
          <w:szCs w:val="20"/>
          <w:lang w:val="en-US" w:eastAsia="nb-NO"/>
          <w14:ligatures w14:val="none"/>
        </w:rPr>
      </w:pPr>
      <w:r w:rsidRPr="0065508D">
        <w:rPr>
          <w:rFonts w:eastAsia="Times New Roman" w:cs="Courier New"/>
          <w:kern w:val="0"/>
          <w:sz w:val="20"/>
          <w:szCs w:val="20"/>
          <w:lang w:val="en-US" w:eastAsia="nb-NO"/>
          <w14:ligatures w14:val="none"/>
        </w:rPr>
        <w:t>cd backend/services/delivery-service</w:t>
      </w:r>
    </w:p>
    <w:p w14:paraId="3CC42EE2" w14:textId="77777777" w:rsidR="00736932" w:rsidRPr="0065508D" w:rsidRDefault="00736932" w:rsidP="00E72ACD">
      <w:pPr>
        <w:pStyle w:val="Listeavsnitt"/>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kern w:val="0"/>
          <w:sz w:val="20"/>
          <w:szCs w:val="20"/>
          <w:lang w:val="en-US" w:eastAsia="nb-NO"/>
          <w14:ligatures w14:val="none"/>
        </w:rPr>
      </w:pPr>
      <w:proofErr w:type="spellStart"/>
      <w:r w:rsidRPr="0065508D">
        <w:rPr>
          <w:rFonts w:eastAsia="Times New Roman" w:cs="Courier New"/>
          <w:kern w:val="0"/>
          <w:sz w:val="20"/>
          <w:szCs w:val="20"/>
          <w:lang w:val="en-US" w:eastAsia="nb-NO"/>
          <w14:ligatures w14:val="none"/>
        </w:rPr>
        <w:t>mvn</w:t>
      </w:r>
      <w:proofErr w:type="spellEnd"/>
      <w:r w:rsidRPr="0065508D">
        <w:rPr>
          <w:rFonts w:eastAsia="Times New Roman" w:cs="Courier New"/>
          <w:kern w:val="0"/>
          <w:sz w:val="20"/>
          <w:szCs w:val="20"/>
          <w:lang w:val="en-US" w:eastAsia="nb-NO"/>
          <w14:ligatures w14:val="none"/>
        </w:rPr>
        <w:t xml:space="preserve"> </w:t>
      </w:r>
      <w:proofErr w:type="spellStart"/>
      <w:r w:rsidRPr="0065508D">
        <w:rPr>
          <w:rFonts w:eastAsia="Times New Roman" w:cs="Courier New"/>
          <w:kern w:val="0"/>
          <w:sz w:val="20"/>
          <w:szCs w:val="20"/>
          <w:lang w:val="en-US" w:eastAsia="nb-NO"/>
          <w14:ligatures w14:val="none"/>
        </w:rPr>
        <w:t>spring-</w:t>
      </w:r>
      <w:proofErr w:type="gramStart"/>
      <w:r w:rsidRPr="0065508D">
        <w:rPr>
          <w:rFonts w:eastAsia="Times New Roman" w:cs="Courier New"/>
          <w:kern w:val="0"/>
          <w:sz w:val="20"/>
          <w:szCs w:val="20"/>
          <w:lang w:val="en-US" w:eastAsia="nb-NO"/>
          <w14:ligatures w14:val="none"/>
        </w:rPr>
        <w:t>boot:run</w:t>
      </w:r>
      <w:proofErr w:type="spellEnd"/>
      <w:proofErr w:type="gramEnd"/>
    </w:p>
    <w:p w14:paraId="4D476480" w14:textId="77777777" w:rsidR="00736932" w:rsidRPr="00E72ACD" w:rsidRDefault="00736932" w:rsidP="00E72ACD">
      <w:pPr>
        <w:pStyle w:val="Listeavsnitt"/>
        <w:numPr>
          <w:ilvl w:val="0"/>
          <w:numId w:val="14"/>
        </w:numPr>
        <w:spacing w:before="100" w:beforeAutospacing="1" w:after="100" w:afterAutospacing="1"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t>And for the Eureka Server (port 8761):</w:t>
      </w:r>
    </w:p>
    <w:p w14:paraId="46E76F85" w14:textId="77777777" w:rsidR="00736932" w:rsidRPr="0065508D" w:rsidRDefault="00736932" w:rsidP="00E72ACD">
      <w:pPr>
        <w:pStyle w:val="Listeavsnitt"/>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kern w:val="0"/>
          <w:sz w:val="20"/>
          <w:szCs w:val="20"/>
          <w:lang w:val="en-US" w:eastAsia="nb-NO"/>
          <w14:ligatures w14:val="none"/>
        </w:rPr>
      </w:pPr>
      <w:r w:rsidRPr="0065508D">
        <w:rPr>
          <w:rFonts w:eastAsia="Times New Roman" w:cs="Courier New"/>
          <w:kern w:val="0"/>
          <w:sz w:val="20"/>
          <w:szCs w:val="20"/>
          <w:lang w:val="en-US" w:eastAsia="nb-NO"/>
          <w14:ligatures w14:val="none"/>
        </w:rPr>
        <w:t>cd backend/services/eureka-server</w:t>
      </w:r>
    </w:p>
    <w:p w14:paraId="37AE262C" w14:textId="77777777" w:rsidR="00736932" w:rsidRPr="0065508D" w:rsidRDefault="00736932" w:rsidP="00E72ACD">
      <w:pPr>
        <w:pStyle w:val="Listeavsnitt"/>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kern w:val="0"/>
          <w:sz w:val="20"/>
          <w:szCs w:val="20"/>
          <w:lang w:val="en-US" w:eastAsia="nb-NO"/>
          <w14:ligatures w14:val="none"/>
        </w:rPr>
      </w:pPr>
      <w:proofErr w:type="spellStart"/>
      <w:r w:rsidRPr="0065508D">
        <w:rPr>
          <w:rFonts w:eastAsia="Times New Roman" w:cs="Courier New"/>
          <w:kern w:val="0"/>
          <w:sz w:val="20"/>
          <w:szCs w:val="20"/>
          <w:lang w:val="en-US" w:eastAsia="nb-NO"/>
          <w14:ligatures w14:val="none"/>
        </w:rPr>
        <w:t>mvn</w:t>
      </w:r>
      <w:proofErr w:type="spellEnd"/>
      <w:r w:rsidRPr="0065508D">
        <w:rPr>
          <w:rFonts w:eastAsia="Times New Roman" w:cs="Courier New"/>
          <w:kern w:val="0"/>
          <w:sz w:val="20"/>
          <w:szCs w:val="20"/>
          <w:lang w:val="en-US" w:eastAsia="nb-NO"/>
          <w14:ligatures w14:val="none"/>
        </w:rPr>
        <w:t xml:space="preserve"> </w:t>
      </w:r>
      <w:proofErr w:type="spellStart"/>
      <w:r w:rsidRPr="0065508D">
        <w:rPr>
          <w:rFonts w:eastAsia="Times New Roman" w:cs="Courier New"/>
          <w:kern w:val="0"/>
          <w:sz w:val="20"/>
          <w:szCs w:val="20"/>
          <w:lang w:val="en-US" w:eastAsia="nb-NO"/>
          <w14:ligatures w14:val="none"/>
        </w:rPr>
        <w:t>spring-</w:t>
      </w:r>
      <w:proofErr w:type="gramStart"/>
      <w:r w:rsidRPr="0065508D">
        <w:rPr>
          <w:rFonts w:eastAsia="Times New Roman" w:cs="Courier New"/>
          <w:kern w:val="0"/>
          <w:sz w:val="20"/>
          <w:szCs w:val="20"/>
          <w:lang w:val="en-US" w:eastAsia="nb-NO"/>
          <w14:ligatures w14:val="none"/>
        </w:rPr>
        <w:t>boot:run</w:t>
      </w:r>
      <w:proofErr w:type="spellEnd"/>
      <w:proofErr w:type="gramEnd"/>
    </w:p>
    <w:p w14:paraId="2EFB2C32" w14:textId="77777777" w:rsidR="00736932" w:rsidRPr="00E72ACD" w:rsidRDefault="00736932" w:rsidP="00E72ACD">
      <w:pPr>
        <w:pStyle w:val="Listeavsnitt"/>
        <w:numPr>
          <w:ilvl w:val="0"/>
          <w:numId w:val="14"/>
        </w:numPr>
        <w:spacing w:before="100" w:beforeAutospacing="1" w:after="100" w:afterAutospacing="1"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t>To run the frontend, navigate to the frontend folder:</w:t>
      </w:r>
    </w:p>
    <w:p w14:paraId="74DB3534" w14:textId="77777777" w:rsidR="00736932" w:rsidRPr="0065508D" w:rsidRDefault="00736932" w:rsidP="00E72ACD">
      <w:pPr>
        <w:pStyle w:val="Listeavsnitt"/>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kern w:val="0"/>
          <w:sz w:val="20"/>
          <w:szCs w:val="20"/>
          <w:lang w:val="en-US" w:eastAsia="nb-NO"/>
          <w14:ligatures w14:val="none"/>
        </w:rPr>
      </w:pPr>
      <w:r w:rsidRPr="0065508D">
        <w:rPr>
          <w:rFonts w:eastAsia="Times New Roman" w:cs="Courier New"/>
          <w:kern w:val="0"/>
          <w:sz w:val="20"/>
          <w:szCs w:val="20"/>
          <w:lang w:val="en-US" w:eastAsia="nb-NO"/>
          <w14:ligatures w14:val="none"/>
        </w:rPr>
        <w:t>cd frontend</w:t>
      </w:r>
    </w:p>
    <w:p w14:paraId="18951131" w14:textId="77777777" w:rsidR="00736932" w:rsidRPr="0065508D" w:rsidRDefault="00736932" w:rsidP="00E72ACD">
      <w:pPr>
        <w:pStyle w:val="Listeavsnitt"/>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kern w:val="0"/>
          <w:sz w:val="20"/>
          <w:szCs w:val="20"/>
          <w:lang w:val="en-US" w:eastAsia="nb-NO"/>
          <w14:ligatures w14:val="none"/>
        </w:rPr>
      </w:pPr>
      <w:proofErr w:type="spellStart"/>
      <w:r w:rsidRPr="0065508D">
        <w:rPr>
          <w:rFonts w:eastAsia="Times New Roman" w:cs="Courier New"/>
          <w:kern w:val="0"/>
          <w:sz w:val="20"/>
          <w:szCs w:val="20"/>
          <w:lang w:val="en-US" w:eastAsia="nb-NO"/>
          <w14:ligatures w14:val="none"/>
        </w:rPr>
        <w:t>npm</w:t>
      </w:r>
      <w:proofErr w:type="spellEnd"/>
      <w:r w:rsidRPr="0065508D">
        <w:rPr>
          <w:rFonts w:eastAsia="Times New Roman" w:cs="Courier New"/>
          <w:kern w:val="0"/>
          <w:sz w:val="20"/>
          <w:szCs w:val="20"/>
          <w:lang w:val="en-US" w:eastAsia="nb-NO"/>
          <w14:ligatures w14:val="none"/>
        </w:rPr>
        <w:t xml:space="preserve"> install</w:t>
      </w:r>
    </w:p>
    <w:p w14:paraId="29C13DAC" w14:textId="77777777" w:rsidR="00736932" w:rsidRPr="0065508D" w:rsidRDefault="00736932" w:rsidP="00E72ACD">
      <w:pPr>
        <w:pStyle w:val="Listeavsnitt"/>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Courier New"/>
          <w:kern w:val="0"/>
          <w:sz w:val="20"/>
          <w:szCs w:val="20"/>
          <w:lang w:val="en-US" w:eastAsia="nb-NO"/>
          <w14:ligatures w14:val="none"/>
        </w:rPr>
      </w:pPr>
      <w:proofErr w:type="spellStart"/>
      <w:r w:rsidRPr="0065508D">
        <w:rPr>
          <w:rFonts w:eastAsia="Times New Roman" w:cs="Courier New"/>
          <w:kern w:val="0"/>
          <w:sz w:val="20"/>
          <w:szCs w:val="20"/>
          <w:lang w:val="en-US" w:eastAsia="nb-NO"/>
          <w14:ligatures w14:val="none"/>
        </w:rPr>
        <w:t>npm</w:t>
      </w:r>
      <w:proofErr w:type="spellEnd"/>
      <w:r w:rsidRPr="0065508D">
        <w:rPr>
          <w:rFonts w:eastAsia="Times New Roman" w:cs="Courier New"/>
          <w:kern w:val="0"/>
          <w:sz w:val="20"/>
          <w:szCs w:val="20"/>
          <w:lang w:val="en-US" w:eastAsia="nb-NO"/>
          <w14:ligatures w14:val="none"/>
        </w:rPr>
        <w:t xml:space="preserve"> run dev</w:t>
      </w:r>
    </w:p>
    <w:p w14:paraId="28DCEFC0" w14:textId="43E6DA05" w:rsidR="00736932" w:rsidRPr="00E72ACD" w:rsidRDefault="00736932" w:rsidP="00E72ACD">
      <w:pPr>
        <w:spacing w:before="100" w:beforeAutospacing="1" w:after="100" w:afterAutospacing="1" w:line="276" w:lineRule="auto"/>
        <w:rPr>
          <w:rFonts w:ascii="Trebuchet MS" w:eastAsia="Times New Roman" w:hAnsi="Trebuchet MS" w:cs="Times New Roman"/>
          <w:kern w:val="0"/>
          <w:lang w:val="en-US" w:eastAsia="nb-NO"/>
          <w14:ligatures w14:val="none"/>
        </w:rPr>
      </w:pPr>
      <w:r w:rsidRPr="00736932">
        <w:rPr>
          <w:rFonts w:ascii="Trebuchet MS" w:eastAsia="Times New Roman" w:hAnsi="Trebuchet MS" w:cs="Times New Roman"/>
          <w:kern w:val="0"/>
          <w:lang w:val="en-US" w:eastAsia="nb-NO"/>
          <w14:ligatures w14:val="none"/>
        </w:rPr>
        <w:t>It may take a few minutes before all services are fully operational.</w:t>
      </w:r>
      <w:r w:rsidR="00E72ACD" w:rsidRPr="00E72ACD">
        <w:rPr>
          <w:rFonts w:ascii="Trebuchet MS" w:eastAsia="Times New Roman" w:hAnsi="Trebuchet MS" w:cs="Times New Roman"/>
          <w:kern w:val="0"/>
          <w:lang w:val="en-US" w:eastAsia="nb-NO"/>
          <w14:ligatures w14:val="none"/>
        </w:rPr>
        <w:t xml:space="preserve"> </w:t>
      </w:r>
      <w:r w:rsidR="002B6CCD" w:rsidRPr="00E72ACD">
        <w:rPr>
          <w:rFonts w:ascii="Trebuchet MS" w:eastAsia="Times New Roman" w:hAnsi="Trebuchet MS" w:cs="Times New Roman"/>
          <w:kern w:val="0"/>
          <w:lang w:val="en-US" w:eastAsia="nb-NO"/>
          <w14:ligatures w14:val="none"/>
        </w:rPr>
        <w:t>(up to 3 min)</w:t>
      </w:r>
    </w:p>
    <w:p w14:paraId="58AF4153" w14:textId="77777777" w:rsidR="00E72ACD" w:rsidRPr="00736932" w:rsidRDefault="00E72ACD" w:rsidP="00E72ACD">
      <w:pPr>
        <w:spacing w:before="100" w:beforeAutospacing="1" w:after="100" w:afterAutospacing="1" w:line="276" w:lineRule="auto"/>
        <w:rPr>
          <w:rFonts w:ascii="Trebuchet MS" w:eastAsia="Times New Roman" w:hAnsi="Trebuchet MS" w:cs="Times New Roman"/>
          <w:kern w:val="0"/>
          <w:lang w:val="en-US" w:eastAsia="nb-NO"/>
          <w14:ligatures w14:val="none"/>
        </w:rPr>
      </w:pPr>
    </w:p>
    <w:p w14:paraId="3EE65BA9" w14:textId="77777777" w:rsidR="00736932" w:rsidRPr="00736932" w:rsidRDefault="00736932" w:rsidP="00E72ACD">
      <w:pPr>
        <w:spacing w:before="100" w:beforeAutospacing="1" w:after="100" w:afterAutospacing="1" w:line="276" w:lineRule="auto"/>
        <w:outlineLvl w:val="1"/>
        <w:rPr>
          <w:rFonts w:ascii="Trebuchet MS" w:eastAsia="Times New Roman" w:hAnsi="Trebuchet MS" w:cs="Times New Roman"/>
          <w:b/>
          <w:bCs/>
          <w:kern w:val="0"/>
          <w:sz w:val="36"/>
          <w:szCs w:val="36"/>
          <w:lang w:val="en-US" w:eastAsia="nb-NO"/>
          <w14:ligatures w14:val="none"/>
        </w:rPr>
      </w:pPr>
      <w:r w:rsidRPr="00736932">
        <w:rPr>
          <w:rFonts w:ascii="Trebuchet MS" w:eastAsia="Times New Roman" w:hAnsi="Trebuchet MS" w:cs="Times New Roman"/>
          <w:b/>
          <w:bCs/>
          <w:kern w:val="0"/>
          <w:sz w:val="36"/>
          <w:szCs w:val="36"/>
          <w:lang w:val="en-US" w:eastAsia="nb-NO"/>
          <w14:ligatures w14:val="none"/>
        </w:rPr>
        <w:t>System Overview</w:t>
      </w:r>
    </w:p>
    <w:p w14:paraId="2657441A" w14:textId="77777777" w:rsidR="00736932" w:rsidRPr="00736932" w:rsidRDefault="00736932" w:rsidP="00E72ACD">
      <w:pPr>
        <w:spacing w:before="100" w:beforeAutospacing="1" w:after="100" w:afterAutospacing="1" w:line="276" w:lineRule="auto"/>
        <w:rPr>
          <w:rFonts w:ascii="Trebuchet MS" w:eastAsia="Times New Roman" w:hAnsi="Trebuchet MS" w:cs="Times New Roman"/>
          <w:kern w:val="0"/>
          <w:lang w:eastAsia="nb-NO"/>
          <w14:ligatures w14:val="none"/>
        </w:rPr>
      </w:pPr>
      <w:proofErr w:type="spellStart"/>
      <w:r w:rsidRPr="00736932">
        <w:rPr>
          <w:rFonts w:ascii="Trebuchet MS" w:eastAsia="Times New Roman" w:hAnsi="Trebuchet MS" w:cs="Times New Roman"/>
          <w:kern w:val="0"/>
          <w:lang w:val="en-US" w:eastAsia="nb-NO"/>
          <w14:ligatures w14:val="none"/>
        </w:rPr>
        <w:t>ByBud’s</w:t>
      </w:r>
      <w:proofErr w:type="spellEnd"/>
      <w:r w:rsidRPr="00736932">
        <w:rPr>
          <w:rFonts w:ascii="Trebuchet MS" w:eastAsia="Times New Roman" w:hAnsi="Trebuchet MS" w:cs="Times New Roman"/>
          <w:kern w:val="0"/>
          <w:lang w:val="en-US" w:eastAsia="nb-NO"/>
          <w14:ligatures w14:val="none"/>
        </w:rPr>
        <w:t xml:space="preserve"> backend is built on a microservices approach using both synchronous REST calls and asynchronous messaging with Kafka. </w:t>
      </w:r>
      <w:r w:rsidRPr="00736932">
        <w:rPr>
          <w:rFonts w:ascii="Trebuchet MS" w:eastAsia="Times New Roman" w:hAnsi="Trebuchet MS" w:cs="Times New Roman"/>
          <w:kern w:val="0"/>
          <w:lang w:eastAsia="nb-NO"/>
          <w14:ligatures w14:val="none"/>
        </w:rPr>
        <w:t xml:space="preserve">The </w:t>
      </w:r>
      <w:proofErr w:type="spellStart"/>
      <w:r w:rsidRPr="00736932">
        <w:rPr>
          <w:rFonts w:ascii="Trebuchet MS" w:eastAsia="Times New Roman" w:hAnsi="Trebuchet MS" w:cs="Times New Roman"/>
          <w:kern w:val="0"/>
          <w:lang w:eastAsia="nb-NO"/>
          <w14:ligatures w14:val="none"/>
        </w:rPr>
        <w:t>core</w:t>
      </w:r>
      <w:proofErr w:type="spellEnd"/>
      <w:r w:rsidRPr="00736932">
        <w:rPr>
          <w:rFonts w:ascii="Trebuchet MS" w:eastAsia="Times New Roman" w:hAnsi="Trebuchet MS" w:cs="Times New Roman"/>
          <w:kern w:val="0"/>
          <w:lang w:eastAsia="nb-NO"/>
          <w14:ligatures w14:val="none"/>
        </w:rPr>
        <w:t xml:space="preserve"> services </w:t>
      </w:r>
      <w:proofErr w:type="spellStart"/>
      <w:r w:rsidRPr="00736932">
        <w:rPr>
          <w:rFonts w:ascii="Trebuchet MS" w:eastAsia="Times New Roman" w:hAnsi="Trebuchet MS" w:cs="Times New Roman"/>
          <w:kern w:val="0"/>
          <w:lang w:eastAsia="nb-NO"/>
          <w14:ligatures w14:val="none"/>
        </w:rPr>
        <w:t>include</w:t>
      </w:r>
      <w:proofErr w:type="spellEnd"/>
      <w:r w:rsidRPr="00736932">
        <w:rPr>
          <w:rFonts w:ascii="Trebuchet MS" w:eastAsia="Times New Roman" w:hAnsi="Trebuchet MS" w:cs="Times New Roman"/>
          <w:kern w:val="0"/>
          <w:lang w:eastAsia="nb-NO"/>
          <w14:ligatures w14:val="none"/>
        </w:rPr>
        <w:t>:</w:t>
      </w:r>
    </w:p>
    <w:p w14:paraId="7CDC6DE3" w14:textId="77777777" w:rsidR="00736932" w:rsidRPr="00736932" w:rsidRDefault="00736932" w:rsidP="00E72ACD">
      <w:pPr>
        <w:numPr>
          <w:ilvl w:val="0"/>
          <w:numId w:val="13"/>
        </w:numPr>
        <w:spacing w:before="100" w:beforeAutospacing="1" w:after="100" w:afterAutospacing="1" w:line="276" w:lineRule="auto"/>
        <w:rPr>
          <w:rFonts w:ascii="Trebuchet MS" w:eastAsia="Times New Roman" w:hAnsi="Trebuchet MS" w:cs="Times New Roman"/>
          <w:kern w:val="0"/>
          <w:lang w:val="en-US" w:eastAsia="nb-NO"/>
          <w14:ligatures w14:val="none"/>
        </w:rPr>
      </w:pPr>
      <w:r w:rsidRPr="00736932">
        <w:rPr>
          <w:rFonts w:ascii="Trebuchet MS" w:eastAsia="Times New Roman" w:hAnsi="Trebuchet MS" w:cs="Times New Roman"/>
          <w:b/>
          <w:bCs/>
          <w:kern w:val="0"/>
          <w:lang w:val="en-US" w:eastAsia="nb-NO"/>
          <w14:ligatures w14:val="none"/>
        </w:rPr>
        <w:lastRenderedPageBreak/>
        <w:t>Authentication Gateway</w:t>
      </w:r>
      <w:r w:rsidRPr="00736932">
        <w:rPr>
          <w:rFonts w:ascii="Trebuchet MS" w:eastAsia="Times New Roman" w:hAnsi="Trebuchet MS" w:cs="Times New Roman"/>
          <w:kern w:val="0"/>
          <w:lang w:val="en-US" w:eastAsia="nb-NO"/>
          <w14:ligatures w14:val="none"/>
        </w:rPr>
        <w:t xml:space="preserve">: Validates and manages </w:t>
      </w:r>
      <w:proofErr w:type="spellStart"/>
      <w:r w:rsidRPr="00736932">
        <w:rPr>
          <w:rFonts w:ascii="Trebuchet MS" w:eastAsia="Times New Roman" w:hAnsi="Trebuchet MS" w:cs="Times New Roman"/>
          <w:kern w:val="0"/>
          <w:lang w:val="en-US" w:eastAsia="nb-NO"/>
          <w14:ligatures w14:val="none"/>
        </w:rPr>
        <w:t>JWT</w:t>
      </w:r>
      <w:proofErr w:type="spellEnd"/>
      <w:r w:rsidRPr="00736932">
        <w:rPr>
          <w:rFonts w:ascii="Trebuchet MS" w:eastAsia="Times New Roman" w:hAnsi="Trebuchet MS" w:cs="Times New Roman"/>
          <w:kern w:val="0"/>
          <w:lang w:val="en-US" w:eastAsia="nb-NO"/>
          <w14:ligatures w14:val="none"/>
        </w:rPr>
        <w:t xml:space="preserve"> tokens, serving as the main entry point for incoming requests.</w:t>
      </w:r>
    </w:p>
    <w:p w14:paraId="2F709281" w14:textId="1ACC7B09" w:rsidR="00736932" w:rsidRPr="00736932" w:rsidRDefault="00736932" w:rsidP="00E72ACD">
      <w:pPr>
        <w:numPr>
          <w:ilvl w:val="0"/>
          <w:numId w:val="13"/>
        </w:numPr>
        <w:spacing w:before="100" w:beforeAutospacing="1" w:after="100" w:afterAutospacing="1" w:line="276" w:lineRule="auto"/>
        <w:rPr>
          <w:rFonts w:ascii="Trebuchet MS" w:eastAsia="Times New Roman" w:hAnsi="Trebuchet MS" w:cs="Times New Roman"/>
          <w:kern w:val="0"/>
          <w:lang w:val="en-US" w:eastAsia="nb-NO"/>
          <w14:ligatures w14:val="none"/>
        </w:rPr>
      </w:pPr>
      <w:r w:rsidRPr="00736932">
        <w:rPr>
          <w:rFonts w:ascii="Trebuchet MS" w:eastAsia="Times New Roman" w:hAnsi="Trebuchet MS" w:cs="Times New Roman"/>
          <w:b/>
          <w:bCs/>
          <w:kern w:val="0"/>
          <w:lang w:val="en-US" w:eastAsia="nb-NO"/>
          <w14:ligatures w14:val="none"/>
        </w:rPr>
        <w:t>User Service</w:t>
      </w:r>
      <w:r w:rsidRPr="00736932">
        <w:rPr>
          <w:rFonts w:ascii="Trebuchet MS" w:eastAsia="Times New Roman" w:hAnsi="Trebuchet MS" w:cs="Times New Roman"/>
          <w:kern w:val="0"/>
          <w:lang w:val="en-US" w:eastAsia="nb-NO"/>
          <w14:ligatures w14:val="none"/>
        </w:rPr>
        <w:t xml:space="preserve">: </w:t>
      </w:r>
      <w:r w:rsidR="0009643B" w:rsidRPr="00E72ACD">
        <w:rPr>
          <w:rFonts w:ascii="Trebuchet MS" w:eastAsia="Times New Roman" w:hAnsi="Trebuchet MS" w:cs="Times New Roman"/>
          <w:kern w:val="0"/>
          <w:lang w:val="en-US" w:eastAsia="nb-NO"/>
          <w14:ligatures w14:val="none"/>
        </w:rPr>
        <w:t>Handles</w:t>
      </w:r>
      <w:r w:rsidRPr="00736932">
        <w:rPr>
          <w:rFonts w:ascii="Trebuchet MS" w:eastAsia="Times New Roman" w:hAnsi="Trebuchet MS" w:cs="Times New Roman"/>
          <w:kern w:val="0"/>
          <w:lang w:val="en-US" w:eastAsia="nb-NO"/>
          <w14:ligatures w14:val="none"/>
        </w:rPr>
        <w:t xml:space="preserve"> user data and profiles, stores credentials in MongoDB, and publishes events like registration and updates.</w:t>
      </w:r>
    </w:p>
    <w:p w14:paraId="0CB12E11" w14:textId="77777777" w:rsidR="00736932" w:rsidRPr="00736932" w:rsidRDefault="00736932" w:rsidP="00E72ACD">
      <w:pPr>
        <w:numPr>
          <w:ilvl w:val="0"/>
          <w:numId w:val="13"/>
        </w:numPr>
        <w:spacing w:before="100" w:beforeAutospacing="1" w:after="100" w:afterAutospacing="1" w:line="276" w:lineRule="auto"/>
        <w:rPr>
          <w:rFonts w:ascii="Trebuchet MS" w:eastAsia="Times New Roman" w:hAnsi="Trebuchet MS" w:cs="Times New Roman"/>
          <w:kern w:val="0"/>
          <w:lang w:val="en-US" w:eastAsia="nb-NO"/>
          <w14:ligatures w14:val="none"/>
        </w:rPr>
      </w:pPr>
      <w:r w:rsidRPr="00736932">
        <w:rPr>
          <w:rFonts w:ascii="Trebuchet MS" w:eastAsia="Times New Roman" w:hAnsi="Trebuchet MS" w:cs="Times New Roman"/>
          <w:b/>
          <w:bCs/>
          <w:kern w:val="0"/>
          <w:lang w:val="en-US" w:eastAsia="nb-NO"/>
          <w14:ligatures w14:val="none"/>
        </w:rPr>
        <w:t>Delivery Service</w:t>
      </w:r>
      <w:r w:rsidRPr="00736932">
        <w:rPr>
          <w:rFonts w:ascii="Trebuchet MS" w:eastAsia="Times New Roman" w:hAnsi="Trebuchet MS" w:cs="Times New Roman"/>
          <w:kern w:val="0"/>
          <w:lang w:val="en-US" w:eastAsia="nb-NO"/>
          <w14:ligatures w14:val="none"/>
        </w:rPr>
        <w:t>: Handles the creation and management of delivery orders, tracks status changes, and coordinates between customers and couriers.</w:t>
      </w:r>
    </w:p>
    <w:p w14:paraId="0440F56E" w14:textId="0F280297" w:rsidR="00736932" w:rsidRPr="00736932" w:rsidRDefault="00736932" w:rsidP="00E72ACD">
      <w:pPr>
        <w:spacing w:before="100" w:beforeAutospacing="1" w:after="100" w:afterAutospacing="1" w:line="276" w:lineRule="auto"/>
        <w:rPr>
          <w:rFonts w:ascii="Trebuchet MS" w:eastAsia="Times New Roman" w:hAnsi="Trebuchet MS" w:cs="Times New Roman"/>
          <w:kern w:val="0"/>
          <w:lang w:val="en-US" w:eastAsia="nb-NO"/>
          <w14:ligatures w14:val="none"/>
        </w:rPr>
      </w:pPr>
      <w:r w:rsidRPr="00736932">
        <w:rPr>
          <w:rFonts w:ascii="Trebuchet MS" w:eastAsia="Times New Roman" w:hAnsi="Trebuchet MS" w:cs="Times New Roman"/>
          <w:kern w:val="0"/>
          <w:lang w:val="en-US" w:eastAsia="nb-NO"/>
          <w14:ligatures w14:val="none"/>
        </w:rPr>
        <w:t xml:space="preserve">Support for service discovery is provided by a </w:t>
      </w:r>
      <w:r w:rsidRPr="00736932">
        <w:rPr>
          <w:rFonts w:ascii="Trebuchet MS" w:eastAsia="Times New Roman" w:hAnsi="Trebuchet MS" w:cs="Times New Roman"/>
          <w:b/>
          <w:bCs/>
          <w:kern w:val="0"/>
          <w:lang w:val="en-US" w:eastAsia="nb-NO"/>
          <w14:ligatures w14:val="none"/>
        </w:rPr>
        <w:t>Eureka Server</w:t>
      </w:r>
      <w:r w:rsidRPr="00736932">
        <w:rPr>
          <w:rFonts w:ascii="Trebuchet MS" w:eastAsia="Times New Roman" w:hAnsi="Trebuchet MS" w:cs="Times New Roman"/>
          <w:kern w:val="0"/>
          <w:lang w:val="en-US" w:eastAsia="nb-NO"/>
          <w14:ligatures w14:val="none"/>
        </w:rPr>
        <w:t xml:space="preserve"> </w:t>
      </w:r>
      <w:r w:rsidR="0009643B" w:rsidRPr="00E72ACD">
        <w:rPr>
          <w:rFonts w:ascii="Trebuchet MS" w:eastAsia="Times New Roman" w:hAnsi="Trebuchet MS" w:cs="Times New Roman"/>
          <w:kern w:val="0"/>
          <w:lang w:val="en-US" w:eastAsia="nb-NO"/>
          <w14:ligatures w14:val="none"/>
        </w:rPr>
        <w:t>this</w:t>
      </w:r>
      <w:r w:rsidRPr="00736932">
        <w:rPr>
          <w:rFonts w:ascii="Trebuchet MS" w:eastAsia="Times New Roman" w:hAnsi="Trebuchet MS" w:cs="Times New Roman"/>
          <w:kern w:val="0"/>
          <w:lang w:val="en-US" w:eastAsia="nb-NO"/>
          <w14:ligatures w14:val="none"/>
        </w:rPr>
        <w:t xml:space="preserve"> enables the gateway to </w:t>
      </w:r>
      <w:r w:rsidR="0009643B" w:rsidRPr="00E72ACD">
        <w:rPr>
          <w:rFonts w:ascii="Trebuchet MS" w:eastAsia="Times New Roman" w:hAnsi="Trebuchet MS" w:cs="Times New Roman"/>
          <w:kern w:val="0"/>
          <w:lang w:val="en-US" w:eastAsia="nb-NO"/>
          <w14:ligatures w14:val="none"/>
        </w:rPr>
        <w:t>find</w:t>
      </w:r>
      <w:r w:rsidRPr="00736932">
        <w:rPr>
          <w:rFonts w:ascii="Trebuchet MS" w:eastAsia="Times New Roman" w:hAnsi="Trebuchet MS" w:cs="Times New Roman"/>
          <w:kern w:val="0"/>
          <w:lang w:val="en-US" w:eastAsia="nb-NO"/>
          <w14:ligatures w14:val="none"/>
        </w:rPr>
        <w:t xml:space="preserve"> each microservice.</w:t>
      </w:r>
    </w:p>
    <w:p w14:paraId="4B1439BA" w14:textId="5669E6D7" w:rsidR="00736932" w:rsidRPr="00736932" w:rsidRDefault="00736932" w:rsidP="00E72ACD">
      <w:pPr>
        <w:spacing w:line="276" w:lineRule="auto"/>
        <w:rPr>
          <w:rFonts w:ascii="Trebuchet MS" w:eastAsia="Times New Roman" w:hAnsi="Trebuchet MS" w:cs="Times New Roman"/>
          <w:kern w:val="0"/>
          <w:lang w:eastAsia="nb-NO"/>
          <w14:ligatures w14:val="none"/>
        </w:rPr>
      </w:pPr>
    </w:p>
    <w:p w14:paraId="61F77A52" w14:textId="77777777" w:rsidR="00736932" w:rsidRPr="00736932" w:rsidRDefault="00736932" w:rsidP="00E72ACD">
      <w:pPr>
        <w:spacing w:before="100" w:beforeAutospacing="1" w:after="100" w:afterAutospacing="1" w:line="276" w:lineRule="auto"/>
        <w:outlineLvl w:val="1"/>
        <w:rPr>
          <w:rFonts w:ascii="Trebuchet MS" w:eastAsia="Times New Roman" w:hAnsi="Trebuchet MS" w:cs="Times New Roman"/>
          <w:b/>
          <w:bCs/>
          <w:kern w:val="0"/>
          <w:sz w:val="36"/>
          <w:szCs w:val="36"/>
          <w:lang w:val="en-US" w:eastAsia="nb-NO"/>
          <w14:ligatures w14:val="none"/>
        </w:rPr>
      </w:pPr>
      <w:r w:rsidRPr="00736932">
        <w:rPr>
          <w:rFonts w:ascii="Trebuchet MS" w:eastAsia="Times New Roman" w:hAnsi="Trebuchet MS" w:cs="Times New Roman"/>
          <w:b/>
          <w:bCs/>
          <w:kern w:val="0"/>
          <w:sz w:val="36"/>
          <w:szCs w:val="36"/>
          <w:lang w:val="en-US" w:eastAsia="nb-NO"/>
          <w14:ligatures w14:val="none"/>
        </w:rPr>
        <w:t>Key Technologies</w:t>
      </w:r>
    </w:p>
    <w:p w14:paraId="58B086EE" w14:textId="37C9B034" w:rsidR="00736932" w:rsidRPr="00736932" w:rsidRDefault="0009643B" w:rsidP="00E72ACD">
      <w:pPr>
        <w:spacing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t>The system</w:t>
      </w:r>
      <w:r w:rsidRPr="00E72ACD">
        <w:rPr>
          <w:rFonts w:ascii="Trebuchet MS" w:eastAsia="Times New Roman" w:hAnsi="Trebuchet MS" w:cs="Times New Roman"/>
          <w:kern w:val="0"/>
          <w:lang w:val="en-US" w:eastAsia="nb-NO"/>
          <w14:ligatures w14:val="none"/>
        </w:rPr>
        <w:t> uses Spring Boot Reactive (</w:t>
      </w:r>
      <w:proofErr w:type="spellStart"/>
      <w:r w:rsidRPr="00E72ACD">
        <w:rPr>
          <w:rFonts w:ascii="Trebuchet MS" w:eastAsia="Times New Roman" w:hAnsi="Trebuchet MS" w:cs="Times New Roman"/>
          <w:kern w:val="0"/>
          <w:lang w:val="en-US" w:eastAsia="nb-NO"/>
          <w14:ligatures w14:val="none"/>
        </w:rPr>
        <w:t>WebFlux</w:t>
      </w:r>
      <w:proofErr w:type="spellEnd"/>
      <w:r w:rsidRPr="00E72ACD">
        <w:rPr>
          <w:rFonts w:ascii="Trebuchet MS" w:eastAsia="Times New Roman" w:hAnsi="Trebuchet MS" w:cs="Times New Roman"/>
          <w:kern w:val="0"/>
          <w:lang w:val="en-US" w:eastAsia="nb-NO"/>
          <w14:ligatures w14:val="none"/>
        </w:rPr>
        <w:t xml:space="preserve">) for non-blocking APIs, reactive MongoDB for data storage, reactive Redis for token sessions, custom reactive Kafka setup for event-driven communication, and </w:t>
      </w:r>
      <w:proofErr w:type="spellStart"/>
      <w:r w:rsidRPr="00E72ACD">
        <w:rPr>
          <w:rFonts w:ascii="Trebuchet MS" w:eastAsia="Times New Roman" w:hAnsi="Trebuchet MS" w:cs="Times New Roman"/>
          <w:kern w:val="0"/>
          <w:lang w:val="en-US" w:eastAsia="nb-NO"/>
          <w14:ligatures w14:val="none"/>
        </w:rPr>
        <w:t>JWT</w:t>
      </w:r>
      <w:proofErr w:type="spellEnd"/>
      <w:r w:rsidRPr="00E72ACD">
        <w:rPr>
          <w:rFonts w:ascii="Trebuchet MS" w:eastAsia="Times New Roman" w:hAnsi="Trebuchet MS" w:cs="Times New Roman"/>
          <w:kern w:val="0"/>
          <w:lang w:val="en-US" w:eastAsia="nb-NO"/>
          <w14:ligatures w14:val="none"/>
        </w:rPr>
        <w:t xml:space="preserve"> for stateless authentication. This allows for efficient, scalable, and resilient service operation.</w:t>
      </w:r>
    </w:p>
    <w:p w14:paraId="07353BE5" w14:textId="77777777" w:rsidR="00736932" w:rsidRPr="00736932" w:rsidRDefault="00736932" w:rsidP="00E72ACD">
      <w:pPr>
        <w:spacing w:before="100" w:beforeAutospacing="1" w:after="100" w:afterAutospacing="1" w:line="276" w:lineRule="auto"/>
        <w:outlineLvl w:val="1"/>
        <w:rPr>
          <w:rFonts w:ascii="Trebuchet MS" w:eastAsia="Times New Roman" w:hAnsi="Trebuchet MS" w:cs="Times New Roman"/>
          <w:b/>
          <w:bCs/>
          <w:kern w:val="0"/>
          <w:sz w:val="36"/>
          <w:szCs w:val="36"/>
          <w:lang w:val="en-US" w:eastAsia="nb-NO"/>
          <w14:ligatures w14:val="none"/>
        </w:rPr>
      </w:pPr>
      <w:r w:rsidRPr="00736932">
        <w:rPr>
          <w:rFonts w:ascii="Trebuchet MS" w:eastAsia="Times New Roman" w:hAnsi="Trebuchet MS" w:cs="Times New Roman"/>
          <w:b/>
          <w:bCs/>
          <w:kern w:val="0"/>
          <w:sz w:val="36"/>
          <w:szCs w:val="36"/>
          <w:lang w:val="en-US" w:eastAsia="nb-NO"/>
          <w14:ligatures w14:val="none"/>
        </w:rPr>
        <w:t>Authentication Flow</w:t>
      </w:r>
    </w:p>
    <w:p w14:paraId="7063D655" w14:textId="4F799C86" w:rsidR="00736932" w:rsidRPr="00736932" w:rsidRDefault="002B6CCD" w:rsidP="00E72ACD">
      <w:pPr>
        <w:spacing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t>When a user logs in at /</w:t>
      </w:r>
      <w:proofErr w:type="spellStart"/>
      <w:r w:rsidRPr="00E72ACD">
        <w:rPr>
          <w:rFonts w:ascii="Trebuchet MS" w:eastAsia="Times New Roman" w:hAnsi="Trebuchet MS" w:cs="Times New Roman"/>
          <w:kern w:val="0"/>
          <w:lang w:val="en-US" w:eastAsia="nb-NO"/>
          <w14:ligatures w14:val="none"/>
        </w:rPr>
        <w:t>api</w:t>
      </w:r>
      <w:proofErr w:type="spellEnd"/>
      <w:r w:rsidRPr="00E72ACD">
        <w:rPr>
          <w:rFonts w:ascii="Trebuchet MS" w:eastAsia="Times New Roman" w:hAnsi="Trebuchet MS" w:cs="Times New Roman"/>
          <w:kern w:val="0"/>
          <w:lang w:val="en-US" w:eastAsia="nb-NO"/>
          <w14:ligatures w14:val="none"/>
        </w:rPr>
        <w:t xml:space="preserve">/auth/login, the Auth Gateway checks credentials against the User Service. If they're valid, it generates access and refresh tokens and stores token signatures in Redis. Then it returns the tokens to the client and sends an authentication event to Kafka. For protected endpoints, a </w:t>
      </w:r>
      <w:proofErr w:type="spellStart"/>
      <w:r w:rsidRPr="00E72ACD">
        <w:rPr>
          <w:rFonts w:ascii="Trebuchet MS" w:eastAsia="Times New Roman" w:hAnsi="Trebuchet MS" w:cs="Times New Roman"/>
          <w:kern w:val="0"/>
          <w:lang w:val="en-US" w:eastAsia="nb-NO"/>
          <w14:ligatures w14:val="none"/>
        </w:rPr>
        <w:t>JWT</w:t>
      </w:r>
      <w:proofErr w:type="spellEnd"/>
      <w:r w:rsidRPr="00E72ACD">
        <w:rPr>
          <w:rFonts w:ascii="Trebuchet MS" w:eastAsia="Times New Roman" w:hAnsi="Trebuchet MS" w:cs="Times New Roman"/>
          <w:kern w:val="0"/>
          <w:lang w:val="en-US" w:eastAsia="nb-NO"/>
          <w14:ligatures w14:val="none"/>
        </w:rPr>
        <w:t xml:space="preserve"> filter verifies the token's signature, ensuring it hasn't expired or been revoked. User details and roles are then propagated to downstream services via request headers.</w:t>
      </w:r>
    </w:p>
    <w:p w14:paraId="4122790F" w14:textId="77777777" w:rsidR="00736932" w:rsidRPr="00736932" w:rsidRDefault="00736932" w:rsidP="00E72ACD">
      <w:pPr>
        <w:spacing w:before="100" w:beforeAutospacing="1" w:after="100" w:afterAutospacing="1" w:line="276" w:lineRule="auto"/>
        <w:outlineLvl w:val="1"/>
        <w:rPr>
          <w:rFonts w:ascii="Trebuchet MS" w:eastAsia="Times New Roman" w:hAnsi="Trebuchet MS" w:cs="Times New Roman"/>
          <w:b/>
          <w:bCs/>
          <w:kern w:val="0"/>
          <w:sz w:val="36"/>
          <w:szCs w:val="36"/>
          <w:lang w:val="en-US" w:eastAsia="nb-NO"/>
          <w14:ligatures w14:val="none"/>
        </w:rPr>
      </w:pPr>
      <w:r w:rsidRPr="00736932">
        <w:rPr>
          <w:rFonts w:ascii="Trebuchet MS" w:eastAsia="Times New Roman" w:hAnsi="Trebuchet MS" w:cs="Times New Roman"/>
          <w:b/>
          <w:bCs/>
          <w:kern w:val="0"/>
          <w:sz w:val="36"/>
          <w:szCs w:val="36"/>
          <w:lang w:val="en-US" w:eastAsia="nb-NO"/>
          <w14:ligatures w14:val="none"/>
        </w:rPr>
        <w:t>Delivery Management</w:t>
      </w:r>
    </w:p>
    <w:p w14:paraId="628B09CA" w14:textId="77777777" w:rsidR="00736932" w:rsidRPr="00736932" w:rsidRDefault="00736932" w:rsidP="00E72ACD">
      <w:pPr>
        <w:spacing w:before="100" w:beforeAutospacing="1" w:after="100" w:afterAutospacing="1" w:line="276" w:lineRule="auto"/>
        <w:rPr>
          <w:rFonts w:ascii="Trebuchet MS" w:eastAsia="Times New Roman" w:hAnsi="Trebuchet MS" w:cs="Times New Roman"/>
          <w:kern w:val="0"/>
          <w:lang w:val="en-US" w:eastAsia="nb-NO"/>
          <w14:ligatures w14:val="none"/>
        </w:rPr>
      </w:pPr>
      <w:r w:rsidRPr="00736932">
        <w:rPr>
          <w:rFonts w:ascii="Trebuchet MS" w:eastAsia="Times New Roman" w:hAnsi="Trebuchet MS" w:cs="Times New Roman"/>
          <w:kern w:val="0"/>
          <w:lang w:val="en-US" w:eastAsia="nb-NO"/>
          <w14:ligatures w14:val="none"/>
        </w:rPr>
        <w:t xml:space="preserve">A new delivery request is sent by an authenticated client. The Auth Gateway confirms the user token, then forwards the request with user details to the Delivery Service, which creates a record in MongoDB and publishes a creation event to Kafka. When a courier accepts the delivery, the status changes to </w:t>
      </w:r>
      <w:r w:rsidRPr="00736932">
        <w:rPr>
          <w:rFonts w:ascii="Trebuchet MS" w:eastAsia="Times New Roman" w:hAnsi="Trebuchet MS" w:cs="Courier New"/>
          <w:kern w:val="0"/>
          <w:sz w:val="20"/>
          <w:szCs w:val="20"/>
          <w:lang w:val="en-US" w:eastAsia="nb-NO"/>
          <w14:ligatures w14:val="none"/>
        </w:rPr>
        <w:t>ASSIGNED</w:t>
      </w:r>
      <w:r w:rsidRPr="00736932">
        <w:rPr>
          <w:rFonts w:ascii="Trebuchet MS" w:eastAsia="Times New Roman" w:hAnsi="Trebuchet MS" w:cs="Times New Roman"/>
          <w:kern w:val="0"/>
          <w:lang w:val="en-US" w:eastAsia="nb-NO"/>
          <w14:ligatures w14:val="none"/>
        </w:rPr>
        <w:t>, triggers another Kafka event, and updates relevant records accordingly.</w:t>
      </w:r>
    </w:p>
    <w:p w14:paraId="0B038651" w14:textId="07768E29" w:rsidR="00736932" w:rsidRPr="00736932" w:rsidRDefault="00736932" w:rsidP="00E72ACD">
      <w:pPr>
        <w:spacing w:line="276" w:lineRule="auto"/>
        <w:rPr>
          <w:rFonts w:ascii="Trebuchet MS" w:eastAsia="Times New Roman" w:hAnsi="Trebuchet MS" w:cs="Times New Roman"/>
          <w:kern w:val="0"/>
          <w:lang w:eastAsia="nb-NO"/>
          <w14:ligatures w14:val="none"/>
        </w:rPr>
      </w:pPr>
    </w:p>
    <w:p w14:paraId="2144958A" w14:textId="77777777" w:rsidR="00736932" w:rsidRPr="00736932" w:rsidRDefault="00736932" w:rsidP="00E72ACD">
      <w:pPr>
        <w:spacing w:before="100" w:beforeAutospacing="1" w:after="100" w:afterAutospacing="1" w:line="276" w:lineRule="auto"/>
        <w:outlineLvl w:val="1"/>
        <w:rPr>
          <w:rFonts w:ascii="Trebuchet MS" w:eastAsia="Times New Roman" w:hAnsi="Trebuchet MS" w:cs="Times New Roman"/>
          <w:b/>
          <w:bCs/>
          <w:kern w:val="0"/>
          <w:sz w:val="36"/>
          <w:szCs w:val="36"/>
          <w:lang w:val="en-US" w:eastAsia="nb-NO"/>
          <w14:ligatures w14:val="none"/>
        </w:rPr>
      </w:pPr>
      <w:r w:rsidRPr="00736932">
        <w:rPr>
          <w:rFonts w:ascii="Trebuchet MS" w:eastAsia="Times New Roman" w:hAnsi="Trebuchet MS" w:cs="Times New Roman"/>
          <w:b/>
          <w:bCs/>
          <w:kern w:val="0"/>
          <w:sz w:val="36"/>
          <w:szCs w:val="36"/>
          <w:lang w:val="en-US" w:eastAsia="nb-NO"/>
          <w14:ligatures w14:val="none"/>
        </w:rPr>
        <w:t>Token Management</w:t>
      </w:r>
    </w:p>
    <w:p w14:paraId="572844F9" w14:textId="6A386753" w:rsidR="00736932" w:rsidRPr="00736932" w:rsidRDefault="0009643B" w:rsidP="00E72ACD">
      <w:pPr>
        <w:spacing w:line="276" w:lineRule="auto"/>
        <w:rPr>
          <w:rFonts w:ascii="Trebuchet MS" w:eastAsia="Times New Roman" w:hAnsi="Trebuchet MS" w:cs="Times New Roman"/>
          <w:kern w:val="0"/>
          <w:lang w:val="en-US" w:eastAsia="nb-NO"/>
          <w14:ligatures w14:val="none"/>
        </w:rPr>
      </w:pPr>
      <w:proofErr w:type="spellStart"/>
      <w:r w:rsidRPr="00E72ACD">
        <w:rPr>
          <w:rFonts w:ascii="Trebuchet MS" w:eastAsia="Times New Roman" w:hAnsi="Trebuchet MS" w:cs="Times New Roman"/>
          <w:kern w:val="0"/>
          <w:lang w:val="en-US" w:eastAsia="nb-NO"/>
          <w14:ligatures w14:val="none"/>
        </w:rPr>
        <w:t>JWT</w:t>
      </w:r>
      <w:proofErr w:type="spellEnd"/>
      <w:r w:rsidRPr="00E72ACD">
        <w:rPr>
          <w:rFonts w:ascii="Trebuchet MS" w:eastAsia="Times New Roman" w:hAnsi="Trebuchet MS" w:cs="Times New Roman"/>
          <w:kern w:val="0"/>
          <w:lang w:val="en-US" w:eastAsia="nb-NO"/>
          <w14:ligatures w14:val="none"/>
        </w:rPr>
        <w:t xml:space="preserve"> signatures are kept in Redis and use a time-to-live (TTL) value for each expiration. Revoked tokens are blacklisted. Users can refresh their tokens with all </w:t>
      </w:r>
      <w:r w:rsidRPr="00E72ACD">
        <w:rPr>
          <w:rFonts w:ascii="Trebuchet MS" w:eastAsia="Times New Roman" w:hAnsi="Trebuchet MS" w:cs="Times New Roman"/>
          <w:kern w:val="0"/>
          <w:lang w:val="en-US" w:eastAsia="nb-NO"/>
          <w14:ligatures w14:val="none"/>
        </w:rPr>
        <w:lastRenderedPageBreak/>
        <w:t>valid refresh tokens. Multiple validation layers guarantee token security, and the separate storage of token signatures deters forbidden access.</w:t>
      </w:r>
    </w:p>
    <w:p w14:paraId="3EEAD920" w14:textId="77777777" w:rsidR="00736932" w:rsidRPr="00736932" w:rsidRDefault="00736932" w:rsidP="00E72ACD">
      <w:pPr>
        <w:spacing w:before="100" w:beforeAutospacing="1" w:after="100" w:afterAutospacing="1" w:line="276" w:lineRule="auto"/>
        <w:outlineLvl w:val="1"/>
        <w:rPr>
          <w:rFonts w:ascii="Trebuchet MS" w:eastAsia="Times New Roman" w:hAnsi="Trebuchet MS" w:cs="Times New Roman"/>
          <w:b/>
          <w:bCs/>
          <w:kern w:val="0"/>
          <w:sz w:val="36"/>
          <w:szCs w:val="36"/>
          <w:lang w:val="en-US" w:eastAsia="nb-NO"/>
          <w14:ligatures w14:val="none"/>
        </w:rPr>
      </w:pPr>
      <w:r w:rsidRPr="00736932">
        <w:rPr>
          <w:rFonts w:ascii="Trebuchet MS" w:eastAsia="Times New Roman" w:hAnsi="Trebuchet MS" w:cs="Times New Roman"/>
          <w:b/>
          <w:bCs/>
          <w:kern w:val="0"/>
          <w:sz w:val="36"/>
          <w:szCs w:val="36"/>
          <w:lang w:val="en-US" w:eastAsia="nb-NO"/>
          <w14:ligatures w14:val="none"/>
        </w:rPr>
        <w:t>Data Propagation</w:t>
      </w:r>
    </w:p>
    <w:p w14:paraId="4014A817" w14:textId="10E0D058" w:rsidR="00736932" w:rsidRPr="00736932" w:rsidRDefault="0009643B" w:rsidP="00E72ACD">
      <w:pPr>
        <w:spacing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t>User information, including all names as well as roles, goes through request headers added by the Auth Gateway, asynchronous Kafka events, or direct service-to-service calls, relative to a specific context. It guarantees little duplication. Also, it keeps the system quite loosely coupled.</w:t>
      </w:r>
    </w:p>
    <w:p w14:paraId="73815517" w14:textId="77777777" w:rsidR="00736932" w:rsidRPr="00736932" w:rsidRDefault="00736932" w:rsidP="00E72ACD">
      <w:pPr>
        <w:spacing w:before="100" w:beforeAutospacing="1" w:after="100" w:afterAutospacing="1" w:line="276" w:lineRule="auto"/>
        <w:outlineLvl w:val="1"/>
        <w:rPr>
          <w:rFonts w:ascii="Trebuchet MS" w:eastAsia="Times New Roman" w:hAnsi="Trebuchet MS" w:cs="Times New Roman"/>
          <w:b/>
          <w:bCs/>
          <w:kern w:val="0"/>
          <w:sz w:val="36"/>
          <w:szCs w:val="36"/>
          <w:lang w:val="en-US" w:eastAsia="nb-NO"/>
          <w14:ligatures w14:val="none"/>
        </w:rPr>
      </w:pPr>
      <w:r w:rsidRPr="00736932">
        <w:rPr>
          <w:rFonts w:ascii="Trebuchet MS" w:eastAsia="Times New Roman" w:hAnsi="Trebuchet MS" w:cs="Times New Roman"/>
          <w:b/>
          <w:bCs/>
          <w:kern w:val="0"/>
          <w:sz w:val="36"/>
          <w:szCs w:val="36"/>
          <w:lang w:val="en-US" w:eastAsia="nb-NO"/>
          <w14:ligatures w14:val="none"/>
        </w:rPr>
        <w:t>Security and Resilience</w:t>
      </w:r>
    </w:p>
    <w:p w14:paraId="782388D1" w14:textId="1BA576BE" w:rsidR="00736932" w:rsidRPr="00736932" w:rsidRDefault="0009643B" w:rsidP="00E72ACD">
      <w:pPr>
        <w:spacing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t xml:space="preserve">To guarantee secure communication among services, all internal services use secrets. All other resources have </w:t>
      </w:r>
      <w:proofErr w:type="spellStart"/>
      <w:r w:rsidRPr="00E72ACD">
        <w:rPr>
          <w:rFonts w:ascii="Trebuchet MS" w:eastAsia="Times New Roman" w:hAnsi="Trebuchet MS" w:cs="Times New Roman"/>
          <w:kern w:val="0"/>
          <w:lang w:val="en-US" w:eastAsia="nb-NO"/>
          <w14:ligatures w14:val="none"/>
        </w:rPr>
        <w:t>JWT</w:t>
      </w:r>
      <w:proofErr w:type="spellEnd"/>
      <w:r w:rsidRPr="00E72ACD">
        <w:rPr>
          <w:rFonts w:ascii="Trebuchet MS" w:eastAsia="Times New Roman" w:hAnsi="Trebuchet MS" w:cs="Times New Roman"/>
          <w:kern w:val="0"/>
          <w:lang w:val="en-US" w:eastAsia="nb-NO"/>
          <w14:ligatures w14:val="none"/>
        </w:rPr>
        <w:t xml:space="preserve"> checks, but only a small number of endpoints are publicly accessible. Kafka operations can be retried and extensively logged by each microservice. Circuit breakers help applications handle each timeout or unresponsive dependency gracefully, and Redis guarantees automatic removal of each expired token.</w:t>
      </w:r>
    </w:p>
    <w:p w14:paraId="0644B304" w14:textId="77777777" w:rsidR="00736932" w:rsidRPr="00736932" w:rsidRDefault="00736932" w:rsidP="00E72ACD">
      <w:pPr>
        <w:spacing w:before="100" w:beforeAutospacing="1" w:after="100" w:afterAutospacing="1" w:line="276" w:lineRule="auto"/>
        <w:outlineLvl w:val="1"/>
        <w:rPr>
          <w:rFonts w:ascii="Trebuchet MS" w:eastAsia="Times New Roman" w:hAnsi="Trebuchet MS" w:cs="Times New Roman"/>
          <w:b/>
          <w:bCs/>
          <w:kern w:val="0"/>
          <w:sz w:val="36"/>
          <w:szCs w:val="36"/>
          <w:lang w:val="en-US" w:eastAsia="nb-NO"/>
          <w14:ligatures w14:val="none"/>
        </w:rPr>
      </w:pPr>
      <w:r w:rsidRPr="00736932">
        <w:rPr>
          <w:rFonts w:ascii="Trebuchet MS" w:eastAsia="Times New Roman" w:hAnsi="Trebuchet MS" w:cs="Times New Roman"/>
          <w:b/>
          <w:bCs/>
          <w:kern w:val="0"/>
          <w:sz w:val="36"/>
          <w:szCs w:val="36"/>
          <w:lang w:val="en-US" w:eastAsia="nb-NO"/>
          <w14:ligatures w14:val="none"/>
        </w:rPr>
        <w:t>Development Workflow</w:t>
      </w:r>
    </w:p>
    <w:p w14:paraId="7BEE3869" w14:textId="35C92866" w:rsidR="008E401F" w:rsidRPr="00E72ACD" w:rsidRDefault="0009643B" w:rsidP="00E72ACD">
      <w:pPr>
        <w:spacing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t xml:space="preserve">A typical local workflow involves running MongoDB, Redis, and Kafka in containers, starting services with Docker Compose, and setting up environment variables in .env files. Complete end-to-end tests thoroughly verify the entire flow, while unit and integration tests carefully check individual services. Tools like Postman can authenticate and test routes using </w:t>
      </w:r>
      <w:proofErr w:type="spellStart"/>
      <w:r w:rsidRPr="00E72ACD">
        <w:rPr>
          <w:rFonts w:ascii="Trebuchet MS" w:eastAsia="Times New Roman" w:hAnsi="Trebuchet MS" w:cs="Times New Roman"/>
          <w:kern w:val="0"/>
          <w:lang w:val="en-US" w:eastAsia="nb-NO"/>
          <w14:ligatures w14:val="none"/>
        </w:rPr>
        <w:t>JWT</w:t>
      </w:r>
      <w:proofErr w:type="spellEnd"/>
      <w:r w:rsidRPr="00E72ACD">
        <w:rPr>
          <w:rFonts w:ascii="Trebuchet MS" w:eastAsia="Times New Roman" w:hAnsi="Trebuchet MS" w:cs="Times New Roman"/>
          <w:kern w:val="0"/>
          <w:lang w:val="en-US" w:eastAsia="nb-NO"/>
          <w14:ligatures w14:val="none"/>
        </w:rPr>
        <w:t xml:space="preserve"> tokens in request headers. The tokens make this possible. Kafka topics can be examined to confirm events are published and consumed correctly.</w:t>
      </w:r>
    </w:p>
    <w:p w14:paraId="1EB9239B" w14:textId="77777777" w:rsidR="006A07B6" w:rsidRPr="00E72ACD" w:rsidRDefault="006A07B6" w:rsidP="00E72ACD">
      <w:pPr>
        <w:spacing w:line="276" w:lineRule="auto"/>
        <w:rPr>
          <w:rFonts w:ascii="Trebuchet MS" w:hAnsi="Trebuchet MS"/>
          <w:lang w:val="en-US"/>
        </w:rPr>
      </w:pPr>
    </w:p>
    <w:p w14:paraId="285931DE" w14:textId="77777777" w:rsidR="00E72ACD" w:rsidRPr="00E72ACD" w:rsidRDefault="00E72ACD" w:rsidP="00E72ACD">
      <w:pPr>
        <w:spacing w:before="100" w:beforeAutospacing="1" w:after="100" w:afterAutospacing="1" w:line="276" w:lineRule="auto"/>
        <w:outlineLvl w:val="1"/>
        <w:rPr>
          <w:rFonts w:ascii="Trebuchet MS" w:eastAsia="Times New Roman" w:hAnsi="Trebuchet MS" w:cs="Times New Roman"/>
          <w:b/>
          <w:bCs/>
          <w:kern w:val="0"/>
          <w:sz w:val="36"/>
          <w:szCs w:val="36"/>
          <w:lang w:val="en-US" w:eastAsia="nb-NO"/>
          <w14:ligatures w14:val="none"/>
        </w:rPr>
      </w:pPr>
      <w:r w:rsidRPr="00E72ACD">
        <w:rPr>
          <w:rFonts w:ascii="Trebuchet MS" w:eastAsia="Times New Roman" w:hAnsi="Trebuchet MS" w:cs="Times New Roman"/>
          <w:b/>
          <w:bCs/>
          <w:kern w:val="0"/>
          <w:sz w:val="36"/>
          <w:szCs w:val="36"/>
          <w:lang w:val="en-US" w:eastAsia="nb-NO"/>
          <w14:ligatures w14:val="none"/>
        </w:rPr>
        <w:t>Known Issues and Future Improvements</w:t>
      </w:r>
    </w:p>
    <w:p w14:paraId="00DAD9B2" w14:textId="77777777" w:rsidR="00E72ACD" w:rsidRPr="00E72ACD" w:rsidRDefault="00E72ACD" w:rsidP="00E72ACD">
      <w:pPr>
        <w:spacing w:before="100" w:beforeAutospacing="1" w:after="100" w:afterAutospacing="1"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t xml:space="preserve">Some methods are not fully operational yet, but as an MVP, the current state is sufficient for demonstration. Certain buttons, such as </w:t>
      </w:r>
      <w:r w:rsidRPr="00E72ACD">
        <w:rPr>
          <w:rFonts w:ascii="Trebuchet MS" w:eastAsia="Times New Roman" w:hAnsi="Trebuchet MS" w:cs="Times New Roman"/>
          <w:b/>
          <w:bCs/>
          <w:kern w:val="0"/>
          <w:lang w:val="en-US" w:eastAsia="nb-NO"/>
          <w14:ligatures w14:val="none"/>
        </w:rPr>
        <w:t>Cancel Delivery</w:t>
      </w:r>
      <w:r w:rsidRPr="00E72ACD">
        <w:rPr>
          <w:rFonts w:ascii="Trebuchet MS" w:eastAsia="Times New Roman" w:hAnsi="Trebuchet MS" w:cs="Times New Roman"/>
          <w:kern w:val="0"/>
          <w:lang w:val="en-US" w:eastAsia="nb-NO"/>
          <w14:ligatures w14:val="none"/>
        </w:rPr>
        <w:t xml:space="preserve"> and </w:t>
      </w:r>
      <w:r w:rsidRPr="00E72ACD">
        <w:rPr>
          <w:rFonts w:ascii="Trebuchet MS" w:eastAsia="Times New Roman" w:hAnsi="Trebuchet MS" w:cs="Times New Roman"/>
          <w:b/>
          <w:bCs/>
          <w:kern w:val="0"/>
          <w:lang w:val="en-US" w:eastAsia="nb-NO"/>
          <w14:ligatures w14:val="none"/>
        </w:rPr>
        <w:t>Unassign Delivery</w:t>
      </w:r>
      <w:r w:rsidRPr="00E72ACD">
        <w:rPr>
          <w:rFonts w:ascii="Trebuchet MS" w:eastAsia="Times New Roman" w:hAnsi="Trebuchet MS" w:cs="Times New Roman"/>
          <w:kern w:val="0"/>
          <w:lang w:val="en-US" w:eastAsia="nb-NO"/>
          <w14:ligatures w14:val="none"/>
        </w:rPr>
        <w:t>, are placeholders for future functionality. Additionally, not all status updates are available in the dropdown menu.</w:t>
      </w:r>
    </w:p>
    <w:p w14:paraId="66DE3ACB" w14:textId="52008B6A" w:rsidR="00E72ACD" w:rsidRPr="00E72ACD" w:rsidRDefault="00E72ACD" w:rsidP="00E72ACD">
      <w:pPr>
        <w:spacing w:before="100" w:beforeAutospacing="1" w:after="100" w:afterAutospacing="1"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t xml:space="preserve">The </w:t>
      </w:r>
      <w:proofErr w:type="gramStart"/>
      <w:r w:rsidRPr="00E72ACD">
        <w:rPr>
          <w:rFonts w:ascii="Trebuchet MS" w:eastAsia="Times New Roman" w:hAnsi="Trebuchet MS" w:cs="Times New Roman"/>
          <w:b/>
          <w:bCs/>
          <w:kern w:val="0"/>
          <w:lang w:val="en-US" w:eastAsia="nb-NO"/>
          <w14:ligatures w14:val="none"/>
        </w:rPr>
        <w:t>customer</w:t>
      </w:r>
      <w:proofErr w:type="gramEnd"/>
      <w:r w:rsidRPr="00E72ACD">
        <w:rPr>
          <w:rFonts w:ascii="Trebuchet MS" w:eastAsia="Times New Roman" w:hAnsi="Trebuchet MS" w:cs="Times New Roman"/>
          <w:b/>
          <w:bCs/>
          <w:kern w:val="0"/>
          <w:lang w:val="en-US" w:eastAsia="nb-NO"/>
          <w14:ligatures w14:val="none"/>
        </w:rPr>
        <w:t xml:space="preserve"> name</w:t>
      </w:r>
      <w:r w:rsidRPr="00E72ACD">
        <w:rPr>
          <w:rFonts w:ascii="Trebuchet MS" w:eastAsia="Times New Roman" w:hAnsi="Trebuchet MS" w:cs="Times New Roman"/>
          <w:kern w:val="0"/>
          <w:lang w:val="en-US" w:eastAsia="nb-NO"/>
          <w14:ligatures w14:val="none"/>
        </w:rPr>
        <w:t xml:space="preserve"> display is currently undecided, as </w:t>
      </w:r>
      <w:r w:rsidRPr="00E72ACD">
        <w:rPr>
          <w:rFonts w:ascii="Trebuchet MS" w:eastAsia="Times New Roman" w:hAnsi="Trebuchet MS" w:cs="Times New Roman"/>
          <w:kern w:val="0"/>
          <w:lang w:val="en-US" w:eastAsia="nb-NO"/>
          <w14:ligatures w14:val="none"/>
        </w:rPr>
        <w:t>they</w:t>
      </w:r>
      <w:r w:rsidRPr="00E72ACD">
        <w:rPr>
          <w:rFonts w:ascii="Trebuchet MS" w:eastAsia="Times New Roman" w:hAnsi="Trebuchet MS" w:cs="Times New Roman"/>
          <w:kern w:val="0"/>
          <w:lang w:val="en-US" w:eastAsia="nb-NO"/>
          <w14:ligatures w14:val="none"/>
        </w:rPr>
        <w:t xml:space="preserve"> are</w:t>
      </w:r>
      <w:r w:rsidRPr="00E72ACD">
        <w:rPr>
          <w:rFonts w:ascii="Trebuchet MS" w:eastAsia="Times New Roman" w:hAnsi="Trebuchet MS" w:cs="Times New Roman"/>
          <w:kern w:val="0"/>
          <w:lang w:val="en-US" w:eastAsia="nb-NO"/>
          <w14:ligatures w14:val="none"/>
        </w:rPr>
        <w:t xml:space="preserve"> being</w:t>
      </w:r>
      <w:r w:rsidRPr="00E72ACD">
        <w:rPr>
          <w:rFonts w:ascii="Trebuchet MS" w:eastAsia="Times New Roman" w:hAnsi="Trebuchet MS" w:cs="Times New Roman"/>
          <w:kern w:val="0"/>
          <w:lang w:val="en-US" w:eastAsia="nb-NO"/>
          <w14:ligatures w14:val="none"/>
        </w:rPr>
        <w:t xml:space="preserve"> evaluating whether to show the full name or username due to privacy concerns. A future update may include a </w:t>
      </w:r>
      <w:r w:rsidRPr="00E72ACD">
        <w:rPr>
          <w:rFonts w:ascii="Trebuchet MS" w:eastAsia="Times New Roman" w:hAnsi="Trebuchet MS" w:cs="Times New Roman"/>
          <w:b/>
          <w:bCs/>
          <w:kern w:val="0"/>
          <w:lang w:val="en-US" w:eastAsia="nb-NO"/>
          <w14:ligatures w14:val="none"/>
        </w:rPr>
        <w:t>phone number field</w:t>
      </w:r>
      <w:r w:rsidRPr="00E72ACD">
        <w:rPr>
          <w:rFonts w:ascii="Trebuchet MS" w:eastAsia="Times New Roman" w:hAnsi="Trebuchet MS" w:cs="Times New Roman"/>
          <w:kern w:val="0"/>
          <w:lang w:val="en-US" w:eastAsia="nb-NO"/>
          <w14:ligatures w14:val="none"/>
        </w:rPr>
        <w:t>, allowing couriers to contact customers directly.</w:t>
      </w:r>
    </w:p>
    <w:p w14:paraId="76827DFC" w14:textId="0C77F7D5" w:rsidR="00E72ACD" w:rsidRPr="00E72ACD" w:rsidRDefault="00E72ACD" w:rsidP="00E72ACD">
      <w:pPr>
        <w:spacing w:before="100" w:beforeAutospacing="1" w:after="100" w:afterAutospacing="1"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lastRenderedPageBreak/>
        <w:t xml:space="preserve">For future enhancements, </w:t>
      </w:r>
      <w:r w:rsidRPr="00E72ACD">
        <w:rPr>
          <w:rFonts w:ascii="Trebuchet MS" w:eastAsia="Times New Roman" w:hAnsi="Trebuchet MS" w:cs="Times New Roman"/>
          <w:kern w:val="0"/>
          <w:lang w:val="en-US" w:eastAsia="nb-NO"/>
          <w14:ligatures w14:val="none"/>
        </w:rPr>
        <w:t>the</w:t>
      </w:r>
      <w:r w:rsidRPr="00E72ACD">
        <w:rPr>
          <w:rFonts w:ascii="Trebuchet MS" w:eastAsia="Times New Roman" w:hAnsi="Trebuchet MS" w:cs="Times New Roman"/>
          <w:kern w:val="0"/>
          <w:lang w:val="en-US" w:eastAsia="nb-NO"/>
          <w14:ligatures w14:val="none"/>
        </w:rPr>
        <w:t xml:space="preserve"> plan </w:t>
      </w:r>
      <w:r w:rsidRPr="00E72ACD">
        <w:rPr>
          <w:rFonts w:ascii="Trebuchet MS" w:eastAsia="Times New Roman" w:hAnsi="Trebuchet MS" w:cs="Times New Roman"/>
          <w:kern w:val="0"/>
          <w:lang w:val="en-US" w:eastAsia="nb-NO"/>
          <w14:ligatures w14:val="none"/>
        </w:rPr>
        <w:t xml:space="preserve">is </w:t>
      </w:r>
      <w:r w:rsidRPr="00E72ACD">
        <w:rPr>
          <w:rFonts w:ascii="Trebuchet MS" w:eastAsia="Times New Roman" w:hAnsi="Trebuchet MS" w:cs="Times New Roman"/>
          <w:kern w:val="0"/>
          <w:lang w:val="en-US" w:eastAsia="nb-NO"/>
          <w14:ligatures w14:val="none"/>
        </w:rPr>
        <w:t xml:space="preserve">to introduce </w:t>
      </w:r>
      <w:r w:rsidRPr="00E72ACD">
        <w:rPr>
          <w:rFonts w:ascii="Trebuchet MS" w:eastAsia="Times New Roman" w:hAnsi="Trebuchet MS" w:cs="Times New Roman"/>
          <w:b/>
          <w:bCs/>
          <w:kern w:val="0"/>
          <w:lang w:val="en-US" w:eastAsia="nb-NO"/>
          <w14:ligatures w14:val="none"/>
        </w:rPr>
        <w:t>profile pictures</w:t>
      </w:r>
      <w:r w:rsidRPr="00E72ACD">
        <w:rPr>
          <w:rFonts w:ascii="Trebuchet MS" w:eastAsia="Times New Roman" w:hAnsi="Trebuchet MS" w:cs="Times New Roman"/>
          <w:kern w:val="0"/>
          <w:lang w:val="en-US" w:eastAsia="nb-NO"/>
          <w14:ligatures w14:val="none"/>
        </w:rPr>
        <w:t xml:space="preserve">, a </w:t>
      </w:r>
      <w:r w:rsidRPr="00E72ACD">
        <w:rPr>
          <w:rFonts w:ascii="Trebuchet MS" w:eastAsia="Times New Roman" w:hAnsi="Trebuchet MS" w:cs="Times New Roman"/>
          <w:b/>
          <w:bCs/>
          <w:kern w:val="0"/>
          <w:lang w:val="en-US" w:eastAsia="nb-NO"/>
          <w14:ligatures w14:val="none"/>
        </w:rPr>
        <w:t>notification service</w:t>
      </w:r>
      <w:r w:rsidRPr="00E72ACD">
        <w:rPr>
          <w:rFonts w:ascii="Trebuchet MS" w:eastAsia="Times New Roman" w:hAnsi="Trebuchet MS" w:cs="Times New Roman"/>
          <w:kern w:val="0"/>
          <w:lang w:val="en-US" w:eastAsia="nb-NO"/>
          <w14:ligatures w14:val="none"/>
        </w:rPr>
        <w:t xml:space="preserve">, and an improved authentication system, including </w:t>
      </w:r>
      <w:r w:rsidRPr="00E72ACD">
        <w:rPr>
          <w:rFonts w:ascii="Trebuchet MS" w:eastAsia="Times New Roman" w:hAnsi="Trebuchet MS" w:cs="Times New Roman"/>
          <w:b/>
          <w:bCs/>
          <w:kern w:val="0"/>
          <w:lang w:val="en-US" w:eastAsia="nb-NO"/>
          <w14:ligatures w14:val="none"/>
        </w:rPr>
        <w:t>two-step verification</w:t>
      </w:r>
      <w:r w:rsidRPr="00E72ACD">
        <w:rPr>
          <w:rFonts w:ascii="Trebuchet MS" w:eastAsia="Times New Roman" w:hAnsi="Trebuchet MS" w:cs="Times New Roman"/>
          <w:kern w:val="0"/>
          <w:lang w:val="en-US" w:eastAsia="nb-NO"/>
          <w14:ligatures w14:val="none"/>
        </w:rPr>
        <w:t xml:space="preserve"> and </w:t>
      </w:r>
      <w:r w:rsidRPr="00E72ACD">
        <w:rPr>
          <w:rFonts w:ascii="Trebuchet MS" w:eastAsia="Times New Roman" w:hAnsi="Trebuchet MS" w:cs="Times New Roman"/>
          <w:b/>
          <w:bCs/>
          <w:kern w:val="0"/>
          <w:lang w:val="en-US" w:eastAsia="nb-NO"/>
          <w14:ligatures w14:val="none"/>
        </w:rPr>
        <w:t>password reset functionality via email</w:t>
      </w:r>
      <w:r w:rsidRPr="00E72ACD">
        <w:rPr>
          <w:rFonts w:ascii="Trebuchet MS" w:eastAsia="Times New Roman" w:hAnsi="Trebuchet MS" w:cs="Times New Roman"/>
          <w:kern w:val="0"/>
          <w:lang w:val="en-US" w:eastAsia="nb-NO"/>
          <w14:ligatures w14:val="none"/>
        </w:rPr>
        <w:t xml:space="preserve">. The primary goal of this project is to serve as a proof of concept, illustrating how the application would function in a real-world scenario. Feel free to test the system as you </w:t>
      </w:r>
      <w:r w:rsidRPr="00E72ACD">
        <w:rPr>
          <w:rFonts w:ascii="Trebuchet MS" w:eastAsia="Times New Roman" w:hAnsi="Trebuchet MS" w:cs="Times New Roman"/>
          <w:kern w:val="0"/>
          <w:lang w:val="en-US" w:eastAsia="nb-NO"/>
          <w14:ligatures w14:val="none"/>
        </w:rPr>
        <w:t>like</w:t>
      </w:r>
      <w:r w:rsidRPr="00E72ACD">
        <w:rPr>
          <w:rFonts w:ascii="Trebuchet MS" w:eastAsia="Times New Roman" w:hAnsi="Trebuchet MS" w:cs="Times New Roman"/>
          <w:kern w:val="0"/>
          <w:lang w:val="en-US" w:eastAsia="nb-NO"/>
          <w14:ligatures w14:val="none"/>
        </w:rPr>
        <w:t>.</w:t>
      </w:r>
    </w:p>
    <w:p w14:paraId="22BDB1D4" w14:textId="77777777" w:rsidR="00E72ACD" w:rsidRPr="00E72ACD" w:rsidRDefault="00E72ACD" w:rsidP="00E72ACD">
      <w:pPr>
        <w:spacing w:line="276" w:lineRule="auto"/>
        <w:rPr>
          <w:rFonts w:ascii="Trebuchet MS" w:eastAsia="Times New Roman" w:hAnsi="Trebuchet MS" w:cs="Times New Roman"/>
          <w:kern w:val="0"/>
          <w:lang w:val="en-US" w:eastAsia="nb-NO"/>
          <w14:ligatures w14:val="none"/>
        </w:rPr>
      </w:pPr>
    </w:p>
    <w:p w14:paraId="625AD80B" w14:textId="08EE7861" w:rsidR="0065508D" w:rsidRDefault="00E72ACD" w:rsidP="00E72ACD">
      <w:pPr>
        <w:spacing w:line="276" w:lineRule="auto"/>
        <w:rPr>
          <w:rFonts w:ascii="Trebuchet MS" w:eastAsia="Times New Roman" w:hAnsi="Trebuchet MS" w:cs="Times New Roman"/>
          <w:kern w:val="0"/>
          <w:lang w:val="en-US" w:eastAsia="nb-NO"/>
          <w14:ligatures w14:val="none"/>
        </w:rPr>
      </w:pPr>
      <w:r w:rsidRPr="00E72ACD">
        <w:rPr>
          <w:rFonts w:ascii="Trebuchet MS" w:eastAsia="Times New Roman" w:hAnsi="Trebuchet MS" w:cs="Times New Roman"/>
          <w:kern w:val="0"/>
          <w:lang w:val="en-US" w:eastAsia="nb-NO"/>
          <w14:ligatures w14:val="none"/>
        </w:rPr>
        <w:t>This</w:t>
      </w:r>
      <w:r w:rsidRPr="00E72ACD">
        <w:rPr>
          <w:rFonts w:ascii="Trebuchet MS" w:eastAsia="Times New Roman" w:hAnsi="Trebuchet MS" w:cs="Times New Roman"/>
          <w:kern w:val="0"/>
          <w:lang w:val="en-US" w:eastAsia="nb-NO"/>
          <w14:ligatures w14:val="none"/>
        </w:rPr>
        <w:t xml:space="preserve"> microservices architecture is designed to be flexible, with synchronous REST combined with event-driven messaging to maintain the system as scalable and reliable. Every service runs in isolation yet remains tightly integrated with com</w:t>
      </w:r>
      <w:r w:rsidRPr="00E72ACD">
        <w:rPr>
          <w:rFonts w:ascii="Trebuchet MS" w:eastAsia="Times New Roman" w:hAnsi="Trebuchet MS" w:cs="Times New Roman"/>
          <w:kern w:val="0"/>
          <w:lang w:val="en-US" w:eastAsia="nb-NO"/>
          <w14:ligatures w14:val="none"/>
        </w:rPr>
        <w:t>m</w:t>
      </w:r>
      <w:r w:rsidRPr="00E72ACD">
        <w:rPr>
          <w:rFonts w:ascii="Trebuchet MS" w:eastAsia="Times New Roman" w:hAnsi="Trebuchet MS" w:cs="Times New Roman"/>
          <w:kern w:val="0"/>
          <w:lang w:val="en-US" w:eastAsia="nb-NO"/>
          <w14:ligatures w14:val="none"/>
        </w:rPr>
        <w:t>on authentication, data, and monitoring patterns.</w:t>
      </w:r>
      <w:r w:rsidR="004742C0">
        <w:rPr>
          <w:rFonts w:ascii="Trebuchet MS" w:eastAsia="Times New Roman" w:hAnsi="Trebuchet MS" w:cs="Times New Roman"/>
          <w:kern w:val="0"/>
          <w:lang w:val="en-US" w:eastAsia="nb-NO"/>
          <w14:ligatures w14:val="none"/>
        </w:rPr>
        <w:t xml:space="preserve"> There </w:t>
      </w:r>
      <w:proofErr w:type="gramStart"/>
      <w:r w:rsidR="004742C0">
        <w:rPr>
          <w:rFonts w:ascii="Trebuchet MS" w:eastAsia="Times New Roman" w:hAnsi="Trebuchet MS" w:cs="Times New Roman"/>
          <w:kern w:val="0"/>
          <w:lang w:val="en-US" w:eastAsia="nb-NO"/>
          <w14:ligatures w14:val="none"/>
        </w:rPr>
        <w:t>Is</w:t>
      </w:r>
      <w:proofErr w:type="gramEnd"/>
      <w:r w:rsidR="004742C0">
        <w:rPr>
          <w:rFonts w:ascii="Trebuchet MS" w:eastAsia="Times New Roman" w:hAnsi="Trebuchet MS" w:cs="Times New Roman"/>
          <w:kern w:val="0"/>
          <w:lang w:val="en-US" w:eastAsia="nb-NO"/>
          <w14:ligatures w14:val="none"/>
        </w:rPr>
        <w:t xml:space="preserve"> also 3 diagrams added to the project, created using mermaid. These diagrams include:</w:t>
      </w:r>
    </w:p>
    <w:p w14:paraId="0E242439" w14:textId="77777777" w:rsidR="0065508D" w:rsidRDefault="0065508D" w:rsidP="00E72ACD">
      <w:pPr>
        <w:spacing w:line="276" w:lineRule="auto"/>
        <w:rPr>
          <w:rFonts w:ascii="Trebuchet MS" w:eastAsia="Times New Roman" w:hAnsi="Trebuchet MS" w:cs="Times New Roman"/>
          <w:kern w:val="0"/>
          <w:lang w:val="en-US" w:eastAsia="nb-NO"/>
          <w14:ligatures w14:val="none"/>
        </w:rPr>
      </w:pPr>
    </w:p>
    <w:p w14:paraId="22B92DBB" w14:textId="52B25450" w:rsidR="004742C0" w:rsidRDefault="004742C0" w:rsidP="004742C0">
      <w:pPr>
        <w:pStyle w:val="Listeavsnitt"/>
        <w:numPr>
          <w:ilvl w:val="0"/>
          <w:numId w:val="23"/>
        </w:numPr>
        <w:spacing w:line="276" w:lineRule="auto"/>
        <w:rPr>
          <w:rFonts w:ascii="Trebuchet MS" w:eastAsia="Times New Roman" w:hAnsi="Trebuchet MS" w:cs="Times New Roman"/>
          <w:kern w:val="0"/>
          <w:lang w:val="en-US" w:eastAsia="nb-NO"/>
          <w14:ligatures w14:val="none"/>
        </w:rPr>
      </w:pPr>
      <w:r w:rsidRPr="004742C0">
        <w:rPr>
          <w:rFonts w:ascii="Trebuchet MS" w:eastAsia="Times New Roman" w:hAnsi="Trebuchet MS" w:cs="Times New Roman"/>
          <w:b/>
          <w:bCs/>
          <w:kern w:val="0"/>
          <w:lang w:val="en-US" w:eastAsia="nb-NO"/>
          <w14:ligatures w14:val="none"/>
        </w:rPr>
        <w:t>System Architecture Diagram</w:t>
      </w:r>
      <w:r w:rsidRPr="004742C0">
        <w:rPr>
          <w:rFonts w:ascii="Trebuchet MS" w:eastAsia="Times New Roman" w:hAnsi="Trebuchet MS" w:cs="Times New Roman"/>
          <w:kern w:val="0"/>
          <w:lang w:val="en-US" w:eastAsia="nb-NO"/>
          <w14:ligatures w14:val="none"/>
        </w:rPr>
        <w:t>: Shows the high-level architecture with all major components and their relationships. You can see how the client applications connect through the Auth Gateway to access backend services, and how data flows between services, databases, and the Kafka event.</w:t>
      </w:r>
    </w:p>
    <w:p w14:paraId="5B0EA2A7" w14:textId="77777777" w:rsidR="004742C0" w:rsidRPr="004742C0" w:rsidRDefault="004742C0" w:rsidP="004742C0">
      <w:pPr>
        <w:spacing w:line="276" w:lineRule="auto"/>
        <w:rPr>
          <w:rFonts w:ascii="Trebuchet MS" w:eastAsia="Times New Roman" w:hAnsi="Trebuchet MS" w:cs="Times New Roman"/>
          <w:kern w:val="0"/>
          <w:lang w:val="en-US" w:eastAsia="nb-NO"/>
          <w14:ligatures w14:val="none"/>
        </w:rPr>
      </w:pPr>
    </w:p>
    <w:p w14:paraId="351C2C09" w14:textId="77777777" w:rsidR="004742C0" w:rsidRPr="004742C0" w:rsidRDefault="004742C0" w:rsidP="004742C0">
      <w:pPr>
        <w:numPr>
          <w:ilvl w:val="0"/>
          <w:numId w:val="23"/>
        </w:numPr>
        <w:spacing w:line="276" w:lineRule="auto"/>
        <w:rPr>
          <w:rFonts w:ascii="Trebuchet MS" w:eastAsia="Times New Roman" w:hAnsi="Trebuchet MS" w:cs="Times New Roman"/>
          <w:kern w:val="0"/>
          <w:lang w:val="en-US" w:eastAsia="nb-NO"/>
          <w14:ligatures w14:val="none"/>
        </w:rPr>
      </w:pPr>
      <w:r w:rsidRPr="004742C0">
        <w:rPr>
          <w:rFonts w:ascii="Trebuchet MS" w:eastAsia="Times New Roman" w:hAnsi="Trebuchet MS" w:cs="Times New Roman"/>
          <w:b/>
          <w:bCs/>
          <w:kern w:val="0"/>
          <w:lang w:val="en-US" w:eastAsia="nb-NO"/>
          <w14:ligatures w14:val="none"/>
        </w:rPr>
        <w:t>Authentication and Delivery Flow Diagram</w:t>
      </w:r>
      <w:r w:rsidRPr="004742C0">
        <w:rPr>
          <w:rFonts w:ascii="Trebuchet MS" w:eastAsia="Times New Roman" w:hAnsi="Trebuchet MS" w:cs="Times New Roman"/>
          <w:kern w:val="0"/>
          <w:lang w:val="en-US" w:eastAsia="nb-NO"/>
          <w14:ligatures w14:val="none"/>
        </w:rPr>
        <w:t xml:space="preserve">: This sequence diagram illustrates the detailed process of: </w:t>
      </w:r>
    </w:p>
    <w:p w14:paraId="14D22B97" w14:textId="77777777" w:rsidR="004742C0" w:rsidRPr="004742C0" w:rsidRDefault="004742C0" w:rsidP="004742C0">
      <w:pPr>
        <w:numPr>
          <w:ilvl w:val="1"/>
          <w:numId w:val="23"/>
        </w:numPr>
        <w:spacing w:line="276" w:lineRule="auto"/>
        <w:rPr>
          <w:rFonts w:ascii="Trebuchet MS" w:eastAsia="Times New Roman" w:hAnsi="Trebuchet MS" w:cs="Times New Roman"/>
          <w:kern w:val="0"/>
          <w:lang w:eastAsia="nb-NO"/>
          <w14:ligatures w14:val="none"/>
        </w:rPr>
      </w:pPr>
      <w:r w:rsidRPr="004742C0">
        <w:rPr>
          <w:rFonts w:ascii="Trebuchet MS" w:eastAsia="Times New Roman" w:hAnsi="Trebuchet MS" w:cs="Times New Roman"/>
          <w:kern w:val="0"/>
          <w:lang w:eastAsia="nb-NO"/>
          <w14:ligatures w14:val="none"/>
        </w:rPr>
        <w:t xml:space="preserve">User </w:t>
      </w:r>
      <w:proofErr w:type="spellStart"/>
      <w:r w:rsidRPr="004742C0">
        <w:rPr>
          <w:rFonts w:ascii="Trebuchet MS" w:eastAsia="Times New Roman" w:hAnsi="Trebuchet MS" w:cs="Times New Roman"/>
          <w:kern w:val="0"/>
          <w:lang w:eastAsia="nb-NO"/>
          <w14:ligatures w14:val="none"/>
        </w:rPr>
        <w:t>authentication</w:t>
      </w:r>
      <w:proofErr w:type="spellEnd"/>
      <w:r w:rsidRPr="004742C0">
        <w:rPr>
          <w:rFonts w:ascii="Trebuchet MS" w:eastAsia="Times New Roman" w:hAnsi="Trebuchet MS" w:cs="Times New Roman"/>
          <w:kern w:val="0"/>
          <w:lang w:eastAsia="nb-NO"/>
          <w14:ligatures w14:val="none"/>
        </w:rPr>
        <w:t xml:space="preserve"> and token </w:t>
      </w:r>
      <w:proofErr w:type="spellStart"/>
      <w:r w:rsidRPr="004742C0">
        <w:rPr>
          <w:rFonts w:ascii="Trebuchet MS" w:eastAsia="Times New Roman" w:hAnsi="Trebuchet MS" w:cs="Times New Roman"/>
          <w:kern w:val="0"/>
          <w:lang w:eastAsia="nb-NO"/>
          <w14:ligatures w14:val="none"/>
        </w:rPr>
        <w:t>generation</w:t>
      </w:r>
      <w:proofErr w:type="spellEnd"/>
    </w:p>
    <w:p w14:paraId="5DDEFCEC" w14:textId="77777777" w:rsidR="004742C0" w:rsidRPr="004742C0" w:rsidRDefault="004742C0" w:rsidP="004742C0">
      <w:pPr>
        <w:numPr>
          <w:ilvl w:val="1"/>
          <w:numId w:val="23"/>
        </w:numPr>
        <w:spacing w:line="276" w:lineRule="auto"/>
        <w:rPr>
          <w:rFonts w:ascii="Trebuchet MS" w:eastAsia="Times New Roman" w:hAnsi="Trebuchet MS" w:cs="Times New Roman"/>
          <w:kern w:val="0"/>
          <w:lang w:val="en-US" w:eastAsia="nb-NO"/>
          <w14:ligatures w14:val="none"/>
        </w:rPr>
      </w:pPr>
      <w:r w:rsidRPr="004742C0">
        <w:rPr>
          <w:rFonts w:ascii="Trebuchet MS" w:eastAsia="Times New Roman" w:hAnsi="Trebuchet MS" w:cs="Times New Roman"/>
          <w:kern w:val="0"/>
          <w:lang w:val="en-US" w:eastAsia="nb-NO"/>
          <w14:ligatures w14:val="none"/>
        </w:rPr>
        <w:t>Creating a new delivery as an authenticated customer</w:t>
      </w:r>
    </w:p>
    <w:p w14:paraId="29FC6E8A" w14:textId="77777777" w:rsidR="004742C0" w:rsidRPr="004742C0" w:rsidRDefault="004742C0" w:rsidP="004742C0">
      <w:pPr>
        <w:numPr>
          <w:ilvl w:val="1"/>
          <w:numId w:val="23"/>
        </w:numPr>
        <w:spacing w:line="276" w:lineRule="auto"/>
        <w:rPr>
          <w:rFonts w:ascii="Trebuchet MS" w:eastAsia="Times New Roman" w:hAnsi="Trebuchet MS" w:cs="Times New Roman"/>
          <w:kern w:val="0"/>
          <w:lang w:val="en-US" w:eastAsia="nb-NO"/>
          <w14:ligatures w14:val="none"/>
        </w:rPr>
      </w:pPr>
      <w:r w:rsidRPr="004742C0">
        <w:rPr>
          <w:rFonts w:ascii="Trebuchet MS" w:eastAsia="Times New Roman" w:hAnsi="Trebuchet MS" w:cs="Times New Roman"/>
          <w:kern w:val="0"/>
          <w:lang w:val="en-US" w:eastAsia="nb-NO"/>
          <w14:ligatures w14:val="none"/>
        </w:rPr>
        <w:t>A courier accepting a delivery assignment</w:t>
      </w:r>
    </w:p>
    <w:p w14:paraId="7C274D9D" w14:textId="64479A6F" w:rsidR="004742C0" w:rsidRDefault="004742C0" w:rsidP="004742C0">
      <w:pPr>
        <w:numPr>
          <w:ilvl w:val="1"/>
          <w:numId w:val="23"/>
        </w:numPr>
        <w:spacing w:line="276" w:lineRule="auto"/>
        <w:rPr>
          <w:rFonts w:ascii="Trebuchet MS" w:eastAsia="Times New Roman" w:hAnsi="Trebuchet MS" w:cs="Times New Roman"/>
          <w:kern w:val="0"/>
          <w:lang w:val="en-US" w:eastAsia="nb-NO"/>
          <w14:ligatures w14:val="none"/>
        </w:rPr>
      </w:pPr>
      <w:r w:rsidRPr="004742C0">
        <w:rPr>
          <w:rFonts w:ascii="Trebuchet MS" w:eastAsia="Times New Roman" w:hAnsi="Trebuchet MS" w:cs="Times New Roman"/>
          <w:kern w:val="0"/>
          <w:lang w:val="en-US" w:eastAsia="nb-NO"/>
          <w14:ligatures w14:val="none"/>
        </w:rPr>
        <w:t>It shows the exact sequence of operations and how information travels between services.</w:t>
      </w:r>
    </w:p>
    <w:p w14:paraId="55121F4E" w14:textId="77777777" w:rsidR="004742C0" w:rsidRPr="004742C0" w:rsidRDefault="004742C0" w:rsidP="004742C0">
      <w:pPr>
        <w:spacing w:line="276" w:lineRule="auto"/>
        <w:rPr>
          <w:rFonts w:ascii="Trebuchet MS" w:eastAsia="Times New Roman" w:hAnsi="Trebuchet MS" w:cs="Times New Roman"/>
          <w:kern w:val="0"/>
          <w:lang w:val="en-US" w:eastAsia="nb-NO"/>
          <w14:ligatures w14:val="none"/>
        </w:rPr>
      </w:pPr>
    </w:p>
    <w:p w14:paraId="0AD97E38" w14:textId="77777777" w:rsidR="004742C0" w:rsidRPr="004742C0" w:rsidRDefault="004742C0" w:rsidP="004742C0">
      <w:pPr>
        <w:numPr>
          <w:ilvl w:val="0"/>
          <w:numId w:val="23"/>
        </w:numPr>
        <w:spacing w:line="276" w:lineRule="auto"/>
        <w:rPr>
          <w:rFonts w:ascii="Trebuchet MS" w:eastAsia="Times New Roman" w:hAnsi="Trebuchet MS" w:cs="Times New Roman"/>
          <w:kern w:val="0"/>
          <w:lang w:val="en-US" w:eastAsia="nb-NO"/>
          <w14:ligatures w14:val="none"/>
        </w:rPr>
      </w:pPr>
      <w:r w:rsidRPr="004742C0">
        <w:rPr>
          <w:rFonts w:ascii="Trebuchet MS" w:eastAsia="Times New Roman" w:hAnsi="Trebuchet MS" w:cs="Times New Roman"/>
          <w:b/>
          <w:bCs/>
          <w:kern w:val="0"/>
          <w:lang w:val="en-US" w:eastAsia="nb-NO"/>
          <w14:ligatures w14:val="none"/>
        </w:rPr>
        <w:t>System Data Flow Diagram</w:t>
      </w:r>
      <w:r w:rsidRPr="004742C0">
        <w:rPr>
          <w:rFonts w:ascii="Trebuchet MS" w:eastAsia="Times New Roman" w:hAnsi="Trebuchet MS" w:cs="Times New Roman"/>
          <w:kern w:val="0"/>
          <w:lang w:val="en-US" w:eastAsia="nb-NO"/>
          <w14:ligatures w14:val="none"/>
        </w:rPr>
        <w:t xml:space="preserve">: This visualization focuses on how different types of data move through the system: </w:t>
      </w:r>
    </w:p>
    <w:p w14:paraId="54CBD953" w14:textId="77777777" w:rsidR="004742C0" w:rsidRPr="004742C0" w:rsidRDefault="004742C0" w:rsidP="004742C0">
      <w:pPr>
        <w:numPr>
          <w:ilvl w:val="1"/>
          <w:numId w:val="23"/>
        </w:numPr>
        <w:spacing w:line="276" w:lineRule="auto"/>
        <w:rPr>
          <w:rFonts w:ascii="Trebuchet MS" w:eastAsia="Times New Roman" w:hAnsi="Trebuchet MS" w:cs="Times New Roman"/>
          <w:kern w:val="0"/>
          <w:lang w:val="en-US" w:eastAsia="nb-NO"/>
          <w14:ligatures w14:val="none"/>
        </w:rPr>
      </w:pPr>
      <w:r w:rsidRPr="004742C0">
        <w:rPr>
          <w:rFonts w:ascii="Trebuchet MS" w:eastAsia="Times New Roman" w:hAnsi="Trebuchet MS" w:cs="Times New Roman"/>
          <w:kern w:val="0"/>
          <w:lang w:val="en-US" w:eastAsia="nb-NO"/>
          <w14:ligatures w14:val="none"/>
        </w:rPr>
        <w:t>Request/Response data (HTTP headers, user information, response payloads)</w:t>
      </w:r>
    </w:p>
    <w:p w14:paraId="2B5D1AB9" w14:textId="77777777" w:rsidR="004742C0" w:rsidRPr="004742C0" w:rsidRDefault="004742C0" w:rsidP="004742C0">
      <w:pPr>
        <w:numPr>
          <w:ilvl w:val="1"/>
          <w:numId w:val="23"/>
        </w:numPr>
        <w:spacing w:line="276" w:lineRule="auto"/>
        <w:rPr>
          <w:rFonts w:ascii="Trebuchet MS" w:eastAsia="Times New Roman" w:hAnsi="Trebuchet MS" w:cs="Times New Roman"/>
          <w:kern w:val="0"/>
          <w:lang w:val="en-US" w:eastAsia="nb-NO"/>
          <w14:ligatures w14:val="none"/>
        </w:rPr>
      </w:pPr>
      <w:r w:rsidRPr="004742C0">
        <w:rPr>
          <w:rFonts w:ascii="Trebuchet MS" w:eastAsia="Times New Roman" w:hAnsi="Trebuchet MS" w:cs="Times New Roman"/>
          <w:kern w:val="0"/>
          <w:lang w:val="en-US" w:eastAsia="nb-NO"/>
          <w14:ligatures w14:val="none"/>
        </w:rPr>
        <w:t>Event data that flows through Kafka (authentication events, user events, delivery events)</w:t>
      </w:r>
    </w:p>
    <w:p w14:paraId="2DD6EF51" w14:textId="77777777" w:rsidR="004742C0" w:rsidRDefault="004742C0" w:rsidP="004742C0">
      <w:pPr>
        <w:numPr>
          <w:ilvl w:val="1"/>
          <w:numId w:val="23"/>
        </w:numPr>
        <w:spacing w:line="276" w:lineRule="auto"/>
        <w:rPr>
          <w:rFonts w:ascii="Trebuchet MS" w:eastAsia="Times New Roman" w:hAnsi="Trebuchet MS" w:cs="Times New Roman"/>
          <w:kern w:val="0"/>
          <w:lang w:val="en-US" w:eastAsia="nb-NO"/>
          <w14:ligatures w14:val="none"/>
        </w:rPr>
      </w:pPr>
      <w:r w:rsidRPr="004742C0">
        <w:rPr>
          <w:rFonts w:ascii="Trebuchet MS" w:eastAsia="Times New Roman" w:hAnsi="Trebuchet MS" w:cs="Times New Roman"/>
          <w:kern w:val="0"/>
          <w:lang w:val="en-US" w:eastAsia="nb-NO"/>
          <w14:ligatures w14:val="none"/>
        </w:rPr>
        <w:t>Stored data in the various databases (user records, token information, delivery details)</w:t>
      </w:r>
    </w:p>
    <w:p w14:paraId="6814BE27" w14:textId="77777777" w:rsidR="004742C0" w:rsidRPr="004742C0" w:rsidRDefault="004742C0" w:rsidP="004742C0">
      <w:pPr>
        <w:spacing w:line="276" w:lineRule="auto"/>
        <w:ind w:left="720"/>
        <w:rPr>
          <w:rFonts w:ascii="Trebuchet MS" w:eastAsia="Times New Roman" w:hAnsi="Trebuchet MS" w:cs="Times New Roman"/>
          <w:kern w:val="0"/>
          <w:lang w:val="en-US" w:eastAsia="nb-NO"/>
          <w14:ligatures w14:val="none"/>
        </w:rPr>
      </w:pPr>
    </w:p>
    <w:p w14:paraId="29A7D48A" w14:textId="3FCF9241" w:rsidR="004742C0" w:rsidRPr="004742C0" w:rsidRDefault="004742C0" w:rsidP="004742C0">
      <w:pPr>
        <w:spacing w:line="276" w:lineRule="auto"/>
        <w:rPr>
          <w:rFonts w:ascii="Trebuchet MS" w:eastAsia="Times New Roman" w:hAnsi="Trebuchet MS" w:cs="Times New Roman"/>
          <w:kern w:val="0"/>
          <w:lang w:val="en-US" w:eastAsia="nb-NO"/>
          <w14:ligatures w14:val="none"/>
        </w:rPr>
      </w:pPr>
      <w:r w:rsidRPr="004742C0">
        <w:rPr>
          <w:rFonts w:ascii="Trebuchet MS" w:eastAsia="Times New Roman" w:hAnsi="Trebuchet MS" w:cs="Times New Roman"/>
          <w:kern w:val="0"/>
          <w:lang w:val="en-US" w:eastAsia="nb-NO"/>
          <w14:ligatures w14:val="none"/>
        </w:rPr>
        <w:t xml:space="preserve">These diagrams together provide a comprehensive understanding of </w:t>
      </w:r>
      <w:r>
        <w:rPr>
          <w:rFonts w:ascii="Trebuchet MS" w:eastAsia="Times New Roman" w:hAnsi="Trebuchet MS" w:cs="Times New Roman"/>
          <w:kern w:val="0"/>
          <w:lang w:val="en-US" w:eastAsia="nb-NO"/>
          <w14:ligatures w14:val="none"/>
        </w:rPr>
        <w:t>the</w:t>
      </w:r>
      <w:r w:rsidRPr="004742C0">
        <w:rPr>
          <w:rFonts w:ascii="Trebuchet MS" w:eastAsia="Times New Roman" w:hAnsi="Trebuchet MS" w:cs="Times New Roman"/>
          <w:kern w:val="0"/>
          <w:lang w:val="en-US" w:eastAsia="nb-NO"/>
          <w14:ligatures w14:val="none"/>
        </w:rPr>
        <w:t xml:space="preserve"> backend architecture from different </w:t>
      </w:r>
      <w:r>
        <w:rPr>
          <w:rFonts w:ascii="Trebuchet MS" w:eastAsia="Times New Roman" w:hAnsi="Trebuchet MS" w:cs="Times New Roman"/>
          <w:kern w:val="0"/>
          <w:lang w:val="en-US" w:eastAsia="nb-NO"/>
          <w14:ligatures w14:val="none"/>
        </w:rPr>
        <w:t>views</w:t>
      </w:r>
      <w:r w:rsidRPr="004742C0">
        <w:rPr>
          <w:rFonts w:ascii="Trebuchet MS" w:eastAsia="Times New Roman" w:hAnsi="Trebuchet MS" w:cs="Times New Roman"/>
          <w:kern w:val="0"/>
          <w:lang w:val="en-US" w:eastAsia="nb-NO"/>
          <w14:ligatures w14:val="none"/>
        </w:rPr>
        <w:t>: component structure, process flow, and data movement. This multi-faceted view helps in understanding the system's behavior</w:t>
      </w:r>
      <w:r>
        <w:rPr>
          <w:rFonts w:ascii="Trebuchet MS" w:eastAsia="Times New Roman" w:hAnsi="Trebuchet MS" w:cs="Times New Roman"/>
          <w:kern w:val="0"/>
          <w:lang w:val="en-US" w:eastAsia="nb-NO"/>
          <w14:ligatures w14:val="none"/>
        </w:rPr>
        <w:t>.</w:t>
      </w:r>
    </w:p>
    <w:p w14:paraId="6ADCE85D" w14:textId="26916B01" w:rsidR="004742C0" w:rsidRDefault="004742C0" w:rsidP="00E72ACD">
      <w:pPr>
        <w:spacing w:line="276" w:lineRule="auto"/>
        <w:rPr>
          <w:rFonts w:ascii="Trebuchet MS" w:eastAsia="Times New Roman" w:hAnsi="Trebuchet MS" w:cs="Times New Roman"/>
          <w:kern w:val="0"/>
          <w:lang w:val="en-US" w:eastAsia="nb-NO"/>
          <w14:ligatures w14:val="none"/>
        </w:rPr>
      </w:pPr>
    </w:p>
    <w:p w14:paraId="625BE63C" w14:textId="093D359D" w:rsidR="00E72ACD" w:rsidRPr="004742C0" w:rsidRDefault="0065508D" w:rsidP="00E72ACD">
      <w:pPr>
        <w:spacing w:line="276" w:lineRule="auto"/>
        <w:rPr>
          <w:rFonts w:ascii="Trebuchet MS" w:eastAsia="Times New Roman" w:hAnsi="Trebuchet MS" w:cs="Times New Roman"/>
          <w:kern w:val="0"/>
          <w:sz w:val="28"/>
          <w:szCs w:val="28"/>
          <w:lang w:val="en-US" w:eastAsia="nb-NO"/>
          <w14:ligatures w14:val="none"/>
        </w:rPr>
      </w:pPr>
      <w:r w:rsidRPr="004742C0">
        <w:rPr>
          <w:rFonts w:ascii="Trebuchet MS" w:eastAsia="Times New Roman" w:hAnsi="Trebuchet MS" w:cs="Times New Roman"/>
          <w:kern w:val="0"/>
          <w:lang w:val="en-US" w:eastAsia="nb-NO"/>
          <w14:ligatures w14:val="none"/>
        </w:rPr>
        <w:t xml:space="preserve">There is also a postman import to test the whole system using postman, </w:t>
      </w:r>
      <w:r w:rsidR="004742C0" w:rsidRPr="004742C0">
        <w:rPr>
          <w:rFonts w:ascii="Trebuchet MS" w:eastAsia="Times New Roman" w:hAnsi="Trebuchet MS" w:cs="Times New Roman"/>
          <w:kern w:val="0"/>
          <w:lang w:val="en-US" w:eastAsia="nb-NO"/>
          <w14:ligatures w14:val="none"/>
        </w:rPr>
        <w:t>it’s</w:t>
      </w:r>
      <w:r w:rsidRPr="004742C0">
        <w:rPr>
          <w:rFonts w:ascii="Trebuchet MS" w:eastAsia="Times New Roman" w:hAnsi="Trebuchet MS" w:cs="Times New Roman"/>
          <w:kern w:val="0"/>
          <w:lang w:val="en-US" w:eastAsia="nb-NO"/>
          <w14:ligatures w14:val="none"/>
        </w:rPr>
        <w:t xml:space="preserve"> not fully automatic</w:t>
      </w:r>
      <w:r w:rsidR="004742C0">
        <w:rPr>
          <w:rFonts w:ascii="Trebuchet MS" w:eastAsia="Times New Roman" w:hAnsi="Trebuchet MS" w:cs="Times New Roman"/>
          <w:kern w:val="0"/>
          <w:lang w:val="en-US" w:eastAsia="nb-NO"/>
          <w14:ligatures w14:val="none"/>
        </w:rPr>
        <w:t>. It</w:t>
      </w:r>
      <w:r w:rsidRPr="004742C0">
        <w:rPr>
          <w:rFonts w:ascii="Trebuchet MS" w:eastAsia="Times New Roman" w:hAnsi="Trebuchet MS" w:cs="Times New Roman"/>
          <w:kern w:val="0"/>
          <w:lang w:val="en-US" w:eastAsia="nb-NO"/>
          <w14:ligatures w14:val="none"/>
        </w:rPr>
        <w:t xml:space="preserve"> </w:t>
      </w:r>
      <w:r w:rsidR="004742C0">
        <w:rPr>
          <w:rFonts w:ascii="Trebuchet MS" w:eastAsia="Times New Roman" w:hAnsi="Trebuchet MS" w:cs="Times New Roman"/>
          <w:kern w:val="0"/>
          <w:lang w:val="en-US" w:eastAsia="nb-NO"/>
          <w14:ligatures w14:val="none"/>
        </w:rPr>
        <w:t xml:space="preserve">still </w:t>
      </w:r>
      <w:r w:rsidRPr="004742C0">
        <w:rPr>
          <w:rFonts w:ascii="Trebuchet MS" w:eastAsia="Times New Roman" w:hAnsi="Trebuchet MS" w:cs="Times New Roman"/>
          <w:kern w:val="0"/>
          <w:lang w:val="en-US" w:eastAsia="nb-NO"/>
          <w14:ligatures w14:val="none"/>
        </w:rPr>
        <w:t xml:space="preserve">needs some dynamic implementation of the tokens and </w:t>
      </w:r>
      <w:proofErr w:type="spellStart"/>
      <w:r w:rsidRPr="004742C0">
        <w:rPr>
          <w:rFonts w:ascii="Trebuchet MS" w:eastAsia="Times New Roman" w:hAnsi="Trebuchet MS" w:cs="Times New Roman"/>
          <w:kern w:val="0"/>
          <w:lang w:val="en-US" w:eastAsia="nb-NO"/>
          <w14:ligatures w14:val="none"/>
        </w:rPr>
        <w:t>userId</w:t>
      </w:r>
      <w:proofErr w:type="spellEnd"/>
      <w:r w:rsidRPr="004742C0">
        <w:rPr>
          <w:rFonts w:ascii="Trebuchet MS" w:eastAsia="Times New Roman" w:hAnsi="Trebuchet MS" w:cs="Times New Roman"/>
          <w:kern w:val="0"/>
          <w:lang w:val="en-US" w:eastAsia="nb-NO"/>
          <w14:ligatures w14:val="none"/>
        </w:rPr>
        <w:t xml:space="preserve"> and so on.</w:t>
      </w:r>
    </w:p>
    <w:p w14:paraId="767EDF7C" w14:textId="56FA8D6A" w:rsidR="00ED5A2A" w:rsidRPr="00D61363" w:rsidRDefault="00ED5A2A" w:rsidP="00ED5A2A">
      <w:pPr>
        <w:pStyle w:val="Tittel"/>
        <w:rPr>
          <w:lang w:val="en-US"/>
        </w:rPr>
      </w:pPr>
    </w:p>
    <w:sectPr w:rsidR="00ED5A2A" w:rsidRPr="00D613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5FB1"/>
    <w:multiLevelType w:val="hybridMultilevel"/>
    <w:tmpl w:val="3E546F30"/>
    <w:lvl w:ilvl="0" w:tplc="0414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4B00760"/>
    <w:multiLevelType w:val="hybridMultilevel"/>
    <w:tmpl w:val="DC9AAF14"/>
    <w:lvl w:ilvl="0" w:tplc="0414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C21B2E"/>
    <w:multiLevelType w:val="multilevel"/>
    <w:tmpl w:val="C008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51351"/>
    <w:multiLevelType w:val="hybridMultilevel"/>
    <w:tmpl w:val="29983A36"/>
    <w:lvl w:ilvl="0" w:tplc="0414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0F002AD5"/>
    <w:multiLevelType w:val="multilevel"/>
    <w:tmpl w:val="AB8A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D5B29"/>
    <w:multiLevelType w:val="multilevel"/>
    <w:tmpl w:val="EDF2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5099A"/>
    <w:multiLevelType w:val="multilevel"/>
    <w:tmpl w:val="F792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61517"/>
    <w:multiLevelType w:val="multilevel"/>
    <w:tmpl w:val="710A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50813"/>
    <w:multiLevelType w:val="hybridMultilevel"/>
    <w:tmpl w:val="9C6E91BE"/>
    <w:lvl w:ilvl="0" w:tplc="0414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2D6536B1"/>
    <w:multiLevelType w:val="multilevel"/>
    <w:tmpl w:val="DA8E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31EF3"/>
    <w:multiLevelType w:val="multilevel"/>
    <w:tmpl w:val="F396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34AB7"/>
    <w:multiLevelType w:val="hybridMultilevel"/>
    <w:tmpl w:val="3968A1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FEA32DE"/>
    <w:multiLevelType w:val="multilevel"/>
    <w:tmpl w:val="7248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7022DA"/>
    <w:multiLevelType w:val="multilevel"/>
    <w:tmpl w:val="63A4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811FB"/>
    <w:multiLevelType w:val="hybridMultilevel"/>
    <w:tmpl w:val="FF32E65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15:restartNumberingAfterBreak="0">
    <w:nsid w:val="55544C83"/>
    <w:multiLevelType w:val="multilevel"/>
    <w:tmpl w:val="213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069F0"/>
    <w:multiLevelType w:val="multilevel"/>
    <w:tmpl w:val="C5BEC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A83984"/>
    <w:multiLevelType w:val="hybridMultilevel"/>
    <w:tmpl w:val="1B92F98C"/>
    <w:lvl w:ilvl="0" w:tplc="0414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663A190F"/>
    <w:multiLevelType w:val="multilevel"/>
    <w:tmpl w:val="0A50F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4F55E9"/>
    <w:multiLevelType w:val="multilevel"/>
    <w:tmpl w:val="0AE6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1D2E76"/>
    <w:multiLevelType w:val="hybridMultilevel"/>
    <w:tmpl w:val="A3E88F56"/>
    <w:lvl w:ilvl="0" w:tplc="0414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7E8B5F7F"/>
    <w:multiLevelType w:val="hybridMultilevel"/>
    <w:tmpl w:val="E828FB1A"/>
    <w:lvl w:ilvl="0" w:tplc="0414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7F5A63CD"/>
    <w:multiLevelType w:val="multilevel"/>
    <w:tmpl w:val="EDB2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5160840">
    <w:abstractNumId w:val="6"/>
  </w:num>
  <w:num w:numId="2" w16cid:durableId="2102796032">
    <w:abstractNumId w:val="4"/>
  </w:num>
  <w:num w:numId="3" w16cid:durableId="329479964">
    <w:abstractNumId w:val="22"/>
  </w:num>
  <w:num w:numId="4" w16cid:durableId="1345981614">
    <w:abstractNumId w:val="12"/>
  </w:num>
  <w:num w:numId="5" w16cid:durableId="1741556475">
    <w:abstractNumId w:val="9"/>
  </w:num>
  <w:num w:numId="6" w16cid:durableId="1729452910">
    <w:abstractNumId w:val="13"/>
  </w:num>
  <w:num w:numId="7" w16cid:durableId="1890997210">
    <w:abstractNumId w:val="2"/>
  </w:num>
  <w:num w:numId="8" w16cid:durableId="1671324427">
    <w:abstractNumId w:val="19"/>
  </w:num>
  <w:num w:numId="9" w16cid:durableId="1954748003">
    <w:abstractNumId w:val="18"/>
  </w:num>
  <w:num w:numId="10" w16cid:durableId="904485690">
    <w:abstractNumId w:val="7"/>
  </w:num>
  <w:num w:numId="11" w16cid:durableId="2007321359">
    <w:abstractNumId w:val="5"/>
  </w:num>
  <w:num w:numId="12" w16cid:durableId="375392839">
    <w:abstractNumId w:val="15"/>
  </w:num>
  <w:num w:numId="13" w16cid:durableId="1004359514">
    <w:abstractNumId w:val="10"/>
  </w:num>
  <w:num w:numId="14" w16cid:durableId="884369786">
    <w:abstractNumId w:val="14"/>
  </w:num>
  <w:num w:numId="15" w16cid:durableId="1552498756">
    <w:abstractNumId w:val="11"/>
  </w:num>
  <w:num w:numId="16" w16cid:durableId="1768648349">
    <w:abstractNumId w:val="8"/>
  </w:num>
  <w:num w:numId="17" w16cid:durableId="1205949542">
    <w:abstractNumId w:val="17"/>
  </w:num>
  <w:num w:numId="18" w16cid:durableId="693502124">
    <w:abstractNumId w:val="1"/>
  </w:num>
  <w:num w:numId="19" w16cid:durableId="899948519">
    <w:abstractNumId w:val="3"/>
  </w:num>
  <w:num w:numId="20" w16cid:durableId="1268200233">
    <w:abstractNumId w:val="21"/>
  </w:num>
  <w:num w:numId="21" w16cid:durableId="1357385028">
    <w:abstractNumId w:val="0"/>
  </w:num>
  <w:num w:numId="22" w16cid:durableId="419790444">
    <w:abstractNumId w:val="20"/>
  </w:num>
  <w:num w:numId="23" w16cid:durableId="10562471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63"/>
    <w:rsid w:val="0009643B"/>
    <w:rsid w:val="000F73B2"/>
    <w:rsid w:val="001D7D34"/>
    <w:rsid w:val="002B6CCD"/>
    <w:rsid w:val="00317FBB"/>
    <w:rsid w:val="004742C0"/>
    <w:rsid w:val="005E751D"/>
    <w:rsid w:val="0065508D"/>
    <w:rsid w:val="006A07B6"/>
    <w:rsid w:val="00736932"/>
    <w:rsid w:val="00754EFC"/>
    <w:rsid w:val="00834517"/>
    <w:rsid w:val="008E401F"/>
    <w:rsid w:val="00D61363"/>
    <w:rsid w:val="00E72ACD"/>
    <w:rsid w:val="00E83C1F"/>
    <w:rsid w:val="00EC57CC"/>
    <w:rsid w:val="00ED5A2A"/>
    <w:rsid w:val="00F553EC"/>
    <w:rsid w:val="00F84F55"/>
    <w:rsid w:val="00FE06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C0EA"/>
  <w15:chartTrackingRefBased/>
  <w15:docId w15:val="{38033F64-642A-A445-A7A5-A80232A4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613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D613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D6136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D6136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6136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61363"/>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61363"/>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61363"/>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61363"/>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6136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D6136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D6136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rsid w:val="00D6136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D6136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D6136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D6136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D6136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D61363"/>
    <w:rPr>
      <w:rFonts w:eastAsiaTheme="majorEastAsia" w:cstheme="majorBidi"/>
      <w:color w:val="272727" w:themeColor="text1" w:themeTint="D8"/>
    </w:rPr>
  </w:style>
  <w:style w:type="paragraph" w:styleId="Tittel">
    <w:name w:val="Title"/>
    <w:basedOn w:val="Normal"/>
    <w:next w:val="Normal"/>
    <w:link w:val="TittelTegn"/>
    <w:uiPriority w:val="10"/>
    <w:qFormat/>
    <w:rsid w:val="00D61363"/>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6136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D61363"/>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D6136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D61363"/>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D61363"/>
    <w:rPr>
      <w:i/>
      <w:iCs/>
      <w:color w:val="404040" w:themeColor="text1" w:themeTint="BF"/>
    </w:rPr>
  </w:style>
  <w:style w:type="paragraph" w:styleId="Listeavsnitt">
    <w:name w:val="List Paragraph"/>
    <w:basedOn w:val="Normal"/>
    <w:uiPriority w:val="34"/>
    <w:qFormat/>
    <w:rsid w:val="00D61363"/>
    <w:pPr>
      <w:ind w:left="720"/>
      <w:contextualSpacing/>
    </w:pPr>
  </w:style>
  <w:style w:type="character" w:styleId="Sterkutheving">
    <w:name w:val="Intense Emphasis"/>
    <w:basedOn w:val="Standardskriftforavsnitt"/>
    <w:uiPriority w:val="21"/>
    <w:qFormat/>
    <w:rsid w:val="00D61363"/>
    <w:rPr>
      <w:i/>
      <w:iCs/>
      <w:color w:val="0F4761" w:themeColor="accent1" w:themeShade="BF"/>
    </w:rPr>
  </w:style>
  <w:style w:type="paragraph" w:styleId="Sterktsitat">
    <w:name w:val="Intense Quote"/>
    <w:basedOn w:val="Normal"/>
    <w:next w:val="Normal"/>
    <w:link w:val="SterktsitatTegn"/>
    <w:uiPriority w:val="30"/>
    <w:qFormat/>
    <w:rsid w:val="00D61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D61363"/>
    <w:rPr>
      <w:i/>
      <w:iCs/>
      <w:color w:val="0F4761" w:themeColor="accent1" w:themeShade="BF"/>
    </w:rPr>
  </w:style>
  <w:style w:type="character" w:styleId="Sterkreferanse">
    <w:name w:val="Intense Reference"/>
    <w:basedOn w:val="Standardskriftforavsnitt"/>
    <w:uiPriority w:val="32"/>
    <w:qFormat/>
    <w:rsid w:val="00D61363"/>
    <w:rPr>
      <w:b/>
      <w:bCs/>
      <w:smallCaps/>
      <w:color w:val="0F4761" w:themeColor="accent1" w:themeShade="BF"/>
      <w:spacing w:val="5"/>
    </w:rPr>
  </w:style>
  <w:style w:type="paragraph" w:styleId="NormalWeb">
    <w:name w:val="Normal (Web)"/>
    <w:basedOn w:val="Normal"/>
    <w:uiPriority w:val="99"/>
    <w:semiHidden/>
    <w:unhideWhenUsed/>
    <w:rsid w:val="006A07B6"/>
    <w:pPr>
      <w:spacing w:before="100" w:beforeAutospacing="1" w:after="100" w:afterAutospacing="1"/>
    </w:pPr>
    <w:rPr>
      <w:rFonts w:ascii="Times New Roman" w:eastAsia="Times New Roman" w:hAnsi="Times New Roman" w:cs="Times New Roman"/>
      <w:kern w:val="0"/>
      <w:lang w:eastAsia="nb-NO"/>
      <w14:ligatures w14:val="none"/>
    </w:rPr>
  </w:style>
  <w:style w:type="character" w:styleId="Sterk">
    <w:name w:val="Strong"/>
    <w:basedOn w:val="Standardskriftforavsnitt"/>
    <w:uiPriority w:val="22"/>
    <w:qFormat/>
    <w:rsid w:val="006A07B6"/>
    <w:rPr>
      <w:b/>
      <w:bCs/>
    </w:rPr>
  </w:style>
  <w:style w:type="paragraph" w:styleId="HTML-forhndsformatert">
    <w:name w:val="HTML Preformatted"/>
    <w:basedOn w:val="Normal"/>
    <w:link w:val="HTML-forhndsformatertTegn"/>
    <w:uiPriority w:val="99"/>
    <w:semiHidden/>
    <w:unhideWhenUsed/>
    <w:rsid w:val="006A0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semiHidden/>
    <w:rsid w:val="006A07B6"/>
    <w:rPr>
      <w:rFonts w:ascii="Courier New" w:eastAsia="Times New Roman" w:hAnsi="Courier New" w:cs="Courier New"/>
      <w:kern w:val="0"/>
      <w:sz w:val="20"/>
      <w:szCs w:val="20"/>
      <w:lang w:eastAsia="nb-NO"/>
      <w14:ligatures w14:val="none"/>
    </w:rPr>
  </w:style>
  <w:style w:type="character" w:styleId="HTML-kode">
    <w:name w:val="HTML Code"/>
    <w:basedOn w:val="Standardskriftforavsnitt"/>
    <w:uiPriority w:val="99"/>
    <w:semiHidden/>
    <w:unhideWhenUsed/>
    <w:rsid w:val="006A07B6"/>
    <w:rPr>
      <w:rFonts w:ascii="Courier New" w:eastAsia="Times New Roman" w:hAnsi="Courier New" w:cs="Courier New"/>
      <w:sz w:val="20"/>
      <w:szCs w:val="20"/>
    </w:rPr>
  </w:style>
  <w:style w:type="table" w:styleId="Tabellrutenett">
    <w:name w:val="Table Grid"/>
    <w:basedOn w:val="Vanligtabell"/>
    <w:uiPriority w:val="39"/>
    <w:rsid w:val="008E4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lys">
    <w:name w:val="Grid Table Light"/>
    <w:basedOn w:val="Vanligtabell"/>
    <w:uiPriority w:val="40"/>
    <w:rsid w:val="008E40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Vanligtabell1">
    <w:name w:val="Plain Table 1"/>
    <w:basedOn w:val="Vanligtabell"/>
    <w:uiPriority w:val="41"/>
    <w:rsid w:val="008E401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3">
    <w:name w:val="Plain Table 3"/>
    <w:basedOn w:val="Vanligtabell"/>
    <w:uiPriority w:val="43"/>
    <w:rsid w:val="008E401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Vanligtabell4">
    <w:name w:val="Plain Table 4"/>
    <w:basedOn w:val="Vanligtabell"/>
    <w:uiPriority w:val="44"/>
    <w:rsid w:val="008E401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utenettabell1lysuthevingsfarge1">
    <w:name w:val="Grid Table 1 Light Accent 1"/>
    <w:basedOn w:val="Vanligtabell"/>
    <w:uiPriority w:val="46"/>
    <w:rsid w:val="008E401F"/>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utenettabell1lys">
    <w:name w:val="Grid Table 1 Light"/>
    <w:basedOn w:val="Vanligtabell"/>
    <w:uiPriority w:val="46"/>
    <w:rsid w:val="008E401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5mrk">
    <w:name w:val="Grid Table 5 Dark"/>
    <w:basedOn w:val="Vanligtabell"/>
    <w:uiPriority w:val="50"/>
    <w:rsid w:val="008E40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utenettabell6fargerik">
    <w:name w:val="Grid Table 6 Colorful"/>
    <w:basedOn w:val="Vanligtabell"/>
    <w:uiPriority w:val="51"/>
    <w:rsid w:val="008E401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Vanligtabell5">
    <w:name w:val="Plain Table 5"/>
    <w:basedOn w:val="Vanligtabell"/>
    <w:uiPriority w:val="45"/>
    <w:rsid w:val="008E401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3">
    <w:name w:val="Grid Table 3"/>
    <w:basedOn w:val="Vanligtabell"/>
    <w:uiPriority w:val="48"/>
    <w:rsid w:val="008E401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8960">
      <w:bodyDiv w:val="1"/>
      <w:marLeft w:val="0"/>
      <w:marRight w:val="0"/>
      <w:marTop w:val="0"/>
      <w:marBottom w:val="0"/>
      <w:divBdr>
        <w:top w:val="none" w:sz="0" w:space="0" w:color="auto"/>
        <w:left w:val="none" w:sz="0" w:space="0" w:color="auto"/>
        <w:bottom w:val="none" w:sz="0" w:space="0" w:color="auto"/>
        <w:right w:val="none" w:sz="0" w:space="0" w:color="auto"/>
      </w:divBdr>
    </w:div>
    <w:div w:id="138499432">
      <w:bodyDiv w:val="1"/>
      <w:marLeft w:val="0"/>
      <w:marRight w:val="0"/>
      <w:marTop w:val="0"/>
      <w:marBottom w:val="0"/>
      <w:divBdr>
        <w:top w:val="none" w:sz="0" w:space="0" w:color="auto"/>
        <w:left w:val="none" w:sz="0" w:space="0" w:color="auto"/>
        <w:bottom w:val="none" w:sz="0" w:space="0" w:color="auto"/>
        <w:right w:val="none" w:sz="0" w:space="0" w:color="auto"/>
      </w:divBdr>
    </w:div>
    <w:div w:id="139731363">
      <w:bodyDiv w:val="1"/>
      <w:marLeft w:val="0"/>
      <w:marRight w:val="0"/>
      <w:marTop w:val="0"/>
      <w:marBottom w:val="0"/>
      <w:divBdr>
        <w:top w:val="none" w:sz="0" w:space="0" w:color="auto"/>
        <w:left w:val="none" w:sz="0" w:space="0" w:color="auto"/>
        <w:bottom w:val="none" w:sz="0" w:space="0" w:color="auto"/>
        <w:right w:val="none" w:sz="0" w:space="0" w:color="auto"/>
      </w:divBdr>
      <w:divsChild>
        <w:div w:id="1434277870">
          <w:marLeft w:val="0"/>
          <w:marRight w:val="0"/>
          <w:marTop w:val="0"/>
          <w:marBottom w:val="0"/>
          <w:divBdr>
            <w:top w:val="none" w:sz="0" w:space="0" w:color="auto"/>
            <w:left w:val="none" w:sz="0" w:space="0" w:color="auto"/>
            <w:bottom w:val="none" w:sz="0" w:space="0" w:color="auto"/>
            <w:right w:val="none" w:sz="0" w:space="0" w:color="auto"/>
          </w:divBdr>
        </w:div>
        <w:div w:id="1770664111">
          <w:marLeft w:val="0"/>
          <w:marRight w:val="0"/>
          <w:marTop w:val="0"/>
          <w:marBottom w:val="0"/>
          <w:divBdr>
            <w:top w:val="none" w:sz="0" w:space="0" w:color="auto"/>
            <w:left w:val="none" w:sz="0" w:space="0" w:color="auto"/>
            <w:bottom w:val="none" w:sz="0" w:space="0" w:color="auto"/>
            <w:right w:val="none" w:sz="0" w:space="0" w:color="auto"/>
          </w:divBdr>
        </w:div>
        <w:div w:id="1795635261">
          <w:marLeft w:val="0"/>
          <w:marRight w:val="0"/>
          <w:marTop w:val="0"/>
          <w:marBottom w:val="0"/>
          <w:divBdr>
            <w:top w:val="none" w:sz="0" w:space="0" w:color="auto"/>
            <w:left w:val="none" w:sz="0" w:space="0" w:color="auto"/>
            <w:bottom w:val="none" w:sz="0" w:space="0" w:color="auto"/>
            <w:right w:val="none" w:sz="0" w:space="0" w:color="auto"/>
          </w:divBdr>
        </w:div>
        <w:div w:id="552887211">
          <w:marLeft w:val="0"/>
          <w:marRight w:val="0"/>
          <w:marTop w:val="0"/>
          <w:marBottom w:val="0"/>
          <w:divBdr>
            <w:top w:val="none" w:sz="0" w:space="0" w:color="auto"/>
            <w:left w:val="none" w:sz="0" w:space="0" w:color="auto"/>
            <w:bottom w:val="none" w:sz="0" w:space="0" w:color="auto"/>
            <w:right w:val="none" w:sz="0" w:space="0" w:color="auto"/>
          </w:divBdr>
        </w:div>
        <w:div w:id="939413310">
          <w:marLeft w:val="0"/>
          <w:marRight w:val="0"/>
          <w:marTop w:val="0"/>
          <w:marBottom w:val="0"/>
          <w:divBdr>
            <w:top w:val="none" w:sz="0" w:space="0" w:color="auto"/>
            <w:left w:val="none" w:sz="0" w:space="0" w:color="auto"/>
            <w:bottom w:val="none" w:sz="0" w:space="0" w:color="auto"/>
            <w:right w:val="none" w:sz="0" w:space="0" w:color="auto"/>
          </w:divBdr>
        </w:div>
        <w:div w:id="437331818">
          <w:marLeft w:val="0"/>
          <w:marRight w:val="0"/>
          <w:marTop w:val="0"/>
          <w:marBottom w:val="0"/>
          <w:divBdr>
            <w:top w:val="none" w:sz="0" w:space="0" w:color="auto"/>
            <w:left w:val="none" w:sz="0" w:space="0" w:color="auto"/>
            <w:bottom w:val="none" w:sz="0" w:space="0" w:color="auto"/>
            <w:right w:val="none" w:sz="0" w:space="0" w:color="auto"/>
          </w:divBdr>
        </w:div>
        <w:div w:id="290744046">
          <w:marLeft w:val="0"/>
          <w:marRight w:val="0"/>
          <w:marTop w:val="0"/>
          <w:marBottom w:val="0"/>
          <w:divBdr>
            <w:top w:val="none" w:sz="0" w:space="0" w:color="auto"/>
            <w:left w:val="none" w:sz="0" w:space="0" w:color="auto"/>
            <w:bottom w:val="none" w:sz="0" w:space="0" w:color="auto"/>
            <w:right w:val="none" w:sz="0" w:space="0" w:color="auto"/>
          </w:divBdr>
        </w:div>
        <w:div w:id="1549563445">
          <w:marLeft w:val="0"/>
          <w:marRight w:val="0"/>
          <w:marTop w:val="0"/>
          <w:marBottom w:val="0"/>
          <w:divBdr>
            <w:top w:val="none" w:sz="0" w:space="0" w:color="auto"/>
            <w:left w:val="none" w:sz="0" w:space="0" w:color="auto"/>
            <w:bottom w:val="none" w:sz="0" w:space="0" w:color="auto"/>
            <w:right w:val="none" w:sz="0" w:space="0" w:color="auto"/>
          </w:divBdr>
        </w:div>
        <w:div w:id="141629727">
          <w:marLeft w:val="0"/>
          <w:marRight w:val="0"/>
          <w:marTop w:val="0"/>
          <w:marBottom w:val="0"/>
          <w:divBdr>
            <w:top w:val="none" w:sz="0" w:space="0" w:color="auto"/>
            <w:left w:val="none" w:sz="0" w:space="0" w:color="auto"/>
            <w:bottom w:val="none" w:sz="0" w:space="0" w:color="auto"/>
            <w:right w:val="none" w:sz="0" w:space="0" w:color="auto"/>
          </w:divBdr>
        </w:div>
        <w:div w:id="1304970662">
          <w:marLeft w:val="0"/>
          <w:marRight w:val="0"/>
          <w:marTop w:val="0"/>
          <w:marBottom w:val="0"/>
          <w:divBdr>
            <w:top w:val="none" w:sz="0" w:space="0" w:color="auto"/>
            <w:left w:val="none" w:sz="0" w:space="0" w:color="auto"/>
            <w:bottom w:val="none" w:sz="0" w:space="0" w:color="auto"/>
            <w:right w:val="none" w:sz="0" w:space="0" w:color="auto"/>
          </w:divBdr>
        </w:div>
      </w:divsChild>
    </w:div>
    <w:div w:id="168958176">
      <w:bodyDiv w:val="1"/>
      <w:marLeft w:val="0"/>
      <w:marRight w:val="0"/>
      <w:marTop w:val="0"/>
      <w:marBottom w:val="0"/>
      <w:divBdr>
        <w:top w:val="none" w:sz="0" w:space="0" w:color="auto"/>
        <w:left w:val="none" w:sz="0" w:space="0" w:color="auto"/>
        <w:bottom w:val="none" w:sz="0" w:space="0" w:color="auto"/>
        <w:right w:val="none" w:sz="0" w:space="0" w:color="auto"/>
      </w:divBdr>
      <w:divsChild>
        <w:div w:id="496120832">
          <w:marLeft w:val="0"/>
          <w:marRight w:val="0"/>
          <w:marTop w:val="0"/>
          <w:marBottom w:val="0"/>
          <w:divBdr>
            <w:top w:val="none" w:sz="0" w:space="0" w:color="auto"/>
            <w:left w:val="none" w:sz="0" w:space="0" w:color="auto"/>
            <w:bottom w:val="none" w:sz="0" w:space="0" w:color="auto"/>
            <w:right w:val="none" w:sz="0" w:space="0" w:color="auto"/>
          </w:divBdr>
        </w:div>
        <w:div w:id="2108501298">
          <w:marLeft w:val="0"/>
          <w:marRight w:val="0"/>
          <w:marTop w:val="0"/>
          <w:marBottom w:val="0"/>
          <w:divBdr>
            <w:top w:val="none" w:sz="0" w:space="0" w:color="auto"/>
            <w:left w:val="none" w:sz="0" w:space="0" w:color="auto"/>
            <w:bottom w:val="none" w:sz="0" w:space="0" w:color="auto"/>
            <w:right w:val="none" w:sz="0" w:space="0" w:color="auto"/>
          </w:divBdr>
        </w:div>
        <w:div w:id="291208448">
          <w:marLeft w:val="0"/>
          <w:marRight w:val="0"/>
          <w:marTop w:val="0"/>
          <w:marBottom w:val="0"/>
          <w:divBdr>
            <w:top w:val="none" w:sz="0" w:space="0" w:color="auto"/>
            <w:left w:val="none" w:sz="0" w:space="0" w:color="auto"/>
            <w:bottom w:val="none" w:sz="0" w:space="0" w:color="auto"/>
            <w:right w:val="none" w:sz="0" w:space="0" w:color="auto"/>
          </w:divBdr>
        </w:div>
        <w:div w:id="860822605">
          <w:marLeft w:val="0"/>
          <w:marRight w:val="0"/>
          <w:marTop w:val="0"/>
          <w:marBottom w:val="0"/>
          <w:divBdr>
            <w:top w:val="none" w:sz="0" w:space="0" w:color="auto"/>
            <w:left w:val="none" w:sz="0" w:space="0" w:color="auto"/>
            <w:bottom w:val="none" w:sz="0" w:space="0" w:color="auto"/>
            <w:right w:val="none" w:sz="0" w:space="0" w:color="auto"/>
          </w:divBdr>
        </w:div>
      </w:divsChild>
    </w:div>
    <w:div w:id="607393556">
      <w:bodyDiv w:val="1"/>
      <w:marLeft w:val="0"/>
      <w:marRight w:val="0"/>
      <w:marTop w:val="0"/>
      <w:marBottom w:val="0"/>
      <w:divBdr>
        <w:top w:val="none" w:sz="0" w:space="0" w:color="auto"/>
        <w:left w:val="none" w:sz="0" w:space="0" w:color="auto"/>
        <w:bottom w:val="none" w:sz="0" w:space="0" w:color="auto"/>
        <w:right w:val="none" w:sz="0" w:space="0" w:color="auto"/>
      </w:divBdr>
      <w:divsChild>
        <w:div w:id="1769957487">
          <w:marLeft w:val="0"/>
          <w:marRight w:val="0"/>
          <w:marTop w:val="0"/>
          <w:marBottom w:val="0"/>
          <w:divBdr>
            <w:top w:val="none" w:sz="0" w:space="0" w:color="auto"/>
            <w:left w:val="none" w:sz="0" w:space="0" w:color="auto"/>
            <w:bottom w:val="none" w:sz="0" w:space="0" w:color="auto"/>
            <w:right w:val="none" w:sz="0" w:space="0" w:color="auto"/>
          </w:divBdr>
        </w:div>
      </w:divsChild>
    </w:div>
    <w:div w:id="924076210">
      <w:bodyDiv w:val="1"/>
      <w:marLeft w:val="0"/>
      <w:marRight w:val="0"/>
      <w:marTop w:val="0"/>
      <w:marBottom w:val="0"/>
      <w:divBdr>
        <w:top w:val="none" w:sz="0" w:space="0" w:color="auto"/>
        <w:left w:val="none" w:sz="0" w:space="0" w:color="auto"/>
        <w:bottom w:val="none" w:sz="0" w:space="0" w:color="auto"/>
        <w:right w:val="none" w:sz="0" w:space="0" w:color="auto"/>
      </w:divBdr>
    </w:div>
    <w:div w:id="1388724861">
      <w:bodyDiv w:val="1"/>
      <w:marLeft w:val="0"/>
      <w:marRight w:val="0"/>
      <w:marTop w:val="0"/>
      <w:marBottom w:val="0"/>
      <w:divBdr>
        <w:top w:val="none" w:sz="0" w:space="0" w:color="auto"/>
        <w:left w:val="none" w:sz="0" w:space="0" w:color="auto"/>
        <w:bottom w:val="none" w:sz="0" w:space="0" w:color="auto"/>
        <w:right w:val="none" w:sz="0" w:space="0" w:color="auto"/>
      </w:divBdr>
      <w:divsChild>
        <w:div w:id="1883326851">
          <w:marLeft w:val="0"/>
          <w:marRight w:val="0"/>
          <w:marTop w:val="0"/>
          <w:marBottom w:val="0"/>
          <w:divBdr>
            <w:top w:val="none" w:sz="0" w:space="0" w:color="auto"/>
            <w:left w:val="none" w:sz="0" w:space="0" w:color="auto"/>
            <w:bottom w:val="none" w:sz="0" w:space="0" w:color="auto"/>
            <w:right w:val="none" w:sz="0" w:space="0" w:color="auto"/>
          </w:divBdr>
        </w:div>
        <w:div w:id="1066993343">
          <w:marLeft w:val="0"/>
          <w:marRight w:val="0"/>
          <w:marTop w:val="0"/>
          <w:marBottom w:val="0"/>
          <w:divBdr>
            <w:top w:val="none" w:sz="0" w:space="0" w:color="auto"/>
            <w:left w:val="none" w:sz="0" w:space="0" w:color="auto"/>
            <w:bottom w:val="none" w:sz="0" w:space="0" w:color="auto"/>
            <w:right w:val="none" w:sz="0" w:space="0" w:color="auto"/>
          </w:divBdr>
        </w:div>
        <w:div w:id="1656950148">
          <w:marLeft w:val="0"/>
          <w:marRight w:val="0"/>
          <w:marTop w:val="0"/>
          <w:marBottom w:val="0"/>
          <w:divBdr>
            <w:top w:val="none" w:sz="0" w:space="0" w:color="auto"/>
            <w:left w:val="none" w:sz="0" w:space="0" w:color="auto"/>
            <w:bottom w:val="none" w:sz="0" w:space="0" w:color="auto"/>
            <w:right w:val="none" w:sz="0" w:space="0" w:color="auto"/>
          </w:divBdr>
        </w:div>
        <w:div w:id="1625233730">
          <w:marLeft w:val="0"/>
          <w:marRight w:val="0"/>
          <w:marTop w:val="0"/>
          <w:marBottom w:val="0"/>
          <w:divBdr>
            <w:top w:val="none" w:sz="0" w:space="0" w:color="auto"/>
            <w:left w:val="none" w:sz="0" w:space="0" w:color="auto"/>
            <w:bottom w:val="none" w:sz="0" w:space="0" w:color="auto"/>
            <w:right w:val="none" w:sz="0" w:space="0" w:color="auto"/>
          </w:divBdr>
        </w:div>
      </w:divsChild>
    </w:div>
    <w:div w:id="1652636861">
      <w:bodyDiv w:val="1"/>
      <w:marLeft w:val="0"/>
      <w:marRight w:val="0"/>
      <w:marTop w:val="0"/>
      <w:marBottom w:val="0"/>
      <w:divBdr>
        <w:top w:val="none" w:sz="0" w:space="0" w:color="auto"/>
        <w:left w:val="none" w:sz="0" w:space="0" w:color="auto"/>
        <w:bottom w:val="none" w:sz="0" w:space="0" w:color="auto"/>
        <w:right w:val="none" w:sz="0" w:space="0" w:color="auto"/>
      </w:divBdr>
    </w:div>
    <w:div w:id="1681279413">
      <w:bodyDiv w:val="1"/>
      <w:marLeft w:val="0"/>
      <w:marRight w:val="0"/>
      <w:marTop w:val="0"/>
      <w:marBottom w:val="0"/>
      <w:divBdr>
        <w:top w:val="none" w:sz="0" w:space="0" w:color="auto"/>
        <w:left w:val="none" w:sz="0" w:space="0" w:color="auto"/>
        <w:bottom w:val="none" w:sz="0" w:space="0" w:color="auto"/>
        <w:right w:val="none" w:sz="0" w:space="0" w:color="auto"/>
      </w:divBdr>
      <w:divsChild>
        <w:div w:id="2075152985">
          <w:marLeft w:val="0"/>
          <w:marRight w:val="0"/>
          <w:marTop w:val="0"/>
          <w:marBottom w:val="0"/>
          <w:divBdr>
            <w:top w:val="none" w:sz="0" w:space="0" w:color="auto"/>
            <w:left w:val="none" w:sz="0" w:space="0" w:color="auto"/>
            <w:bottom w:val="none" w:sz="0" w:space="0" w:color="auto"/>
            <w:right w:val="none" w:sz="0" w:space="0" w:color="auto"/>
          </w:divBdr>
        </w:div>
        <w:div w:id="875049107">
          <w:marLeft w:val="0"/>
          <w:marRight w:val="0"/>
          <w:marTop w:val="0"/>
          <w:marBottom w:val="0"/>
          <w:divBdr>
            <w:top w:val="none" w:sz="0" w:space="0" w:color="auto"/>
            <w:left w:val="none" w:sz="0" w:space="0" w:color="auto"/>
            <w:bottom w:val="none" w:sz="0" w:space="0" w:color="auto"/>
            <w:right w:val="none" w:sz="0" w:space="0" w:color="auto"/>
          </w:divBdr>
        </w:div>
        <w:div w:id="605767776">
          <w:marLeft w:val="0"/>
          <w:marRight w:val="0"/>
          <w:marTop w:val="0"/>
          <w:marBottom w:val="0"/>
          <w:divBdr>
            <w:top w:val="none" w:sz="0" w:space="0" w:color="auto"/>
            <w:left w:val="none" w:sz="0" w:space="0" w:color="auto"/>
            <w:bottom w:val="none" w:sz="0" w:space="0" w:color="auto"/>
            <w:right w:val="none" w:sz="0" w:space="0" w:color="auto"/>
          </w:divBdr>
        </w:div>
        <w:div w:id="21178075">
          <w:marLeft w:val="0"/>
          <w:marRight w:val="0"/>
          <w:marTop w:val="0"/>
          <w:marBottom w:val="0"/>
          <w:divBdr>
            <w:top w:val="none" w:sz="0" w:space="0" w:color="auto"/>
            <w:left w:val="none" w:sz="0" w:space="0" w:color="auto"/>
            <w:bottom w:val="none" w:sz="0" w:space="0" w:color="auto"/>
            <w:right w:val="none" w:sz="0" w:space="0" w:color="auto"/>
          </w:divBdr>
        </w:div>
      </w:divsChild>
    </w:div>
    <w:div w:id="20188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1175</Words>
  <Characters>6228</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Costa Ima Fernandes</dc:creator>
  <cp:keywords/>
  <dc:description/>
  <cp:lastModifiedBy>Da Costa Ima Fernandes</cp:lastModifiedBy>
  <cp:revision>2</cp:revision>
  <dcterms:created xsi:type="dcterms:W3CDTF">2025-02-27T20:08:00Z</dcterms:created>
  <dcterms:modified xsi:type="dcterms:W3CDTF">2025-02-27T23:27:00Z</dcterms:modified>
</cp:coreProperties>
</file>