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2604" w14:textId="77777777" w:rsidR="00D309C1" w:rsidRPr="00D309C1" w:rsidRDefault="00D309C1"/>
    <w:p w14:paraId="7738D884" w14:textId="77777777" w:rsidR="00D309C1" w:rsidRPr="00D309C1" w:rsidRDefault="00D309C1"/>
    <w:p w14:paraId="0E0D188F" w14:textId="77777777" w:rsidR="00D309C1" w:rsidRPr="00D309C1" w:rsidRDefault="00D309C1"/>
    <w:p w14:paraId="202BC838" w14:textId="77777777" w:rsidR="00D309C1" w:rsidRPr="00D309C1" w:rsidRDefault="00D309C1" w:rsidP="00D309C1">
      <w:pPr>
        <w:jc w:val="center"/>
        <w:rPr>
          <w:sz w:val="32"/>
          <w:szCs w:val="32"/>
        </w:rPr>
      </w:pPr>
    </w:p>
    <w:p w14:paraId="7B2C980F" w14:textId="3C36DF92" w:rsidR="00D309C1" w:rsidRPr="00D309C1" w:rsidRDefault="00D309C1" w:rsidP="00D309C1">
      <w:pPr>
        <w:jc w:val="center"/>
        <w:rPr>
          <w:b/>
          <w:bCs/>
          <w:sz w:val="40"/>
          <w:szCs w:val="40"/>
        </w:rPr>
      </w:pPr>
      <w:r w:rsidRPr="00D309C1">
        <w:rPr>
          <w:b/>
          <w:bCs/>
          <w:sz w:val="40"/>
          <w:szCs w:val="40"/>
        </w:rPr>
        <w:t xml:space="preserve">Healthcare Delivery Process  </w:t>
      </w:r>
    </w:p>
    <w:p w14:paraId="22AB194C" w14:textId="20265F8E" w:rsidR="00D309C1" w:rsidRPr="00D309C1" w:rsidRDefault="00D309C1" w:rsidP="00D309C1">
      <w:pPr>
        <w:jc w:val="center"/>
        <w:rPr>
          <w:b/>
          <w:bCs/>
          <w:sz w:val="40"/>
          <w:szCs w:val="40"/>
        </w:rPr>
      </w:pPr>
      <w:r w:rsidRPr="00D309C1">
        <w:rPr>
          <w:b/>
          <w:bCs/>
          <w:sz w:val="40"/>
          <w:szCs w:val="40"/>
        </w:rPr>
        <w:t>System Details and Performance Objectives</w:t>
      </w:r>
    </w:p>
    <w:p w14:paraId="39FFD765" w14:textId="77777777" w:rsidR="00D309C1" w:rsidRPr="00D309C1" w:rsidRDefault="00D309C1">
      <w:pPr>
        <w:rPr>
          <w:b/>
          <w:bCs/>
          <w:sz w:val="32"/>
          <w:szCs w:val="32"/>
        </w:rPr>
      </w:pPr>
    </w:p>
    <w:p w14:paraId="6D8E4DC3" w14:textId="77777777" w:rsidR="00D309C1" w:rsidRPr="00D309C1" w:rsidRDefault="00D309C1"/>
    <w:p w14:paraId="6D74279E" w14:textId="77777777" w:rsidR="00D309C1" w:rsidRPr="00D309C1" w:rsidRDefault="00D309C1" w:rsidP="00D309C1">
      <w:pPr>
        <w:jc w:val="center"/>
        <w:rPr>
          <w:b/>
          <w:bCs/>
          <w:sz w:val="40"/>
          <w:szCs w:val="40"/>
        </w:rPr>
      </w:pPr>
      <w:r w:rsidRPr="00D309C1">
        <w:rPr>
          <w:b/>
          <w:bCs/>
          <w:sz w:val="40"/>
          <w:szCs w:val="40"/>
        </w:rPr>
        <w:t>EEX5362 Performance Modelling</w:t>
      </w:r>
    </w:p>
    <w:p w14:paraId="40722F94" w14:textId="77777777" w:rsidR="00D309C1" w:rsidRPr="00D309C1" w:rsidRDefault="00D309C1"/>
    <w:p w14:paraId="21F695D6" w14:textId="77777777" w:rsidR="00D309C1" w:rsidRPr="00D309C1" w:rsidRDefault="00D309C1"/>
    <w:p w14:paraId="027A7547" w14:textId="77777777" w:rsidR="00D309C1" w:rsidRPr="00D309C1" w:rsidRDefault="00D309C1"/>
    <w:p w14:paraId="0D8731D1" w14:textId="77777777" w:rsidR="00D309C1" w:rsidRPr="00D309C1" w:rsidRDefault="00D309C1"/>
    <w:p w14:paraId="7ED47A7A" w14:textId="77777777" w:rsidR="00D309C1" w:rsidRPr="00D309C1" w:rsidRDefault="00D309C1"/>
    <w:p w14:paraId="11C387A3" w14:textId="77777777" w:rsidR="00D309C1" w:rsidRPr="00D309C1" w:rsidRDefault="00D309C1"/>
    <w:p w14:paraId="7C5A0B77" w14:textId="77777777" w:rsidR="00D309C1" w:rsidRPr="00D309C1" w:rsidRDefault="00D309C1" w:rsidP="00D309C1">
      <w:pPr>
        <w:rPr>
          <w:b/>
          <w:bCs/>
          <w:sz w:val="32"/>
          <w:szCs w:val="32"/>
        </w:rPr>
      </w:pPr>
      <w:r w:rsidRPr="00D309C1">
        <w:rPr>
          <w:b/>
          <w:bCs/>
          <w:sz w:val="32"/>
          <w:szCs w:val="32"/>
        </w:rPr>
        <w:t>A.M.F.</w:t>
      </w:r>
      <w:proofErr w:type="gramStart"/>
      <w:r w:rsidRPr="00D309C1">
        <w:rPr>
          <w:b/>
          <w:bCs/>
          <w:sz w:val="32"/>
          <w:szCs w:val="32"/>
        </w:rPr>
        <w:t>N.SHAHANI</w:t>
      </w:r>
      <w:proofErr w:type="gramEnd"/>
    </w:p>
    <w:p w14:paraId="2576D868" w14:textId="77777777" w:rsidR="00D309C1" w:rsidRPr="00D309C1" w:rsidRDefault="00D309C1" w:rsidP="00D309C1">
      <w:pPr>
        <w:rPr>
          <w:b/>
          <w:bCs/>
          <w:sz w:val="32"/>
          <w:szCs w:val="32"/>
        </w:rPr>
      </w:pPr>
      <w:r w:rsidRPr="00D309C1">
        <w:rPr>
          <w:b/>
          <w:bCs/>
          <w:sz w:val="32"/>
          <w:szCs w:val="32"/>
        </w:rPr>
        <w:t>S92077349</w:t>
      </w:r>
    </w:p>
    <w:p w14:paraId="5B58D124" w14:textId="77777777" w:rsidR="00D309C1" w:rsidRPr="00D309C1" w:rsidRDefault="00D309C1" w:rsidP="00D309C1"/>
    <w:p w14:paraId="001E1C47" w14:textId="77777777" w:rsidR="00D309C1" w:rsidRPr="00D309C1" w:rsidRDefault="00D309C1"/>
    <w:p w14:paraId="220D85BF" w14:textId="77777777" w:rsidR="00D309C1" w:rsidRPr="00D309C1" w:rsidRDefault="00D309C1"/>
    <w:p w14:paraId="129A93E0" w14:textId="77777777" w:rsidR="00D309C1" w:rsidRPr="00D309C1" w:rsidRDefault="00D309C1"/>
    <w:p w14:paraId="432EB6E1" w14:textId="77777777" w:rsidR="00D309C1" w:rsidRPr="00D309C1" w:rsidRDefault="00D309C1"/>
    <w:p w14:paraId="6C2580D9" w14:textId="77777777" w:rsidR="00D309C1" w:rsidRPr="00D309C1" w:rsidRDefault="00D309C1"/>
    <w:p w14:paraId="51BAA4E2" w14:textId="77777777" w:rsidR="00D309C1" w:rsidRPr="00D309C1" w:rsidRDefault="00D309C1"/>
    <w:p w14:paraId="3D9EA677" w14:textId="77777777" w:rsidR="00D309C1" w:rsidRPr="00D309C1" w:rsidRDefault="00D309C1"/>
    <w:p w14:paraId="5CACD9DC" w14:textId="77777777" w:rsidR="00D309C1" w:rsidRPr="00D309C1" w:rsidRDefault="00D309C1"/>
    <w:p w14:paraId="0EC05884" w14:textId="77777777" w:rsidR="00D309C1" w:rsidRPr="00D309C1" w:rsidRDefault="00D309C1"/>
    <w:p w14:paraId="061D9527" w14:textId="77777777" w:rsidR="00D309C1" w:rsidRPr="00D309C1" w:rsidRDefault="00D309C1"/>
    <w:p w14:paraId="4DF33755" w14:textId="77777777" w:rsidR="00D309C1" w:rsidRPr="00D309C1" w:rsidRDefault="00D309C1" w:rsidP="00D309C1">
      <w:pPr>
        <w:rPr>
          <w:b/>
          <w:bCs/>
        </w:rPr>
      </w:pPr>
      <w:r w:rsidRPr="00D309C1">
        <w:rPr>
          <w:b/>
          <w:bCs/>
        </w:rPr>
        <w:t>1. Introduction</w:t>
      </w:r>
    </w:p>
    <w:p w14:paraId="069E85F6" w14:textId="77777777" w:rsidR="00D309C1" w:rsidRPr="00D309C1" w:rsidRDefault="00D309C1" w:rsidP="00D309C1">
      <w:pPr>
        <w:jc w:val="both"/>
      </w:pPr>
      <w:r w:rsidRPr="00D309C1">
        <w:t>The healthcare delivery process plays a crucial role in ensuring that patients receive timely and effective medical care. However, healthcare systems often face challenges such as long waiting times, inefficient scheduling, limited medical resources, and uneven workload distribution among healthcare professionals.</w:t>
      </w:r>
    </w:p>
    <w:p w14:paraId="0A85DCD4" w14:textId="1AE8A0B8" w:rsidR="00D309C1" w:rsidRPr="00D309C1" w:rsidRDefault="00D309C1" w:rsidP="00D309C1">
      <w:pPr>
        <w:jc w:val="both"/>
      </w:pPr>
      <w:r w:rsidRPr="00D309C1">
        <w:t xml:space="preserve">This project focuses on </w:t>
      </w:r>
      <w:r w:rsidRPr="00D309C1">
        <w:t>modelling</w:t>
      </w:r>
      <w:r w:rsidRPr="00D309C1">
        <w:t xml:space="preserve"> and </w:t>
      </w:r>
      <w:r w:rsidRPr="00D309C1">
        <w:t>analysing</w:t>
      </w:r>
      <w:r w:rsidRPr="00D309C1">
        <w:t xml:space="preserve"> the </w:t>
      </w:r>
      <w:r w:rsidRPr="00D309C1">
        <w:rPr>
          <w:b/>
          <w:bCs/>
        </w:rPr>
        <w:t>Outpatient Department (OPD)</w:t>
      </w:r>
      <w:r w:rsidRPr="00D309C1">
        <w:t xml:space="preserve"> process as a complex system with measurable performance characteristics. The objective is to evaluate and improve system performance in terms of patient waiting time, resource utilization, and throughput using data-driven methods.</w:t>
      </w:r>
    </w:p>
    <w:p w14:paraId="03262BF1" w14:textId="77777777" w:rsidR="00D309C1" w:rsidRPr="00D309C1" w:rsidRDefault="00D309C1"/>
    <w:p w14:paraId="3E3566C7" w14:textId="77777777" w:rsidR="00D309C1" w:rsidRPr="00D309C1" w:rsidRDefault="00D309C1" w:rsidP="00D309C1">
      <w:pPr>
        <w:rPr>
          <w:b/>
          <w:bCs/>
        </w:rPr>
      </w:pPr>
      <w:r w:rsidRPr="00D309C1">
        <w:rPr>
          <w:b/>
          <w:bCs/>
        </w:rPr>
        <w:t>2. System Description</w:t>
      </w:r>
    </w:p>
    <w:p w14:paraId="21B4ABAC" w14:textId="77777777" w:rsidR="00D309C1" w:rsidRPr="00D309C1" w:rsidRDefault="00D309C1" w:rsidP="00D309C1">
      <w:pPr>
        <w:ind w:firstLine="720"/>
        <w:rPr>
          <w:b/>
          <w:bCs/>
        </w:rPr>
      </w:pPr>
      <w:r w:rsidRPr="00D309C1">
        <w:rPr>
          <w:b/>
          <w:bCs/>
        </w:rPr>
        <w:t>2.1 Overview</w:t>
      </w:r>
    </w:p>
    <w:p w14:paraId="2B2AB4FC" w14:textId="77777777" w:rsidR="00D309C1" w:rsidRPr="00D309C1" w:rsidRDefault="00D309C1" w:rsidP="00D309C1">
      <w:pPr>
        <w:jc w:val="both"/>
      </w:pPr>
      <w:r w:rsidRPr="00D309C1">
        <w:t xml:space="preserve">The selected system is the </w:t>
      </w:r>
      <w:r w:rsidRPr="00D309C1">
        <w:rPr>
          <w:b/>
          <w:bCs/>
        </w:rPr>
        <w:t>Outpatient Department (OPD) healthcare delivery process</w:t>
      </w:r>
      <w:r w:rsidRPr="00D309C1">
        <w:t>. This process begins when a patient registers at the hospital and ends after consultation and prescription are completed. The flow typically includes several stages:</w:t>
      </w:r>
    </w:p>
    <w:p w14:paraId="206DF6AC" w14:textId="77777777" w:rsidR="00D309C1" w:rsidRPr="00D309C1" w:rsidRDefault="00D309C1" w:rsidP="00D309C1">
      <w:pPr>
        <w:numPr>
          <w:ilvl w:val="0"/>
          <w:numId w:val="1"/>
        </w:numPr>
      </w:pPr>
      <w:r w:rsidRPr="00D309C1">
        <w:rPr>
          <w:b/>
          <w:bCs/>
        </w:rPr>
        <w:t>Patient Registration</w:t>
      </w:r>
    </w:p>
    <w:p w14:paraId="359CF722" w14:textId="77777777" w:rsidR="00D309C1" w:rsidRPr="00D309C1" w:rsidRDefault="00D309C1" w:rsidP="00D309C1">
      <w:pPr>
        <w:numPr>
          <w:ilvl w:val="0"/>
          <w:numId w:val="1"/>
        </w:numPr>
      </w:pPr>
      <w:r w:rsidRPr="00D309C1">
        <w:rPr>
          <w:b/>
          <w:bCs/>
        </w:rPr>
        <w:t>Waiting for Consultation</w:t>
      </w:r>
    </w:p>
    <w:p w14:paraId="61C1943D" w14:textId="77777777" w:rsidR="00D309C1" w:rsidRPr="00D309C1" w:rsidRDefault="00D309C1" w:rsidP="00D309C1">
      <w:pPr>
        <w:numPr>
          <w:ilvl w:val="0"/>
          <w:numId w:val="1"/>
        </w:numPr>
      </w:pPr>
      <w:r w:rsidRPr="00D309C1">
        <w:rPr>
          <w:b/>
          <w:bCs/>
        </w:rPr>
        <w:t>Doctor Consultation</w:t>
      </w:r>
    </w:p>
    <w:p w14:paraId="5A60CD89" w14:textId="77777777" w:rsidR="00D309C1" w:rsidRPr="00D309C1" w:rsidRDefault="00D309C1" w:rsidP="00D309C1">
      <w:pPr>
        <w:numPr>
          <w:ilvl w:val="0"/>
          <w:numId w:val="1"/>
        </w:numPr>
      </w:pPr>
      <w:r w:rsidRPr="00D309C1">
        <w:rPr>
          <w:b/>
          <w:bCs/>
        </w:rPr>
        <w:t>Medical Test (if required)</w:t>
      </w:r>
    </w:p>
    <w:p w14:paraId="4EB9F7C1" w14:textId="77777777" w:rsidR="00D309C1" w:rsidRPr="00D309C1" w:rsidRDefault="00D309C1" w:rsidP="00D309C1">
      <w:pPr>
        <w:numPr>
          <w:ilvl w:val="0"/>
          <w:numId w:val="1"/>
        </w:numPr>
      </w:pPr>
      <w:r w:rsidRPr="00D309C1">
        <w:rPr>
          <w:b/>
          <w:bCs/>
        </w:rPr>
        <w:t>Billing and Pharmacy</w:t>
      </w:r>
    </w:p>
    <w:p w14:paraId="4F629209" w14:textId="1FD986B2" w:rsidR="00D309C1" w:rsidRPr="00D309C1" w:rsidRDefault="00D309C1" w:rsidP="00D309C1">
      <w:pPr>
        <w:jc w:val="both"/>
      </w:pPr>
      <w:r w:rsidRPr="00D309C1">
        <w:t xml:space="preserve">Each stage introduces delays due to limited resources or high demand. The interaction between patients, doctors, nurses, and administrative staff creates a </w:t>
      </w:r>
      <w:r w:rsidRPr="00D309C1">
        <w:rPr>
          <w:b/>
          <w:bCs/>
        </w:rPr>
        <w:t>complex and dynamic system</w:t>
      </w:r>
      <w:r w:rsidRPr="00D309C1">
        <w:t xml:space="preserve"> that can be </w:t>
      </w:r>
      <w:r w:rsidRPr="00D309C1">
        <w:t>modelled</w:t>
      </w:r>
      <w:r w:rsidRPr="00D309C1">
        <w:t xml:space="preserve"> to identify performance bottlenecks and optimize efficiency.</w:t>
      </w:r>
    </w:p>
    <w:p w14:paraId="60ACF750" w14:textId="77777777" w:rsidR="00D309C1" w:rsidRPr="00D309C1" w:rsidRDefault="00D309C1"/>
    <w:p w14:paraId="2BE3E8DD" w14:textId="77777777" w:rsidR="00D309C1" w:rsidRPr="00D309C1" w:rsidRDefault="00D309C1" w:rsidP="00D309C1">
      <w:pPr>
        <w:rPr>
          <w:b/>
          <w:bCs/>
        </w:rPr>
      </w:pPr>
      <w:r w:rsidRPr="00D309C1">
        <w:rPr>
          <w:b/>
          <w:bCs/>
        </w:rPr>
        <w:t>3. High-Level Problem Definition</w:t>
      </w:r>
    </w:p>
    <w:p w14:paraId="61693508" w14:textId="77777777" w:rsidR="00D309C1" w:rsidRDefault="00D309C1" w:rsidP="00D309C1">
      <w:pPr>
        <w:jc w:val="both"/>
      </w:pPr>
      <w:r w:rsidRPr="00D309C1">
        <w:t>Many hospitals and clinics face inefficiencies in managing patient flow through their healthcare delivery process. Patients experience long waiting times, while doctors may be underutilized or overbooked. The current system often lacks dynamic scheduling and data-driven decision-making capabilities, resulting in suboptimal use of hospital resources.</w:t>
      </w:r>
    </w:p>
    <w:p w14:paraId="652A234F" w14:textId="77777777" w:rsidR="00D309C1" w:rsidRDefault="00D309C1" w:rsidP="00D309C1">
      <w:pPr>
        <w:jc w:val="both"/>
      </w:pPr>
    </w:p>
    <w:p w14:paraId="450060FA" w14:textId="77777777" w:rsidR="00D309C1" w:rsidRPr="00D309C1" w:rsidRDefault="00D309C1" w:rsidP="00D309C1">
      <w:pPr>
        <w:jc w:val="both"/>
      </w:pPr>
    </w:p>
    <w:p w14:paraId="1C247071" w14:textId="0775E0B6" w:rsidR="00D309C1" w:rsidRPr="00D309C1" w:rsidRDefault="00D309C1" w:rsidP="00D309C1">
      <w:pPr>
        <w:jc w:val="both"/>
      </w:pPr>
      <w:r w:rsidRPr="00D309C1">
        <w:t xml:space="preserve">This study aims to </w:t>
      </w:r>
      <w:r w:rsidRPr="00D309C1">
        <w:t>analyse</w:t>
      </w:r>
      <w:r w:rsidRPr="00D309C1">
        <w:t xml:space="preserve"> and model the OPD workflow to:</w:t>
      </w:r>
    </w:p>
    <w:p w14:paraId="3CFA4E2E" w14:textId="77777777" w:rsidR="00D309C1" w:rsidRPr="00D309C1" w:rsidRDefault="00D309C1" w:rsidP="00D309C1">
      <w:pPr>
        <w:numPr>
          <w:ilvl w:val="0"/>
          <w:numId w:val="2"/>
        </w:numPr>
        <w:jc w:val="both"/>
      </w:pPr>
      <w:r w:rsidRPr="00D309C1">
        <w:t>Identify bottlenecks in patient flow</w:t>
      </w:r>
    </w:p>
    <w:p w14:paraId="69961E37" w14:textId="77777777" w:rsidR="00D309C1" w:rsidRPr="00D309C1" w:rsidRDefault="00D309C1" w:rsidP="00D309C1">
      <w:pPr>
        <w:numPr>
          <w:ilvl w:val="0"/>
          <w:numId w:val="2"/>
        </w:numPr>
        <w:jc w:val="both"/>
      </w:pPr>
      <w:r w:rsidRPr="00D309C1">
        <w:t>Quantify waiting time and consultation delays</w:t>
      </w:r>
    </w:p>
    <w:p w14:paraId="3F120636" w14:textId="77777777" w:rsidR="00D309C1" w:rsidRPr="00D309C1" w:rsidRDefault="00D309C1" w:rsidP="00D309C1">
      <w:pPr>
        <w:numPr>
          <w:ilvl w:val="0"/>
          <w:numId w:val="2"/>
        </w:numPr>
        <w:jc w:val="both"/>
      </w:pPr>
      <w:r w:rsidRPr="00D309C1">
        <w:t>Evaluate doctor utilization</w:t>
      </w:r>
    </w:p>
    <w:p w14:paraId="3185247A" w14:textId="77777777" w:rsidR="00D309C1" w:rsidRPr="00D309C1" w:rsidRDefault="00D309C1" w:rsidP="00D309C1">
      <w:pPr>
        <w:numPr>
          <w:ilvl w:val="0"/>
          <w:numId w:val="2"/>
        </w:numPr>
        <w:jc w:val="both"/>
      </w:pPr>
      <w:r w:rsidRPr="00D309C1">
        <w:t>Recommend improvements for better throughput and reduced latency</w:t>
      </w:r>
    </w:p>
    <w:p w14:paraId="5BD53482" w14:textId="77777777" w:rsidR="00D309C1" w:rsidRPr="00D309C1" w:rsidRDefault="00D309C1" w:rsidP="00D309C1">
      <w:pPr>
        <w:jc w:val="both"/>
      </w:pPr>
      <w:r w:rsidRPr="00D309C1">
        <w:t>By developing a simulation or analytical model of this process, it becomes possible to evaluate performance and propose optimization strategies that improve both patient satisfaction and operational efficiency.</w:t>
      </w:r>
    </w:p>
    <w:p w14:paraId="24994C32" w14:textId="77777777" w:rsidR="00D309C1" w:rsidRPr="00D309C1" w:rsidRDefault="00D309C1"/>
    <w:p w14:paraId="38640FD8" w14:textId="77777777" w:rsidR="00D309C1" w:rsidRPr="00D309C1" w:rsidRDefault="00D309C1" w:rsidP="00D309C1">
      <w:pPr>
        <w:rPr>
          <w:b/>
          <w:bCs/>
        </w:rPr>
      </w:pPr>
      <w:r w:rsidRPr="00D309C1">
        <w:rPr>
          <w:b/>
          <w:bCs/>
        </w:rPr>
        <w:t>4. Dataset Description</w:t>
      </w:r>
    </w:p>
    <w:p w14:paraId="71C09AD2" w14:textId="77777777" w:rsidR="00D309C1" w:rsidRPr="00D309C1" w:rsidRDefault="00D309C1" w:rsidP="00D309C1">
      <w:pPr>
        <w:ind w:firstLine="720"/>
        <w:rPr>
          <w:b/>
          <w:bCs/>
        </w:rPr>
      </w:pPr>
      <w:r w:rsidRPr="00D309C1">
        <w:rPr>
          <w:b/>
          <w:bCs/>
        </w:rPr>
        <w:t>4.1 Dataset Overview</w:t>
      </w:r>
    </w:p>
    <w:p w14:paraId="050063D4" w14:textId="67C95075" w:rsidR="00D309C1" w:rsidRPr="00D309C1" w:rsidRDefault="00D309C1" w:rsidP="00D309C1">
      <w:pPr>
        <w:jc w:val="both"/>
      </w:pPr>
      <w:r w:rsidRPr="00D309C1">
        <w:t xml:space="preserve">The dataset represents the flow of patients through the OPD over a given day or week. It can be collected from hospital information systems or simulated using queue-based </w:t>
      </w:r>
      <w:r w:rsidRPr="00D309C1">
        <w:t>modelling</w:t>
      </w:r>
      <w:r w:rsidRPr="00D309C1">
        <w:t>.</w:t>
      </w:r>
    </w:p>
    <w:p w14:paraId="7B02611A" w14:textId="77777777" w:rsidR="00D309C1" w:rsidRPr="00D309C1" w:rsidRDefault="00D309C1" w:rsidP="00D309C1">
      <w:pPr>
        <w:jc w:val="both"/>
      </w:pPr>
      <w:r w:rsidRPr="00D309C1">
        <w:t>Each record captures details of patient arrival, consultation start/end times, and the resources used.</w:t>
      </w:r>
    </w:p>
    <w:tbl>
      <w:tblPr>
        <w:tblStyle w:val="TableGrid"/>
        <w:tblW w:w="0" w:type="auto"/>
        <w:tblLook w:val="04A0" w:firstRow="1" w:lastRow="0" w:firstColumn="1" w:lastColumn="0" w:noHBand="0" w:noVBand="1"/>
      </w:tblPr>
      <w:tblGrid>
        <w:gridCol w:w="2751"/>
        <w:gridCol w:w="4318"/>
        <w:gridCol w:w="1947"/>
      </w:tblGrid>
      <w:tr w:rsidR="00D309C1" w:rsidRPr="00D309C1" w14:paraId="6AD8537F" w14:textId="77777777" w:rsidTr="00D309C1">
        <w:tc>
          <w:tcPr>
            <w:tcW w:w="0" w:type="auto"/>
            <w:hideMark/>
          </w:tcPr>
          <w:p w14:paraId="25541F47" w14:textId="77777777" w:rsidR="00D309C1" w:rsidRPr="00D309C1" w:rsidRDefault="00D309C1" w:rsidP="00D309C1">
            <w:pPr>
              <w:spacing w:after="160" w:line="278" w:lineRule="auto"/>
              <w:rPr>
                <w:b/>
                <w:bCs/>
                <w:sz w:val="28"/>
                <w:szCs w:val="28"/>
              </w:rPr>
            </w:pPr>
            <w:r w:rsidRPr="00D309C1">
              <w:rPr>
                <w:b/>
                <w:bCs/>
                <w:sz w:val="28"/>
                <w:szCs w:val="28"/>
              </w:rPr>
              <w:t>Field Name</w:t>
            </w:r>
          </w:p>
        </w:tc>
        <w:tc>
          <w:tcPr>
            <w:tcW w:w="0" w:type="auto"/>
            <w:hideMark/>
          </w:tcPr>
          <w:p w14:paraId="2740B1F3" w14:textId="77777777" w:rsidR="00D309C1" w:rsidRPr="00D309C1" w:rsidRDefault="00D309C1" w:rsidP="00D309C1">
            <w:pPr>
              <w:spacing w:after="160" w:line="278" w:lineRule="auto"/>
              <w:rPr>
                <w:b/>
                <w:bCs/>
                <w:sz w:val="28"/>
                <w:szCs w:val="28"/>
              </w:rPr>
            </w:pPr>
            <w:r w:rsidRPr="00D309C1">
              <w:rPr>
                <w:b/>
                <w:bCs/>
                <w:sz w:val="28"/>
                <w:szCs w:val="28"/>
              </w:rPr>
              <w:t>Description</w:t>
            </w:r>
          </w:p>
        </w:tc>
        <w:tc>
          <w:tcPr>
            <w:tcW w:w="0" w:type="auto"/>
            <w:hideMark/>
          </w:tcPr>
          <w:p w14:paraId="77F771DE" w14:textId="77777777" w:rsidR="00D309C1" w:rsidRPr="00D309C1" w:rsidRDefault="00D309C1" w:rsidP="00D309C1">
            <w:pPr>
              <w:spacing w:after="160" w:line="278" w:lineRule="auto"/>
              <w:rPr>
                <w:b/>
                <w:bCs/>
                <w:sz w:val="28"/>
                <w:szCs w:val="28"/>
              </w:rPr>
            </w:pPr>
            <w:r w:rsidRPr="00D309C1">
              <w:rPr>
                <w:b/>
                <w:bCs/>
                <w:sz w:val="28"/>
                <w:szCs w:val="28"/>
              </w:rPr>
              <w:t>Example</w:t>
            </w:r>
          </w:p>
        </w:tc>
      </w:tr>
      <w:tr w:rsidR="00D309C1" w:rsidRPr="00D309C1" w14:paraId="7F8313E2" w14:textId="77777777" w:rsidTr="00D309C1">
        <w:tc>
          <w:tcPr>
            <w:tcW w:w="0" w:type="auto"/>
            <w:hideMark/>
          </w:tcPr>
          <w:p w14:paraId="0808271A" w14:textId="77777777" w:rsidR="00D309C1" w:rsidRPr="00D309C1" w:rsidRDefault="00D309C1" w:rsidP="00D309C1">
            <w:pPr>
              <w:spacing w:after="160" w:line="278" w:lineRule="auto"/>
            </w:pPr>
            <w:proofErr w:type="spellStart"/>
            <w:r w:rsidRPr="00D309C1">
              <w:t>Patient_ID</w:t>
            </w:r>
            <w:proofErr w:type="spellEnd"/>
          </w:p>
        </w:tc>
        <w:tc>
          <w:tcPr>
            <w:tcW w:w="0" w:type="auto"/>
            <w:hideMark/>
          </w:tcPr>
          <w:p w14:paraId="3BD0BC94" w14:textId="77777777" w:rsidR="00D309C1" w:rsidRPr="00D309C1" w:rsidRDefault="00D309C1" w:rsidP="00D309C1">
            <w:pPr>
              <w:spacing w:after="160" w:line="278" w:lineRule="auto"/>
            </w:pPr>
            <w:r w:rsidRPr="00D309C1">
              <w:t>Unique patient identifier</w:t>
            </w:r>
          </w:p>
        </w:tc>
        <w:tc>
          <w:tcPr>
            <w:tcW w:w="0" w:type="auto"/>
            <w:hideMark/>
          </w:tcPr>
          <w:p w14:paraId="51DF5314" w14:textId="77777777" w:rsidR="00D309C1" w:rsidRPr="00D309C1" w:rsidRDefault="00D309C1" w:rsidP="00D309C1">
            <w:pPr>
              <w:spacing w:after="160" w:line="278" w:lineRule="auto"/>
            </w:pPr>
            <w:r w:rsidRPr="00D309C1">
              <w:t>P001</w:t>
            </w:r>
          </w:p>
        </w:tc>
      </w:tr>
      <w:tr w:rsidR="00D309C1" w:rsidRPr="00D309C1" w14:paraId="3A9D2F16" w14:textId="77777777" w:rsidTr="00D309C1">
        <w:tc>
          <w:tcPr>
            <w:tcW w:w="0" w:type="auto"/>
            <w:hideMark/>
          </w:tcPr>
          <w:p w14:paraId="629EBB56" w14:textId="77777777" w:rsidR="00D309C1" w:rsidRPr="00D309C1" w:rsidRDefault="00D309C1" w:rsidP="00D309C1">
            <w:pPr>
              <w:spacing w:after="160" w:line="278" w:lineRule="auto"/>
            </w:pPr>
            <w:r w:rsidRPr="00D309C1">
              <w:t>Arrival_Time</w:t>
            </w:r>
          </w:p>
        </w:tc>
        <w:tc>
          <w:tcPr>
            <w:tcW w:w="0" w:type="auto"/>
            <w:hideMark/>
          </w:tcPr>
          <w:p w14:paraId="7E85C45B" w14:textId="77777777" w:rsidR="00D309C1" w:rsidRPr="00D309C1" w:rsidRDefault="00D309C1" w:rsidP="00D309C1">
            <w:pPr>
              <w:spacing w:after="160" w:line="278" w:lineRule="auto"/>
            </w:pPr>
            <w:r w:rsidRPr="00D309C1">
              <w:t>Time of registration</w:t>
            </w:r>
          </w:p>
        </w:tc>
        <w:tc>
          <w:tcPr>
            <w:tcW w:w="0" w:type="auto"/>
            <w:hideMark/>
          </w:tcPr>
          <w:p w14:paraId="6CCAC966" w14:textId="77777777" w:rsidR="00D309C1" w:rsidRPr="00D309C1" w:rsidRDefault="00D309C1" w:rsidP="00D309C1">
            <w:pPr>
              <w:spacing w:after="160" w:line="278" w:lineRule="auto"/>
            </w:pPr>
            <w:r w:rsidRPr="00D309C1">
              <w:t>08:15</w:t>
            </w:r>
          </w:p>
        </w:tc>
      </w:tr>
      <w:tr w:rsidR="00D309C1" w:rsidRPr="00D309C1" w14:paraId="1C6C175C" w14:textId="77777777" w:rsidTr="00D309C1">
        <w:tc>
          <w:tcPr>
            <w:tcW w:w="0" w:type="auto"/>
            <w:hideMark/>
          </w:tcPr>
          <w:p w14:paraId="3B244186" w14:textId="2C844DBA" w:rsidR="00D309C1" w:rsidRPr="00D309C1" w:rsidRDefault="00D309C1" w:rsidP="00D309C1">
            <w:pPr>
              <w:spacing w:after="160" w:line="278" w:lineRule="auto"/>
            </w:pPr>
            <w:r w:rsidRPr="00D309C1">
              <w:t>Consultation Start</w:t>
            </w:r>
          </w:p>
        </w:tc>
        <w:tc>
          <w:tcPr>
            <w:tcW w:w="0" w:type="auto"/>
            <w:hideMark/>
          </w:tcPr>
          <w:p w14:paraId="78F2860C" w14:textId="77777777" w:rsidR="00D309C1" w:rsidRPr="00D309C1" w:rsidRDefault="00D309C1" w:rsidP="00D309C1">
            <w:pPr>
              <w:spacing w:after="160" w:line="278" w:lineRule="auto"/>
            </w:pPr>
            <w:r w:rsidRPr="00D309C1">
              <w:t>Time consultation begins</w:t>
            </w:r>
          </w:p>
        </w:tc>
        <w:tc>
          <w:tcPr>
            <w:tcW w:w="0" w:type="auto"/>
            <w:hideMark/>
          </w:tcPr>
          <w:p w14:paraId="0B0D686F" w14:textId="77777777" w:rsidR="00D309C1" w:rsidRPr="00D309C1" w:rsidRDefault="00D309C1" w:rsidP="00D309C1">
            <w:pPr>
              <w:spacing w:after="160" w:line="278" w:lineRule="auto"/>
            </w:pPr>
            <w:r w:rsidRPr="00D309C1">
              <w:t>09:00</w:t>
            </w:r>
          </w:p>
        </w:tc>
      </w:tr>
      <w:tr w:rsidR="00D309C1" w:rsidRPr="00D309C1" w14:paraId="72B0A432" w14:textId="77777777" w:rsidTr="00D309C1">
        <w:tc>
          <w:tcPr>
            <w:tcW w:w="0" w:type="auto"/>
            <w:hideMark/>
          </w:tcPr>
          <w:p w14:paraId="79C8DE43" w14:textId="4A0A963D" w:rsidR="00D309C1" w:rsidRPr="00D309C1" w:rsidRDefault="00D309C1" w:rsidP="00D309C1">
            <w:pPr>
              <w:spacing w:after="160" w:line="278" w:lineRule="auto"/>
            </w:pPr>
            <w:r w:rsidRPr="00D309C1">
              <w:t>Consultation End</w:t>
            </w:r>
          </w:p>
        </w:tc>
        <w:tc>
          <w:tcPr>
            <w:tcW w:w="0" w:type="auto"/>
            <w:hideMark/>
          </w:tcPr>
          <w:p w14:paraId="2A03B93C" w14:textId="77777777" w:rsidR="00D309C1" w:rsidRPr="00D309C1" w:rsidRDefault="00D309C1" w:rsidP="00D309C1">
            <w:pPr>
              <w:spacing w:after="160" w:line="278" w:lineRule="auto"/>
            </w:pPr>
            <w:r w:rsidRPr="00D309C1">
              <w:t>Time consultation ends</w:t>
            </w:r>
          </w:p>
        </w:tc>
        <w:tc>
          <w:tcPr>
            <w:tcW w:w="0" w:type="auto"/>
            <w:hideMark/>
          </w:tcPr>
          <w:p w14:paraId="6BE6073D" w14:textId="77777777" w:rsidR="00D309C1" w:rsidRPr="00D309C1" w:rsidRDefault="00D309C1" w:rsidP="00D309C1">
            <w:pPr>
              <w:spacing w:after="160" w:line="278" w:lineRule="auto"/>
            </w:pPr>
            <w:r w:rsidRPr="00D309C1">
              <w:t>09:20</w:t>
            </w:r>
          </w:p>
        </w:tc>
      </w:tr>
      <w:tr w:rsidR="00D309C1" w:rsidRPr="00D309C1" w14:paraId="448674CF" w14:textId="77777777" w:rsidTr="00D309C1">
        <w:tc>
          <w:tcPr>
            <w:tcW w:w="0" w:type="auto"/>
            <w:hideMark/>
          </w:tcPr>
          <w:p w14:paraId="7D9807DF" w14:textId="77777777" w:rsidR="00D309C1" w:rsidRPr="00D309C1" w:rsidRDefault="00D309C1" w:rsidP="00D309C1">
            <w:pPr>
              <w:spacing w:after="160" w:line="278" w:lineRule="auto"/>
            </w:pPr>
            <w:proofErr w:type="spellStart"/>
            <w:r w:rsidRPr="00D309C1">
              <w:t>Doctor_ID</w:t>
            </w:r>
            <w:proofErr w:type="spellEnd"/>
          </w:p>
        </w:tc>
        <w:tc>
          <w:tcPr>
            <w:tcW w:w="0" w:type="auto"/>
            <w:hideMark/>
          </w:tcPr>
          <w:p w14:paraId="4C730400" w14:textId="77777777" w:rsidR="00D309C1" w:rsidRPr="00D309C1" w:rsidRDefault="00D309C1" w:rsidP="00D309C1">
            <w:pPr>
              <w:spacing w:after="160" w:line="278" w:lineRule="auto"/>
            </w:pPr>
            <w:r w:rsidRPr="00D309C1">
              <w:t>Identifier for attending doctor</w:t>
            </w:r>
          </w:p>
        </w:tc>
        <w:tc>
          <w:tcPr>
            <w:tcW w:w="0" w:type="auto"/>
            <w:hideMark/>
          </w:tcPr>
          <w:p w14:paraId="736D55EE" w14:textId="77777777" w:rsidR="00D309C1" w:rsidRPr="00D309C1" w:rsidRDefault="00D309C1" w:rsidP="00D309C1">
            <w:pPr>
              <w:spacing w:after="160" w:line="278" w:lineRule="auto"/>
            </w:pPr>
            <w:r w:rsidRPr="00D309C1">
              <w:t>D003</w:t>
            </w:r>
          </w:p>
        </w:tc>
      </w:tr>
      <w:tr w:rsidR="00D309C1" w:rsidRPr="00D309C1" w14:paraId="0F9B8318" w14:textId="77777777" w:rsidTr="00D309C1">
        <w:tc>
          <w:tcPr>
            <w:tcW w:w="0" w:type="auto"/>
            <w:hideMark/>
          </w:tcPr>
          <w:p w14:paraId="753C1205" w14:textId="77777777" w:rsidR="00D309C1" w:rsidRPr="00D309C1" w:rsidRDefault="00D309C1" w:rsidP="00D309C1">
            <w:pPr>
              <w:spacing w:after="160" w:line="278" w:lineRule="auto"/>
            </w:pPr>
            <w:r w:rsidRPr="00D309C1">
              <w:t>Department</w:t>
            </w:r>
          </w:p>
        </w:tc>
        <w:tc>
          <w:tcPr>
            <w:tcW w:w="0" w:type="auto"/>
            <w:hideMark/>
          </w:tcPr>
          <w:p w14:paraId="1C8C4E71" w14:textId="77777777" w:rsidR="00D309C1" w:rsidRPr="00D309C1" w:rsidRDefault="00D309C1" w:rsidP="00D309C1">
            <w:pPr>
              <w:spacing w:after="160" w:line="278" w:lineRule="auto"/>
            </w:pPr>
            <w:r w:rsidRPr="00D309C1">
              <w:t>Department visited</w:t>
            </w:r>
          </w:p>
        </w:tc>
        <w:tc>
          <w:tcPr>
            <w:tcW w:w="0" w:type="auto"/>
            <w:hideMark/>
          </w:tcPr>
          <w:p w14:paraId="4DAA0C02" w14:textId="77777777" w:rsidR="00D309C1" w:rsidRPr="00D309C1" w:rsidRDefault="00D309C1" w:rsidP="00D309C1">
            <w:pPr>
              <w:spacing w:after="160" w:line="278" w:lineRule="auto"/>
            </w:pPr>
            <w:r w:rsidRPr="00D309C1">
              <w:t>General Medicine</w:t>
            </w:r>
          </w:p>
        </w:tc>
      </w:tr>
      <w:tr w:rsidR="00D309C1" w:rsidRPr="00D309C1" w14:paraId="50D821A9" w14:textId="77777777" w:rsidTr="00D309C1">
        <w:tc>
          <w:tcPr>
            <w:tcW w:w="0" w:type="auto"/>
            <w:hideMark/>
          </w:tcPr>
          <w:p w14:paraId="5C00E571" w14:textId="14CB86A8" w:rsidR="00D309C1" w:rsidRPr="00D309C1" w:rsidRDefault="00D309C1" w:rsidP="00D309C1">
            <w:pPr>
              <w:spacing w:after="160" w:line="278" w:lineRule="auto"/>
            </w:pPr>
            <w:r w:rsidRPr="00D309C1">
              <w:t>Waiting Time</w:t>
            </w:r>
            <w:r w:rsidRPr="00D309C1">
              <w:t xml:space="preserve"> (mins)</w:t>
            </w:r>
          </w:p>
        </w:tc>
        <w:tc>
          <w:tcPr>
            <w:tcW w:w="0" w:type="auto"/>
            <w:hideMark/>
          </w:tcPr>
          <w:p w14:paraId="296F02F5" w14:textId="77777777" w:rsidR="00D309C1" w:rsidRPr="00D309C1" w:rsidRDefault="00D309C1" w:rsidP="00D309C1">
            <w:pPr>
              <w:spacing w:after="160" w:line="278" w:lineRule="auto"/>
            </w:pPr>
            <w:r w:rsidRPr="00D309C1">
              <w:t>Time between arrival and consultation start</w:t>
            </w:r>
          </w:p>
        </w:tc>
        <w:tc>
          <w:tcPr>
            <w:tcW w:w="0" w:type="auto"/>
            <w:hideMark/>
          </w:tcPr>
          <w:p w14:paraId="22D141DB" w14:textId="77777777" w:rsidR="00D309C1" w:rsidRPr="00D309C1" w:rsidRDefault="00D309C1" w:rsidP="00D309C1">
            <w:pPr>
              <w:spacing w:after="160" w:line="278" w:lineRule="auto"/>
            </w:pPr>
            <w:r w:rsidRPr="00D309C1">
              <w:t>45</w:t>
            </w:r>
          </w:p>
        </w:tc>
      </w:tr>
      <w:tr w:rsidR="00D309C1" w:rsidRPr="00D309C1" w14:paraId="12F58234" w14:textId="77777777" w:rsidTr="00D309C1">
        <w:tc>
          <w:tcPr>
            <w:tcW w:w="0" w:type="auto"/>
            <w:hideMark/>
          </w:tcPr>
          <w:p w14:paraId="0E902597" w14:textId="26196BB2" w:rsidR="00D309C1" w:rsidRPr="00D309C1" w:rsidRDefault="00D309C1" w:rsidP="00D309C1">
            <w:pPr>
              <w:spacing w:after="160" w:line="278" w:lineRule="auto"/>
            </w:pPr>
            <w:r w:rsidRPr="00D309C1">
              <w:t>Treatment Duration</w:t>
            </w:r>
            <w:r w:rsidRPr="00D309C1">
              <w:t xml:space="preserve"> (mins)</w:t>
            </w:r>
          </w:p>
        </w:tc>
        <w:tc>
          <w:tcPr>
            <w:tcW w:w="0" w:type="auto"/>
            <w:hideMark/>
          </w:tcPr>
          <w:p w14:paraId="4AFED97D" w14:textId="77777777" w:rsidR="00D309C1" w:rsidRPr="00D309C1" w:rsidRDefault="00D309C1" w:rsidP="00D309C1">
            <w:pPr>
              <w:spacing w:after="160" w:line="278" w:lineRule="auto"/>
            </w:pPr>
            <w:r w:rsidRPr="00D309C1">
              <w:t>Duration of consultation</w:t>
            </w:r>
          </w:p>
        </w:tc>
        <w:tc>
          <w:tcPr>
            <w:tcW w:w="0" w:type="auto"/>
            <w:hideMark/>
          </w:tcPr>
          <w:p w14:paraId="2DEA5CC3" w14:textId="77777777" w:rsidR="00D309C1" w:rsidRPr="00D309C1" w:rsidRDefault="00D309C1" w:rsidP="00D309C1">
            <w:pPr>
              <w:spacing w:after="160" w:line="278" w:lineRule="auto"/>
            </w:pPr>
            <w:r w:rsidRPr="00D309C1">
              <w:t>20</w:t>
            </w:r>
          </w:p>
        </w:tc>
      </w:tr>
      <w:tr w:rsidR="00D309C1" w:rsidRPr="00D309C1" w14:paraId="15004719" w14:textId="77777777" w:rsidTr="00D309C1">
        <w:tc>
          <w:tcPr>
            <w:tcW w:w="0" w:type="auto"/>
            <w:hideMark/>
          </w:tcPr>
          <w:p w14:paraId="6F90C4CD" w14:textId="5543465A" w:rsidR="00D309C1" w:rsidRPr="00D309C1" w:rsidRDefault="00D309C1" w:rsidP="00D309C1">
            <w:pPr>
              <w:spacing w:after="160" w:line="278" w:lineRule="auto"/>
            </w:pPr>
            <w:r w:rsidRPr="00D309C1">
              <w:lastRenderedPageBreak/>
              <w:t>Satisfaction Score</w:t>
            </w:r>
          </w:p>
        </w:tc>
        <w:tc>
          <w:tcPr>
            <w:tcW w:w="0" w:type="auto"/>
            <w:hideMark/>
          </w:tcPr>
          <w:p w14:paraId="1FDAEA5B" w14:textId="77777777" w:rsidR="00D309C1" w:rsidRPr="00D309C1" w:rsidRDefault="00D309C1" w:rsidP="00D309C1">
            <w:pPr>
              <w:spacing w:after="160" w:line="278" w:lineRule="auto"/>
            </w:pPr>
            <w:r w:rsidRPr="00D309C1">
              <w:t>Feedback from patient (1–5)</w:t>
            </w:r>
          </w:p>
        </w:tc>
        <w:tc>
          <w:tcPr>
            <w:tcW w:w="0" w:type="auto"/>
            <w:hideMark/>
          </w:tcPr>
          <w:p w14:paraId="2C5D5E88" w14:textId="77777777" w:rsidR="00D309C1" w:rsidRPr="00D309C1" w:rsidRDefault="00D309C1" w:rsidP="00D309C1">
            <w:pPr>
              <w:spacing w:after="160" w:line="278" w:lineRule="auto"/>
            </w:pPr>
            <w:r w:rsidRPr="00D309C1">
              <w:t>4</w:t>
            </w:r>
          </w:p>
        </w:tc>
      </w:tr>
    </w:tbl>
    <w:p w14:paraId="165BD455" w14:textId="77777777" w:rsidR="00D309C1" w:rsidRDefault="00D309C1" w:rsidP="00D309C1">
      <w:pPr>
        <w:rPr>
          <w:b/>
          <w:bCs/>
        </w:rPr>
      </w:pPr>
    </w:p>
    <w:p w14:paraId="406D2F08" w14:textId="77777777" w:rsidR="00D309C1" w:rsidRDefault="00D309C1" w:rsidP="00D309C1">
      <w:pPr>
        <w:rPr>
          <w:b/>
          <w:bCs/>
        </w:rPr>
      </w:pPr>
    </w:p>
    <w:p w14:paraId="46B44CB1" w14:textId="5BED79F9" w:rsidR="00D309C1" w:rsidRPr="00D309C1" w:rsidRDefault="00D309C1" w:rsidP="00D309C1">
      <w:pPr>
        <w:rPr>
          <w:b/>
          <w:bCs/>
        </w:rPr>
      </w:pPr>
      <w:r w:rsidRPr="00D309C1">
        <w:rPr>
          <w:b/>
          <w:bCs/>
        </w:rPr>
        <w:t>4.2 Data Source</w:t>
      </w:r>
    </w:p>
    <w:p w14:paraId="0DEF0E80" w14:textId="77777777" w:rsidR="00D309C1" w:rsidRPr="00D309C1" w:rsidRDefault="00D309C1" w:rsidP="00D309C1">
      <w:pPr>
        <w:numPr>
          <w:ilvl w:val="0"/>
          <w:numId w:val="3"/>
        </w:numPr>
        <w:jc w:val="both"/>
      </w:pPr>
      <w:r w:rsidRPr="00D309C1">
        <w:rPr>
          <w:b/>
          <w:bCs/>
        </w:rPr>
        <w:t>Option 1:</w:t>
      </w:r>
      <w:r w:rsidRPr="00D309C1">
        <w:t xml:space="preserve"> Real hospital data from patient management systems (with anonymized records)</w:t>
      </w:r>
    </w:p>
    <w:p w14:paraId="270C0311" w14:textId="77777777" w:rsidR="00D309C1" w:rsidRPr="00D309C1" w:rsidRDefault="00D309C1" w:rsidP="00D309C1">
      <w:pPr>
        <w:numPr>
          <w:ilvl w:val="0"/>
          <w:numId w:val="3"/>
        </w:numPr>
        <w:jc w:val="both"/>
      </w:pPr>
      <w:r w:rsidRPr="00D309C1">
        <w:rPr>
          <w:b/>
          <w:bCs/>
        </w:rPr>
        <w:t>Option 2:</w:t>
      </w:r>
      <w:r w:rsidRPr="00D309C1">
        <w:t xml:space="preserve"> </w:t>
      </w:r>
      <w:r w:rsidRPr="00D309C1">
        <w:rPr>
          <w:b/>
          <w:bCs/>
        </w:rPr>
        <w:t>Simulated data</w:t>
      </w:r>
      <w:r w:rsidRPr="00D309C1">
        <w:t xml:space="preserve"> generated using statistical distributions for arrival rate, service time, and doctor availability</w:t>
      </w:r>
    </w:p>
    <w:p w14:paraId="12DE705B" w14:textId="77777777" w:rsidR="00D309C1" w:rsidRPr="00D309C1" w:rsidRDefault="00D309C1" w:rsidP="00D309C1">
      <w:pPr>
        <w:numPr>
          <w:ilvl w:val="0"/>
          <w:numId w:val="3"/>
        </w:numPr>
        <w:jc w:val="both"/>
      </w:pPr>
      <w:r w:rsidRPr="00D309C1">
        <w:rPr>
          <w:b/>
          <w:bCs/>
        </w:rPr>
        <w:t>Option 3:</w:t>
      </w:r>
      <w:r w:rsidRPr="00D309C1">
        <w:t xml:space="preserve"> Public datasets such as Hospital Waiting Time datasets available on Kaggle</w:t>
      </w:r>
    </w:p>
    <w:p w14:paraId="7A8909FA" w14:textId="77777777" w:rsidR="00D309C1" w:rsidRPr="00D309C1" w:rsidRDefault="00D309C1" w:rsidP="00D309C1">
      <w:pPr>
        <w:rPr>
          <w:b/>
          <w:bCs/>
        </w:rPr>
      </w:pPr>
      <w:r w:rsidRPr="00D309C1">
        <w:rPr>
          <w:b/>
          <w:bCs/>
        </w:rPr>
        <w:t>4.3 Data Usage</w:t>
      </w:r>
    </w:p>
    <w:p w14:paraId="7650C17D" w14:textId="77777777" w:rsidR="00D309C1" w:rsidRPr="00D309C1" w:rsidRDefault="00D309C1" w:rsidP="00D309C1">
      <w:pPr>
        <w:jc w:val="both"/>
      </w:pPr>
      <w:r w:rsidRPr="00D309C1">
        <w:t>This dataset will be used to:</w:t>
      </w:r>
    </w:p>
    <w:p w14:paraId="131BDA6A" w14:textId="77777777" w:rsidR="00D309C1" w:rsidRPr="00D309C1" w:rsidRDefault="00D309C1" w:rsidP="00D309C1">
      <w:pPr>
        <w:numPr>
          <w:ilvl w:val="0"/>
          <w:numId w:val="4"/>
        </w:numPr>
        <w:jc w:val="both"/>
      </w:pPr>
      <w:r w:rsidRPr="00D309C1">
        <w:t>Calculate average waiting time and service time</w:t>
      </w:r>
    </w:p>
    <w:p w14:paraId="2E96CDAE" w14:textId="77777777" w:rsidR="00D309C1" w:rsidRPr="00D309C1" w:rsidRDefault="00D309C1" w:rsidP="00D309C1">
      <w:pPr>
        <w:numPr>
          <w:ilvl w:val="0"/>
          <w:numId w:val="4"/>
        </w:numPr>
        <w:jc w:val="both"/>
      </w:pPr>
      <w:r w:rsidRPr="00D309C1">
        <w:t>Measure throughput (patients served per hour)</w:t>
      </w:r>
    </w:p>
    <w:p w14:paraId="6A5D5663" w14:textId="77777777" w:rsidR="00D309C1" w:rsidRPr="00D309C1" w:rsidRDefault="00D309C1" w:rsidP="00D309C1">
      <w:pPr>
        <w:numPr>
          <w:ilvl w:val="0"/>
          <w:numId w:val="4"/>
        </w:numPr>
        <w:jc w:val="both"/>
      </w:pPr>
      <w:r w:rsidRPr="00D309C1">
        <w:t>Identify peak demand hours</w:t>
      </w:r>
    </w:p>
    <w:p w14:paraId="19C80D6D" w14:textId="77777777" w:rsidR="00D309C1" w:rsidRPr="00D309C1" w:rsidRDefault="00D309C1" w:rsidP="00D309C1">
      <w:pPr>
        <w:numPr>
          <w:ilvl w:val="0"/>
          <w:numId w:val="4"/>
        </w:numPr>
        <w:jc w:val="both"/>
      </w:pPr>
      <w:r w:rsidRPr="00D309C1">
        <w:t>Evaluate resource utilization for doctors and consultation rooms</w:t>
      </w:r>
    </w:p>
    <w:p w14:paraId="2AB7D2EF" w14:textId="0D08CE0F" w:rsidR="00D309C1" w:rsidRPr="00D309C1" w:rsidRDefault="00D309C1" w:rsidP="00D309C1">
      <w:pPr>
        <w:jc w:val="both"/>
      </w:pPr>
    </w:p>
    <w:p w14:paraId="6923E779" w14:textId="77777777" w:rsidR="00D309C1" w:rsidRPr="00D309C1" w:rsidRDefault="00D309C1" w:rsidP="00D309C1">
      <w:pPr>
        <w:rPr>
          <w:b/>
          <w:bCs/>
        </w:rPr>
      </w:pPr>
      <w:r w:rsidRPr="00D309C1">
        <w:rPr>
          <w:b/>
          <w:bCs/>
        </w:rPr>
        <w:t>5. Performance Objectives</w:t>
      </w:r>
    </w:p>
    <w:p w14:paraId="21740631" w14:textId="77777777" w:rsidR="00D309C1" w:rsidRPr="00D309C1" w:rsidRDefault="00D309C1" w:rsidP="00D309C1">
      <w:r w:rsidRPr="00D309C1">
        <w:t>The primary goal is to evaluate and improve the efficiency of the healthcare delivery process.</w:t>
      </w:r>
      <w:r w:rsidRPr="00D309C1">
        <w:br/>
        <w:t xml:space="preserve">The following </w:t>
      </w:r>
      <w:r w:rsidRPr="00D309C1">
        <w:rPr>
          <w:b/>
          <w:bCs/>
        </w:rPr>
        <w:t>performance objectives</w:t>
      </w:r>
      <w:r w:rsidRPr="00D309C1">
        <w:t xml:space="preserve"> have been defined:</w:t>
      </w:r>
    </w:p>
    <w:p w14:paraId="7B1E5B97" w14:textId="77777777" w:rsidR="00D309C1" w:rsidRPr="00D309C1" w:rsidRDefault="00D309C1" w:rsidP="00D309C1">
      <w:pPr>
        <w:numPr>
          <w:ilvl w:val="0"/>
          <w:numId w:val="5"/>
        </w:numPr>
      </w:pPr>
      <w:r w:rsidRPr="00D309C1">
        <w:rPr>
          <w:b/>
          <w:bCs/>
        </w:rPr>
        <w:t>Minimize Average Patient Waiting Time</w:t>
      </w:r>
      <w:r w:rsidRPr="00D309C1">
        <w:br/>
        <w:t>Reduce the time patients spend waiting for consultation after registration.</w:t>
      </w:r>
    </w:p>
    <w:p w14:paraId="56ACAF3C" w14:textId="77777777" w:rsidR="00D309C1" w:rsidRPr="00D309C1" w:rsidRDefault="00D309C1" w:rsidP="00D309C1">
      <w:pPr>
        <w:numPr>
          <w:ilvl w:val="0"/>
          <w:numId w:val="5"/>
        </w:numPr>
      </w:pPr>
      <w:r w:rsidRPr="00D309C1">
        <w:rPr>
          <w:b/>
          <w:bCs/>
        </w:rPr>
        <w:t>Maximize Doctor Utilization Rate</w:t>
      </w:r>
      <w:r w:rsidRPr="00D309C1">
        <w:br/>
        <w:t>Ensure that available doctors are optimally utilized without overloading them.</w:t>
      </w:r>
    </w:p>
    <w:p w14:paraId="39CB628B" w14:textId="77777777" w:rsidR="00D309C1" w:rsidRPr="00D309C1" w:rsidRDefault="00D309C1" w:rsidP="00D309C1">
      <w:pPr>
        <w:numPr>
          <w:ilvl w:val="0"/>
          <w:numId w:val="5"/>
        </w:numPr>
      </w:pPr>
      <w:r w:rsidRPr="00D309C1">
        <w:rPr>
          <w:b/>
          <w:bCs/>
        </w:rPr>
        <w:t>Identify System Bottlenecks</w:t>
      </w:r>
      <w:r w:rsidRPr="00D309C1">
        <w:br/>
        <w:t>Detect points in the workflow where delays are most frequent (e.g., registration desk, waiting area).</w:t>
      </w:r>
    </w:p>
    <w:p w14:paraId="4A904EDB" w14:textId="77777777" w:rsidR="00D309C1" w:rsidRPr="00D309C1" w:rsidRDefault="00D309C1" w:rsidP="00D309C1">
      <w:pPr>
        <w:numPr>
          <w:ilvl w:val="0"/>
          <w:numId w:val="5"/>
        </w:numPr>
      </w:pPr>
      <w:r w:rsidRPr="00D309C1">
        <w:rPr>
          <w:b/>
          <w:bCs/>
        </w:rPr>
        <w:t>Optimize Resource Allocation</w:t>
      </w:r>
      <w:r w:rsidRPr="00D309C1">
        <w:br/>
        <w:t>Dynamically assign staff or adjust schedules based on patient load to reduce idle time and improve service rates.</w:t>
      </w:r>
    </w:p>
    <w:p w14:paraId="1D2DF1AA" w14:textId="77777777" w:rsidR="00D309C1" w:rsidRPr="00D309C1" w:rsidRDefault="00D309C1" w:rsidP="00D309C1">
      <w:pPr>
        <w:numPr>
          <w:ilvl w:val="0"/>
          <w:numId w:val="5"/>
        </w:numPr>
      </w:pPr>
      <w:r w:rsidRPr="00D309C1">
        <w:rPr>
          <w:b/>
          <w:bCs/>
        </w:rPr>
        <w:lastRenderedPageBreak/>
        <w:t>Increase Overall Throughput</w:t>
      </w:r>
      <w:r w:rsidRPr="00D309C1">
        <w:br/>
        <w:t>Enhance the number of patients successfully served per time unit (e.g., per hour or per day).</w:t>
      </w:r>
    </w:p>
    <w:p w14:paraId="069CD2E4" w14:textId="77777777" w:rsidR="00D309C1" w:rsidRPr="00D309C1" w:rsidRDefault="00D309C1" w:rsidP="00D309C1">
      <w:pPr>
        <w:numPr>
          <w:ilvl w:val="0"/>
          <w:numId w:val="5"/>
        </w:numPr>
      </w:pPr>
      <w:r w:rsidRPr="00D309C1">
        <w:rPr>
          <w:b/>
          <w:bCs/>
        </w:rPr>
        <w:t>Improve Patient Satisfaction</w:t>
      </w:r>
      <w:r w:rsidRPr="00D309C1">
        <w:br/>
        <w:t>Ensure reduced waiting times and balanced workloads contribute to a better overall healthcare experience.</w:t>
      </w:r>
    </w:p>
    <w:p w14:paraId="495316EC" w14:textId="5DC15890" w:rsidR="00D309C1" w:rsidRPr="00D309C1" w:rsidRDefault="00D309C1" w:rsidP="00D309C1"/>
    <w:p w14:paraId="13A32804" w14:textId="77777777" w:rsidR="00D309C1" w:rsidRPr="00D309C1" w:rsidRDefault="00D309C1" w:rsidP="00D309C1">
      <w:pPr>
        <w:rPr>
          <w:b/>
          <w:bCs/>
        </w:rPr>
      </w:pPr>
      <w:r w:rsidRPr="00D309C1">
        <w:rPr>
          <w:b/>
          <w:bCs/>
        </w:rPr>
        <w:t>6. Expected Outcomes</w:t>
      </w:r>
    </w:p>
    <w:p w14:paraId="7542D17B" w14:textId="77777777" w:rsidR="00D309C1" w:rsidRPr="00D309C1" w:rsidRDefault="00D309C1" w:rsidP="00D309C1">
      <w:pPr>
        <w:jc w:val="both"/>
      </w:pPr>
      <w:r w:rsidRPr="00D309C1">
        <w:t xml:space="preserve">By </w:t>
      </w:r>
      <w:proofErr w:type="spellStart"/>
      <w:r w:rsidRPr="00D309C1">
        <w:t>analyzing</w:t>
      </w:r>
      <w:proofErr w:type="spellEnd"/>
      <w:r w:rsidRPr="00D309C1">
        <w:t xml:space="preserve"> the system based on the above objectives, this study expects to achieve:</w:t>
      </w:r>
    </w:p>
    <w:p w14:paraId="1F6B4616" w14:textId="77777777" w:rsidR="00D309C1" w:rsidRPr="00D309C1" w:rsidRDefault="00D309C1" w:rsidP="00D309C1">
      <w:pPr>
        <w:numPr>
          <w:ilvl w:val="0"/>
          <w:numId w:val="6"/>
        </w:numPr>
        <w:jc w:val="both"/>
      </w:pPr>
      <w:r w:rsidRPr="00D309C1">
        <w:t>A data-driven understanding of how different factors (arrival rate, consultation time, staff availability) affect performance.</w:t>
      </w:r>
    </w:p>
    <w:p w14:paraId="716C6AC5" w14:textId="77777777" w:rsidR="00D309C1" w:rsidRPr="00D309C1" w:rsidRDefault="00D309C1" w:rsidP="00D309C1">
      <w:pPr>
        <w:numPr>
          <w:ilvl w:val="0"/>
          <w:numId w:val="6"/>
        </w:numPr>
        <w:jc w:val="both"/>
      </w:pPr>
      <w:r w:rsidRPr="00D309C1">
        <w:t>Identification of key bottlenecks causing inefficiency.</w:t>
      </w:r>
    </w:p>
    <w:p w14:paraId="6748EAEB" w14:textId="77777777" w:rsidR="00D309C1" w:rsidRPr="00D309C1" w:rsidRDefault="00D309C1" w:rsidP="00D309C1">
      <w:pPr>
        <w:numPr>
          <w:ilvl w:val="0"/>
          <w:numId w:val="6"/>
        </w:numPr>
        <w:jc w:val="both"/>
      </w:pPr>
      <w:r w:rsidRPr="00D309C1">
        <w:t>Recommendations for optimized scheduling and resource management.</w:t>
      </w:r>
    </w:p>
    <w:p w14:paraId="7369342D" w14:textId="77777777" w:rsidR="00D309C1" w:rsidRPr="00D309C1" w:rsidRDefault="00D309C1" w:rsidP="00D309C1">
      <w:pPr>
        <w:numPr>
          <w:ilvl w:val="0"/>
          <w:numId w:val="6"/>
        </w:numPr>
        <w:jc w:val="both"/>
      </w:pPr>
      <w:r w:rsidRPr="00D309C1">
        <w:t>Improved throughput, reduced latency, and enhanced patient satisfaction.</w:t>
      </w:r>
    </w:p>
    <w:p w14:paraId="26039763" w14:textId="51116B4F" w:rsidR="00D309C1" w:rsidRPr="00D309C1" w:rsidRDefault="00D309C1" w:rsidP="00D309C1"/>
    <w:p w14:paraId="72D38050" w14:textId="77777777" w:rsidR="00D309C1" w:rsidRPr="00D309C1" w:rsidRDefault="00D309C1" w:rsidP="00D309C1">
      <w:pPr>
        <w:rPr>
          <w:b/>
          <w:bCs/>
        </w:rPr>
      </w:pPr>
      <w:r w:rsidRPr="00D309C1">
        <w:rPr>
          <w:b/>
          <w:bCs/>
        </w:rPr>
        <w:t>7. Conclusion</w:t>
      </w:r>
    </w:p>
    <w:p w14:paraId="36EE649D" w14:textId="71B9A731" w:rsidR="00D309C1" w:rsidRPr="00D309C1" w:rsidRDefault="00D309C1" w:rsidP="00D309C1">
      <w:pPr>
        <w:jc w:val="both"/>
      </w:pPr>
      <w:r w:rsidRPr="00D309C1">
        <w:t xml:space="preserve">The healthcare delivery process is a complex, multi-stage system with measurable performance indicators. </w:t>
      </w:r>
      <w:r w:rsidRPr="00D309C1">
        <w:t>Modelling</w:t>
      </w:r>
      <w:r w:rsidRPr="00D309C1">
        <w:t xml:space="preserve"> and </w:t>
      </w:r>
      <w:r w:rsidRPr="00D309C1">
        <w:t>analysing</w:t>
      </w:r>
      <w:r w:rsidRPr="00D309C1">
        <w:t xml:space="preserve"> this system </w:t>
      </w:r>
      <w:proofErr w:type="gramStart"/>
      <w:r w:rsidRPr="00D309C1">
        <w:t>allows</w:t>
      </w:r>
      <w:proofErr w:type="gramEnd"/>
      <w:r w:rsidRPr="00D309C1">
        <w:t xml:space="preserve"> healthcare institutions to identify inefficiencies, optimize patient flow, and improve service quality.</w:t>
      </w:r>
    </w:p>
    <w:p w14:paraId="7296B612" w14:textId="66C47AD2" w:rsidR="00D309C1" w:rsidRPr="00D309C1" w:rsidRDefault="00D309C1" w:rsidP="00D309C1">
      <w:pPr>
        <w:jc w:val="both"/>
      </w:pPr>
      <w:r w:rsidRPr="00D309C1">
        <w:t>Through this study, performance evaluation based on waiting time, resource utilization, and throughput can lead to a more efficient, responsive, and patient-</w:t>
      </w:r>
      <w:r w:rsidRPr="00D309C1">
        <w:t>cantered</w:t>
      </w:r>
      <w:r w:rsidRPr="00D309C1">
        <w:t xml:space="preserve"> healthcare system.</w:t>
      </w:r>
    </w:p>
    <w:p w14:paraId="1AD3C4FB" w14:textId="06C86683" w:rsidR="00D309C1" w:rsidRPr="00D309C1" w:rsidRDefault="00D309C1" w:rsidP="00D309C1"/>
    <w:p w14:paraId="49388F26" w14:textId="77777777" w:rsidR="00D309C1" w:rsidRPr="00D309C1" w:rsidRDefault="00D309C1" w:rsidP="00D309C1">
      <w:pPr>
        <w:rPr>
          <w:b/>
          <w:bCs/>
        </w:rPr>
      </w:pPr>
      <w:r w:rsidRPr="00D309C1">
        <w:rPr>
          <w:b/>
          <w:bCs/>
        </w:rPr>
        <w:t>8. References</w:t>
      </w:r>
    </w:p>
    <w:p w14:paraId="19D886F7" w14:textId="77777777" w:rsidR="00D309C1" w:rsidRPr="00D309C1" w:rsidRDefault="00D309C1" w:rsidP="00D309C1">
      <w:pPr>
        <w:numPr>
          <w:ilvl w:val="0"/>
          <w:numId w:val="7"/>
        </w:numPr>
      </w:pPr>
      <w:r w:rsidRPr="00D309C1">
        <w:t>Green, L. V. (2006). Queueing analysis in healthcare. Patient Flow: Reducing Delay in Healthcare Delivery.</w:t>
      </w:r>
    </w:p>
    <w:p w14:paraId="22BE6343" w14:textId="77777777" w:rsidR="00D309C1" w:rsidRPr="00D309C1" w:rsidRDefault="00D309C1" w:rsidP="00D309C1">
      <w:pPr>
        <w:numPr>
          <w:ilvl w:val="0"/>
          <w:numId w:val="7"/>
        </w:numPr>
      </w:pPr>
      <w:r w:rsidRPr="00D309C1">
        <w:t>Gupta, D., &amp; Denton, B. (2008). Appointment scheduling in health care: Challenges and opportunities. IIE Transactions, 40(9), 800–819.</w:t>
      </w:r>
    </w:p>
    <w:p w14:paraId="7CF2B749" w14:textId="77777777" w:rsidR="00D309C1" w:rsidRPr="00D309C1" w:rsidRDefault="00D309C1" w:rsidP="00D309C1">
      <w:pPr>
        <w:numPr>
          <w:ilvl w:val="0"/>
          <w:numId w:val="7"/>
        </w:numPr>
      </w:pPr>
      <w:r w:rsidRPr="00D309C1">
        <w:t>Vissers, J., &amp; Beech, R. (2005). Health Operations Management: Patient Flow Logistics in Health Care.</w:t>
      </w:r>
    </w:p>
    <w:p w14:paraId="066E6355" w14:textId="77777777" w:rsidR="00D309C1" w:rsidRPr="00D309C1" w:rsidRDefault="00D309C1" w:rsidP="00D309C1">
      <w:pPr>
        <w:numPr>
          <w:ilvl w:val="0"/>
          <w:numId w:val="7"/>
        </w:numPr>
      </w:pPr>
      <w:r w:rsidRPr="00D309C1">
        <w:t xml:space="preserve">Public healthcare datasets – </w:t>
      </w:r>
      <w:hyperlink r:id="rId5" w:tgtFrame="_new" w:history="1">
        <w:r w:rsidRPr="00D309C1">
          <w:rPr>
            <w:rStyle w:val="Hyperlink"/>
          </w:rPr>
          <w:t>Kaggle.com</w:t>
        </w:r>
      </w:hyperlink>
    </w:p>
    <w:p w14:paraId="34C18001" w14:textId="77777777" w:rsidR="00D309C1" w:rsidRPr="00D309C1" w:rsidRDefault="00D309C1"/>
    <w:p w14:paraId="76868E37" w14:textId="77777777" w:rsidR="00D309C1" w:rsidRPr="00D309C1" w:rsidRDefault="00D309C1"/>
    <w:p w14:paraId="5F243E39" w14:textId="77777777" w:rsidR="00D309C1" w:rsidRPr="00D309C1" w:rsidRDefault="00D309C1"/>
    <w:sectPr w:rsidR="00D309C1" w:rsidRPr="00D30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EA5"/>
    <w:multiLevelType w:val="multilevel"/>
    <w:tmpl w:val="C8B4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A0B48"/>
    <w:multiLevelType w:val="multilevel"/>
    <w:tmpl w:val="F43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05C7"/>
    <w:multiLevelType w:val="multilevel"/>
    <w:tmpl w:val="93B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0418F"/>
    <w:multiLevelType w:val="multilevel"/>
    <w:tmpl w:val="AE2E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F52EE"/>
    <w:multiLevelType w:val="multilevel"/>
    <w:tmpl w:val="566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562CD"/>
    <w:multiLevelType w:val="multilevel"/>
    <w:tmpl w:val="5CB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F3204"/>
    <w:multiLevelType w:val="multilevel"/>
    <w:tmpl w:val="FE28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409200">
    <w:abstractNumId w:val="6"/>
  </w:num>
  <w:num w:numId="2" w16cid:durableId="474688465">
    <w:abstractNumId w:val="2"/>
  </w:num>
  <w:num w:numId="3" w16cid:durableId="344327317">
    <w:abstractNumId w:val="1"/>
  </w:num>
  <w:num w:numId="4" w16cid:durableId="1546213091">
    <w:abstractNumId w:val="5"/>
  </w:num>
  <w:num w:numId="5" w16cid:durableId="1728652027">
    <w:abstractNumId w:val="3"/>
  </w:num>
  <w:num w:numId="6" w16cid:durableId="239681893">
    <w:abstractNumId w:val="4"/>
  </w:num>
  <w:num w:numId="7" w16cid:durableId="150694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C1"/>
    <w:rsid w:val="003F7BAB"/>
    <w:rsid w:val="00C7478E"/>
    <w:rsid w:val="00D309C1"/>
    <w:rsid w:val="00DA7018"/>
    <w:rsid w:val="00EC0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997C"/>
  <w15:chartTrackingRefBased/>
  <w15:docId w15:val="{5AF09DC8-DB27-4040-A7CF-6C45D7F9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9C1"/>
    <w:rPr>
      <w:rFonts w:eastAsiaTheme="majorEastAsia" w:cstheme="majorBidi"/>
      <w:color w:val="272727" w:themeColor="text1" w:themeTint="D8"/>
    </w:rPr>
  </w:style>
  <w:style w:type="paragraph" w:styleId="Title">
    <w:name w:val="Title"/>
    <w:basedOn w:val="Normal"/>
    <w:next w:val="Normal"/>
    <w:link w:val="TitleChar"/>
    <w:uiPriority w:val="10"/>
    <w:qFormat/>
    <w:rsid w:val="00D30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9C1"/>
    <w:pPr>
      <w:spacing w:before="160"/>
      <w:jc w:val="center"/>
    </w:pPr>
    <w:rPr>
      <w:i/>
      <w:iCs/>
      <w:color w:val="404040" w:themeColor="text1" w:themeTint="BF"/>
    </w:rPr>
  </w:style>
  <w:style w:type="character" w:customStyle="1" w:styleId="QuoteChar">
    <w:name w:val="Quote Char"/>
    <w:basedOn w:val="DefaultParagraphFont"/>
    <w:link w:val="Quote"/>
    <w:uiPriority w:val="29"/>
    <w:rsid w:val="00D309C1"/>
    <w:rPr>
      <w:i/>
      <w:iCs/>
      <w:color w:val="404040" w:themeColor="text1" w:themeTint="BF"/>
    </w:rPr>
  </w:style>
  <w:style w:type="paragraph" w:styleId="ListParagraph">
    <w:name w:val="List Paragraph"/>
    <w:basedOn w:val="Normal"/>
    <w:uiPriority w:val="34"/>
    <w:qFormat/>
    <w:rsid w:val="00D309C1"/>
    <w:pPr>
      <w:ind w:left="720"/>
      <w:contextualSpacing/>
    </w:pPr>
  </w:style>
  <w:style w:type="character" w:styleId="IntenseEmphasis">
    <w:name w:val="Intense Emphasis"/>
    <w:basedOn w:val="DefaultParagraphFont"/>
    <w:uiPriority w:val="21"/>
    <w:qFormat/>
    <w:rsid w:val="00D309C1"/>
    <w:rPr>
      <w:i/>
      <w:iCs/>
      <w:color w:val="0F4761" w:themeColor="accent1" w:themeShade="BF"/>
    </w:rPr>
  </w:style>
  <w:style w:type="paragraph" w:styleId="IntenseQuote">
    <w:name w:val="Intense Quote"/>
    <w:basedOn w:val="Normal"/>
    <w:next w:val="Normal"/>
    <w:link w:val="IntenseQuoteChar"/>
    <w:uiPriority w:val="30"/>
    <w:qFormat/>
    <w:rsid w:val="00D30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9C1"/>
    <w:rPr>
      <w:i/>
      <w:iCs/>
      <w:color w:val="0F4761" w:themeColor="accent1" w:themeShade="BF"/>
    </w:rPr>
  </w:style>
  <w:style w:type="character" w:styleId="IntenseReference">
    <w:name w:val="Intense Reference"/>
    <w:basedOn w:val="DefaultParagraphFont"/>
    <w:uiPriority w:val="32"/>
    <w:qFormat/>
    <w:rsid w:val="00D309C1"/>
    <w:rPr>
      <w:b/>
      <w:bCs/>
      <w:smallCaps/>
      <w:color w:val="0F4761" w:themeColor="accent1" w:themeShade="BF"/>
      <w:spacing w:val="5"/>
    </w:rPr>
  </w:style>
  <w:style w:type="character" w:styleId="Hyperlink">
    <w:name w:val="Hyperlink"/>
    <w:basedOn w:val="DefaultParagraphFont"/>
    <w:uiPriority w:val="99"/>
    <w:unhideWhenUsed/>
    <w:rsid w:val="00D309C1"/>
    <w:rPr>
      <w:color w:val="467886" w:themeColor="hyperlink"/>
      <w:u w:val="single"/>
    </w:rPr>
  </w:style>
  <w:style w:type="character" w:styleId="UnresolvedMention">
    <w:name w:val="Unresolved Mention"/>
    <w:basedOn w:val="DefaultParagraphFont"/>
    <w:uiPriority w:val="99"/>
    <w:semiHidden/>
    <w:unhideWhenUsed/>
    <w:rsid w:val="00D309C1"/>
    <w:rPr>
      <w:color w:val="605E5C"/>
      <w:shd w:val="clear" w:color="auto" w:fill="E1DFDD"/>
    </w:rPr>
  </w:style>
  <w:style w:type="table" w:styleId="TableGrid">
    <w:name w:val="Table Grid"/>
    <w:basedOn w:val="TableNormal"/>
    <w:uiPriority w:val="39"/>
    <w:rsid w:val="00D30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454</Words>
  <Characters>5460</Characters>
  <Application>Microsoft Office Word</Application>
  <DocSecurity>0</DocSecurity>
  <Lines>5460</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A.M.F.N. Shahani</dc:creator>
  <cp:keywords/>
  <dc:description/>
  <cp:lastModifiedBy>A.M.F.N. Shahani</cp:lastModifiedBy>
  <cp:revision>1</cp:revision>
  <cp:lastPrinted>2025-10-31T17:41:00Z</cp:lastPrinted>
  <dcterms:created xsi:type="dcterms:W3CDTF">2025-10-31T17:24:00Z</dcterms:created>
  <dcterms:modified xsi:type="dcterms:W3CDTF">2025-10-31T17:41:00Z</dcterms:modified>
</cp:coreProperties>
</file>