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%s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source_with_ignore.php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0% to 50%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50% to 90%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90% to 100%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code-cover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source_with_ignore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