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line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ruleset     =   [optional] *(group1 / group2 / SP) CRLF ; trailing comment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      =   alt1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group1      =/  alt2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alt1        =   %x41-4D / %d78-90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alt2        =   %b00100001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group2      =   *1DIGIT / 2*HEXDIG / 3*4OCTET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   =   hex-codes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 literal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 sensitive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 insensitive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hex-codes   =   %x68.65.6C.6C.6F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     =   "string literal"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sensitive   =   %s"case-sensitive string"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 =   %i"case-insensitive string"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