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org.example.dummy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org.dummy.*;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/*define package inline interface*/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interface IFooBarzable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function foo(... pairs):Array;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FooBar implements IFooBarzable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private var cnt:uint = 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var bar:String;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//constructor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function TestBar(bar:String):void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bar = bar;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++cnt;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function foo(... pairs):Array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pairs.push(bar);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pairs;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