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CLS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FOR I = 0 TO 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FOR J = 0 TO 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COLOR I,J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PRINT " ** 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NEXT 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COLOR I,0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GOSUB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PRINT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NEXT 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COLOR 15,0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FOR T = 65 TO 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PRINT CHR$(T);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NEXT 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RETURN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REM Data types test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TOTAL# = 3.30#</w:t>
        <w:tab/>
        <w:tab/>
        <w:t xml:space="preserve">'Double precision variable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BALANCE! = 3!</w:t>
        <w:tab/>
        <w:tab/>
        <w:t xml:space="preserve">'Single precision variable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B2! = 12e5</w:t>
        <w:tab/>
        <w:tab/>
        <w:tab/>
        <w:t xml:space="preserve">'120000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ITEMS% = 10</w:t>
        <w:tab/>
        <w:tab/>
        <w:tab/>
        <w:t xml:space="preserve">'Integer variable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HEXTEST = &amp;H12DB</w:t>
        <w:tab/>
        <w:t xml:space="preserve">'Hex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