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(C) 2011 - 2014 Xilinx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licensed under the terms of the GNU General Public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version 2, as published by the Free Software Foundation, 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may be copied, distributed, and modified under those terms.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program is distributed in the hope that it will be useful,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WITHOUT ANY WARRANTY; without even the implied warranty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 or FITNESS FOR A PARTICULAR PURPOSE.  See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GNU General Public License for more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/include/ "skeleton.dtsi"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compatible = "xlnx,zynq-7000";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pmu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compatible = "arm,cortex-a9-pmu";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interrupts = &lt;0 5 4&gt;, &lt;0 6 4&gt;;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interrupt-parent = &lt;&amp;intc&gt;;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 = &lt; 0xf8891000 0x1000 0xf8893000 0x1000 &gt;;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regulator_vccpint: fixedregulator@0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compatible = "regulator-fixed";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regulator-name = "VCCPINT";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regulator-min-microvolt = &lt;1000000&gt;;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regulator-max-microvolt = &lt;1000000&gt;;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regulator-boot-on;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regulator-always-on;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amba: amba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compatible = "simple-bus";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#address-cells = &lt;1&gt;;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#size-cells = &lt;1&gt;;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interrupt-parent = &lt;&amp;intc&gt;;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ranges;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adc: adc@f8007100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compatible = "xlnx,zynq-xadc-1.00.a";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reg = &lt;0xf8007100 0x20&gt;;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interrupts = &lt;0 7 4&gt;;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interrupt-parent = &lt;&amp;intc&gt;;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clocks = &lt;&amp;clkc 12&gt;;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i2c0: i2c@e0004000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compatible = "cdns,i2c-r1p10";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"disabled";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clocks = &lt;&amp;clkc 38&gt;;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interrupt-parent = &lt;&amp;intc&gt;;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interrupts = &lt;0 25 4&gt;;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reg = &lt;0xe0004000 0x1000&gt;;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#address-cells = &lt;1&gt;;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#size-cells = &lt;0&gt;;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L2: cache-controller@f8f02000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compatible = "arm,pl310-cache";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reg = &lt;0xF8F02000 0x1000&gt;;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interrupts = &lt;0 2 4&gt;;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arm,data-latency = &lt;3 2 2&gt;;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arm,tag-latency = &lt;2 2 2&gt;;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cache-unified;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cache-level = &lt;2&gt;;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