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$initHighlight(block, cls)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try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(cls.search(/\bno\-highlight\b/) != -1)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process(block, true, 0x0F) +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` class="${cls}"`;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catch (e)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handle exception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(var i = 0 / 2; i &lt; classes.length; i++)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(checkCondition(classes[i]) === undefined)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console.log('undefined');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(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&lt;web-component&gt;{block}&lt;/web-component&gt;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$initHighlight;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