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%layout 'bootstrap';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title "Import your subs";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%= form_for '/settings/import' =&gt; (method =&gt; 'post', enctype =&gt; 'multipart/form-data') =&gt; begin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%= file_field 'opmlfile' =&gt; multiple =&gt; 'true'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%= submit_button 'Import', 'class' =&gt; 'btn'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end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if ($subs)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for my $item (@$subs)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my ($dir, $align) = ($item-&gt;{rtl}) ? ('rtl', 'right') : ('ltr', 'left');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&lt;dt align="&lt;%= $align %&gt;"&gt;&lt;a href="&lt;%= $item-&gt;{'xmlUrl'} %&gt;"&gt;&lt;i class="icon-rss"&gt;&lt;/i&gt; rss&lt;/a&gt;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dir="&lt;%= $dir %&gt;" href="&lt;%= $item-&gt;{htmlUrl} %&gt;"&gt;&lt;%== $item-&gt;{title} %&gt;&lt;/a&gt;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&lt;/dt&gt;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&lt;dd&gt;&lt;b&gt;Categories&lt;/b&gt;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%= join q{, }, sort @{ $item-&gt;{categories} || [] };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&lt;/dd&gt;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&lt;/dl&gt;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