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module1, module2, module3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module4 import nil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TFoo = object ## Doc comment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a: int32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PFoo = ref TFoo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do_stuff314(param_1: TFoo, par2am: var PFoo): PFoo {.exportc: "dostuff" .} =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Regular comment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discard """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dfag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sdfg""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result = nil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abc(a: TFoo) = discard 1u32 + 0xabcdefABCDEFi32 + 0o01234567i8 + 0b010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discard rawstring"asdf""adfa"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normalstring = "asdf"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a: uint32 = 0xFFaF'u32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