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require_once 'Zend/Uri/Http.php';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Location\Web;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Factory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function _factory();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URI extends BaseURI implements Factory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abstract function test();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$st1 = 1;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ME = "Yo";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$list = NULL;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$var;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URI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URI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public function _factory($stats = array(), $uri = 'http')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echo __METHOD__;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$uri = explode(':', $uri, 0b10);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$schemeSpecific = isset($uri[1]) ? $uri[1] : '';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$desc = 'Multi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description';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Security check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(!ctype_alnum($scheme))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Zend_Uri_Exception('Illegal scheme');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$this-&gt;var = 0 - self::$st;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$this-&gt;list = list(Array("1"=&gt; 2, 2=&gt;self::ME, 3 =&gt; \Location\Web\URI::class));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'uri'   =&gt; $uri,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'value' =&gt; null,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URI::ME . URI::$st1;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__halt_compiler () ; datahere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datahere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datahere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datahere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