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FrameBegin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"Scene" "framebuffer" "rgb"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"searchpath" "shader" "+&amp;:/home/kew"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"trace" "int maxdepth" [4]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"visibility" "trace" [1]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"irradiance" "maxerror" [0.1]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"visibility" "transmission" "opaque"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640 480 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ShadingRate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PixelFilter "catmull-rom" 1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PixelSamples 4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 "perspective" "fov" 49.5502811377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 1 1 -1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ReadArchive "Lamp.002_Light/instance.rib"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 "plastic"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ReadArchive "Cube.004_Mesh/instance.rib"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ReadArchive "Sphere.010_Mesh/instance.rib"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ReadArchive "Sphere.009_Mesh/instance.rib"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ReadArchive "Sphere.006_Mesh/instance.rib"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