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DBus;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Test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Foo : Object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signal void some_event ();   // definition of the signal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method ()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some_event ();                    // emitting the signal (callbacks get invoked)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defining a class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Track : GLib.Object, Test.Foo {              /* subclassing 'GLib.Object'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double mass;                  /* a public field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double name { get; set; }     /* a public property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bool terminated = false;     /* a private field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terminate() {            /* a public method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terminated = true;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ALL_UPPER_CASE = "you should follow this convention";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t = new Track();      // same as: Track t = new Track();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 = "hello";          // same as: string s = "hello";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l = new List&lt;int&gt;();       // same as: List&lt;int&gt; l = new List&lt;int&gt;();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 = 10;               // same as: int i = 10;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(ololo)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 regex = /foo/;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Entry point can be outside 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 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long_string = """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of "verbatim string".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as in @"string" in C#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foo = new Foo 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foo.some_event.connect (callback_a);      // connecting the callback functions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foo.some_event.connect (callback_b);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foo.method 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