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clauses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ADD, ADD COLUMN,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DROP, DROP COLUMN,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SET, SET ( .. 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 METHOD,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AGGREGATE,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ATTRIBUTE,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CASCADE,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COLLATION,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COLUMN,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CONFLICT,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CONVERSION,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DATABASE,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DOMAIN,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 TRIGGER,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EXTENSION,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 TRIGGER,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DATA WRAPPER,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TABLE,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CURRENT,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IDENTITY,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ISOLATION LEVEL SERIALIZABLE, ISOLATION LEVEL REPEATABLE READ,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ISOLATION LEVEL READ COMMITTED, ISOLATION LEVEL READ UNCOMMITTED,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LARGE OBJECT,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LOGGED, UNLOGGED,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MAPPING FOR .. WITH .., MAPPING REPLACE .. WITH ..,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MATERIALIZED VIEW,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VALID,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OPERATOR,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OPERATOR CLASS .. USING ..,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OPERATOR FAMILY .. USING ..,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POLICY,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PROCEDURAL LANGUAGE,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PUBLICATION,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 WRITE, READ ONLY,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RESTRICT,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ROUTINE,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SCHEMA,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SEQUENCE,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STATISTICS,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STORAGE PLAIN, STORAGE EXTERNAL, STORAGE EXTENDED, STORAGE MAIN,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SUBSCRIPTION,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TABLESPACE,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SEARCH CONFIGURATION,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SEARCH DICTIONARY,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SEARCH PARSER,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SEARCH TEMPLATE,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 FOR .. LANGUAGE SQL,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TRIGGER,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VIEW,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OIDS, WITHOUT OIDS,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CLUSTER,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DATA TYPE;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